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A85AC" w14:textId="5E4B9839" w:rsidR="00BC1077" w:rsidRDefault="00000000" w:rsidP="00680CCA">
      <w:pPr>
        <w:jc w:val="center"/>
        <w:sectPr w:rsidR="00BC1077">
          <w:pgSz w:w="12240" w:h="15840"/>
          <w:pgMar w:top="1440" w:right="1440" w:bottom="1440" w:left="1440" w:header="720" w:footer="720" w:gutter="0"/>
          <w:cols w:space="720"/>
          <w:docGrid w:linePitch="360"/>
        </w:sectPr>
      </w:pPr>
      <w:bookmarkStart w:id="0" w:name="_Hlk72157304"/>
      <w:r>
        <w:rPr>
          <w:noProof/>
        </w:rPr>
        <w:pict w14:anchorId="7BA875EA">
          <v:group id="Group 1" o:spid="_x0000_s1068" style="position:absolute;left:0;text-align:left;margin-left:-32.25pt;margin-top:321pt;width:652.4pt;height:310.6pt;z-index:251664384;mso-position-horizontal-relative:page;mso-width-relative:margin;mso-height-relative:margin" coordorigin="2613" coordsize="81664,38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">
            <v:roundrect id="Rectangle: Rounded Corners 9" o:spid="_x0000_s1069" style="position:absolute;left:3975;top:6762;width:34190;height:20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" fillcolor="#e15759" strokecolor="#e15759" strokeweight="1pt">
              <v:stroke joinstyle="miter"/>
              <v:shadow on="t" color="black" opacity="26214f" origin="-.5,-.5" offset=".74836mm,.74836mm"/>
            </v:roundrect>
            <v:roundrect id="Rectangle: Rounded Corners 10" o:spid="_x0000_s1070" style="position:absolute;left:3975;top:11715;width:27511;height:22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" fillcolor="#4e79a7" strokecolor="#4e79a7" strokeweight="1pt">
              <v:stroke joinstyle="miter"/>
              <v:shadow on="t" color="black" opacity="26214f" origin="-.5,-.5" offset=".74836mm,.74836mm"/>
            </v:roundrect>
            <v:roundrect id="Rectangle: Rounded Corners 11" o:spid="_x0000_s1071" style="position:absolute;left:33787;top:20286;width:50491;height:20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" fillcolor="#edc948" strokecolor="#edc948" strokeweight="1pt">
              <v:stroke joinstyle="miter"/>
              <v:shadow on="t" color="black" opacity="26214f" origin="-.5,-.5" offset=".74836mm,.74836mm"/>
            </v:roundrect>
            <v:group id="Group 21508" o:spid="_x0000_s1072" style="position:absolute;left:3365;top:30411;width:7725;height:9230;rotation:2993995fd" coordorigin="9870,7249" coordsize="772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">
              <v:roundrect id="Rectangle: Rounded Corners 27" o:spid="_x0000_s1073" style="position:absolute;left:6052;top:11067;width:9230;height:1594;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" fillcolor="#a8d08d [1945]" strokecolor="#a8d08d [1945]" strokeweight="1pt">
                <v:stroke joinstyle="miter"/>
                <v:shadow on="t" color="black" opacity="26214f" origin="-.5,-.5" offset=".74836mm,.74836mm"/>
              </v:roundrect>
              <v:roundrect id="Rectangle: Rounded Corners 28" o:spid="_x0000_s1074" style="position:absolute;left:10559;top:12491;width:6368;height:1593;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" fillcolor="#640000" strokecolor="#640000" strokeweight="1pt">
                <v:stroke joinstyle="miter"/>
                <v:shadow on="t" color="black" opacity="26214f" origin="-.5,-.5" offset=".74836mm,.74836mm"/>
              </v:roundrect>
              <v:roundrect id="Rectangle: Rounded Corners 29" o:spid="_x0000_s1075" style="position:absolute;left:15171;top:14020;width:3253;height:1593;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" fillcolor="#ffe599 [1303]" strokecolor="#ffe599 [1303]" strokeweight="1pt">
                <v:stroke joinstyle="miter"/>
                <v:shadow on="t" color="black" opacity="26214f" origin="-.5,-.5" offset=".74836mm,.74836mm"/>
              </v:roundrect>
            </v:group>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21513" o:spid="_x0000_s1076" type="#_x0000_t23" style="position:absolute;left:53124;width:14500;height:14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" adj="3550" fillcolor="#4e79a7" strokecolor="#4e79a7" strokeweight="1pt">
              <v:stroke joinstyle="miter"/>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1509" o:spid="_x0000_s1077" type="#_x0000_t67" style="position:absolute;left:44670;top:4761;width:3193;height:1419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" adj="19170" fillcolor="#a8d08d [1945]" strokecolor="#a8d08d [1945]" strokeweight="1pt">
              <v:shadow on="t" color="black" opacity="26214f" origin="-.5,-.5" offset=".74836mm,.74836mm"/>
            </v:shape>
            <v:shape id="Arrow: Down 21510" o:spid="_x0000_s1078" type="#_x0000_t67" style="position:absolute;left:49835;top:190;width:3325;height:148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" adj="19185" fillcolor="#e15759" stroked="f" strokeweight="1pt"/>
            <v:shape id="Arrow: Down 21511" o:spid="_x0000_s1079" type="#_x0000_t67" style="position:absolute;left:58495;top:9092;width:2997;height:148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" adj="19424" fillcolor="#edc948" strokecolor="#edc948" strokeweight="1pt"/>
            <v:rect id="Rectangle 21515" o:spid="_x0000_s1080" style="position:absolute;left:71521;top:6003;width:7487;height:14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" fillcolor="#a8d08d [1945]" strokecolor="#a8d08d [1945]" strokeweight="1pt">
              <v:shadow on="t" color="black" opacity="26214f" origin="-.5,-.5" offset=".74836mm,.74836mm"/>
            </v:rect>
            <w10:wrap anchorx="page"/>
          </v:group>
        </w:pict>
      </w:r>
      <w:r w:rsidR="001D15E8">
        <w:rPr>
          <w:noProof/>
        </w:rPr>
        <w:drawing>
          <wp:inline distT="0" distB="0" distL="0" distR="0" wp14:anchorId="321A7BFF" wp14:editId="07B69338">
            <wp:extent cx="1280160" cy="1280160"/>
            <wp:effectExtent l="0" t="0" r="0" b="0"/>
            <wp:docPr id="663267292" name="Picture 1" descr="A picture containing clipart, graphics, logo,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67292" name="Picture 1" descr="A picture containing clipart, graphics, logo, symbol&#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4976" cy="1294976"/>
                    </a:xfrm>
                    <a:prstGeom prst="rect">
                      <a:avLst/>
                    </a:prstGeom>
                    <a:noFill/>
                    <a:ln>
                      <a:noFill/>
                    </a:ln>
                    <a:effectLst>
                      <a:innerShdw blurRad="63500" dist="50800" dir="13500000">
                        <a:prstClr val="black">
                          <a:alpha val="50000"/>
                        </a:prstClr>
                      </a:innerShdw>
                    </a:effectLst>
                  </pic:spPr>
                </pic:pic>
              </a:graphicData>
            </a:graphic>
          </wp:inline>
        </w:drawing>
      </w:r>
      <w:r>
        <w:rPr>
          <w:noProof/>
        </w:rPr>
        <w:pict w14:anchorId="244E4D1A">
          <v:shapetype id="_x0000_t202" coordsize="21600,21600" o:spt="202" path="m,l,21600r21600,l21600,xe">
            <v:stroke joinstyle="miter"/>
            <v:path gradientshapeok="t" o:connecttype="rect"/>
          </v:shapetype>
          <v:shape id="Text Box 791667706" o:spid="_x0000_s1067" type="#_x0000_t202" style="position:absolute;left:0;text-align:left;margin-left:0;margin-top:559.5pt;width:523.25pt;height:77.25pt;z-index:2516725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" filled="f" stroked="f">
            <v:textbox>
              <w:txbxContent>
                <w:p w14:paraId="7D23A490" w14:textId="77777777" w:rsidR="00753E64" w:rsidRDefault="00753E64" w:rsidP="00753E64">
                  <w:pPr>
                    <w:spacing w:line="180" w:lineRule="auto"/>
                    <w:rPr>
                      <w:rFonts w:ascii="Arial" w:eastAsia="SimSun" w:hAnsi="Arial" w:cs="Arial"/>
                      <w:b/>
                      <w:bCs/>
                      <w:color w:val="1F3864" w:themeColor="accent1" w:themeShade="80"/>
                      <w:sz w:val="28"/>
                      <w:szCs w:val="28"/>
                    </w:rPr>
                  </w:pPr>
                </w:p>
                <w:p w14:paraId="772B297E" w14:textId="2F982470" w:rsidR="007E5130" w:rsidRDefault="007E5130" w:rsidP="007E5130">
                  <w:pPr>
                    <w:spacing w:after="60"/>
                    <w:rPr>
                      <w:rFonts w:eastAsia="Times New Roman"/>
                      <w:b/>
                    </w:rPr>
                  </w:pPr>
                  <w:r>
                    <w:rPr>
                      <w:rFonts w:eastAsia="Times New Roman"/>
                      <w:b/>
                    </w:rPr>
                    <w:t>Shënim i rëndësishëm</w:t>
                  </w:r>
                </w:p>
                <w:p w14:paraId="4DE3B5D1" w14:textId="2BC79A00" w:rsidR="007E5130" w:rsidRDefault="007E5130" w:rsidP="007E5130">
                  <w:pPr>
                    <w:jc w:val="both"/>
                  </w:pPr>
                  <w:r>
                    <w:t xml:space="preserve">Ky dokument është prodhuar nga Bashkia </w:t>
                  </w:r>
                  <w:r w:rsidR="001D15E8">
                    <w:t>Durr</w:t>
                  </w:r>
                  <w:r w:rsidR="00942A90">
                    <w:t>ë</w:t>
                  </w:r>
                  <w:r w:rsidR="001D15E8">
                    <w:t>s</w:t>
                  </w:r>
                  <w:r>
                    <w:t xml:space="preserve"> me asistencën e Projektit Bashki të Forta një Projekt i Agjencisë Zvicerane për Zhvillim dhe Bashkëpunim (SDC).</w:t>
                  </w:r>
                </w:p>
                <w:p w14:paraId="5EBAA42E" w14:textId="610CC3CC" w:rsidR="00753E64" w:rsidRPr="007E5130" w:rsidRDefault="00753E64" w:rsidP="00753E64">
                  <w:pPr>
                    <w:spacing w:line="180" w:lineRule="auto"/>
                    <w:rPr>
                      <w:rFonts w:ascii="Arial" w:eastAsia="SimSun" w:hAnsi="Arial" w:cs="Arial"/>
                      <w:color w:val="1F3864" w:themeColor="accent1" w:themeShade="80"/>
                      <w:sz w:val="32"/>
                      <w:szCs w:val="32"/>
                    </w:rPr>
                  </w:pPr>
                </w:p>
                <w:p w14:paraId="3FAB30FD" w14:textId="77777777" w:rsidR="00753E64" w:rsidRPr="007E5130" w:rsidRDefault="00753E64" w:rsidP="00753E64">
                  <w:pPr>
                    <w:spacing w:line="180" w:lineRule="auto"/>
                    <w:rPr>
                      <w:rFonts w:ascii="Arial Black" w:hAnsi="Arial Black"/>
                      <w:b/>
                      <w:bCs/>
                      <w:color w:val="1F3864" w:themeColor="accent1" w:themeShade="80"/>
                      <w:sz w:val="28"/>
                      <w:szCs w:val="28"/>
                    </w:rPr>
                  </w:pPr>
                </w:p>
                <w:p w14:paraId="4ED831A3" w14:textId="77777777" w:rsidR="00753E64" w:rsidRPr="007E5130" w:rsidRDefault="00753E64" w:rsidP="00753E64">
                  <w:pPr>
                    <w:rPr>
                      <w:rFonts w:ascii="BentonSans" w:eastAsia="SimSun" w:hAnsi="BentonSans" w:cs="Poppins Medium"/>
                      <w:color w:val="1F3864" w:themeColor="accent1" w:themeShade="80"/>
                      <w:sz w:val="22"/>
                      <w:szCs w:val="30"/>
                    </w:rPr>
                  </w:pPr>
                </w:p>
                <w:p w14:paraId="70805DF5" w14:textId="77777777" w:rsidR="00753E64" w:rsidRPr="007E5130" w:rsidRDefault="00753E64" w:rsidP="00753E64">
                  <w:pPr>
                    <w:rPr>
                      <w:rFonts w:ascii="BentonSans" w:eastAsia="SimSun" w:hAnsi="BentonSans" w:cs="Poppins Medium"/>
                      <w:color w:val="1F3864" w:themeColor="accent1" w:themeShade="80"/>
                      <w:sz w:val="22"/>
                      <w:szCs w:val="30"/>
                    </w:rPr>
                  </w:pPr>
                </w:p>
              </w:txbxContent>
            </v:textbox>
            <w10:wrap anchorx="margin"/>
          </v:shape>
        </w:pict>
      </w:r>
      <w:r>
        <w:rPr>
          <w:noProof/>
        </w:rPr>
        <w:pict w14:anchorId="0AAE6468">
          <v:shape id="Text Box 6" o:spid="_x0000_s1066" type="#_x0000_t202" style="position:absolute;left:0;text-align:left;margin-left:0;margin-top:24.75pt;width:512.65pt;height:39.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" filled="f" stroked="f">
            <v:textbox>
              <w:txbxContent>
                <w:p w14:paraId="7C43BB1B" w14:textId="5B50C5A3" w:rsidR="008E07A6" w:rsidRPr="00753E64" w:rsidRDefault="008E07A6" w:rsidP="00753E64">
                  <w:pPr>
                    <w:jc w:val="center"/>
                    <w:rPr>
                      <w:rFonts w:ascii="Arial Black" w:hAnsi="Arial Black"/>
                      <w:b/>
                      <w:sz w:val="50"/>
                      <w:szCs w:val="50"/>
                      <w:lang w:val="it-IT"/>
                    </w:rPr>
                  </w:pPr>
                  <w:r w:rsidRPr="00753E64">
                    <w:rPr>
                      <w:rFonts w:ascii="Arial Black" w:hAnsi="Arial Black"/>
                      <w:b/>
                      <w:sz w:val="50"/>
                      <w:szCs w:val="50"/>
                      <w:lang w:val="it-IT"/>
                    </w:rPr>
                    <w:t xml:space="preserve">BASHKIA </w:t>
                  </w:r>
                  <w:r w:rsidR="001D15E8">
                    <w:rPr>
                      <w:rFonts w:ascii="Arial Black" w:hAnsi="Arial Black"/>
                      <w:b/>
                      <w:sz w:val="50"/>
                      <w:szCs w:val="50"/>
                      <w:lang w:val="it-IT"/>
                    </w:rPr>
                    <w:t>DURR</w:t>
                  </w:r>
                  <w:r w:rsidR="00942A90">
                    <w:rPr>
                      <w:rFonts w:ascii="Arial Black" w:hAnsi="Arial Black"/>
                      <w:b/>
                      <w:sz w:val="50"/>
                      <w:szCs w:val="50"/>
                      <w:lang w:val="it-IT"/>
                    </w:rPr>
                    <w:t>Ë</w:t>
                  </w:r>
                  <w:r w:rsidR="001D15E8">
                    <w:rPr>
                      <w:rFonts w:ascii="Arial Black" w:hAnsi="Arial Black"/>
                      <w:b/>
                      <w:sz w:val="50"/>
                      <w:szCs w:val="50"/>
                      <w:lang w:val="it-IT"/>
                    </w:rPr>
                    <w:t>S</w:t>
                  </w:r>
                </w:p>
              </w:txbxContent>
            </v:textbox>
            <w10:wrap type="square" anchorx="margin"/>
          </v:shape>
        </w:pict>
      </w:r>
      <w:r>
        <w:rPr>
          <w:noProof/>
        </w:rPr>
        <w:pict w14:anchorId="117141CB">
          <v:shape id="Text Box 1281345712" o:spid="_x0000_s1065" type="#_x0000_t202" style="position:absolute;left:0;text-align:left;margin-left:-13.5pt;margin-top:246pt;width:512.65pt;height:39.7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" filled="f" stroked="f">
            <v:textbox>
              <w:txbxContent>
                <w:p w14:paraId="430E1E19" w14:textId="0F317C4D" w:rsidR="00753E64" w:rsidRPr="007E5130" w:rsidRDefault="00753E64" w:rsidP="00753E64">
                  <w:pPr>
                    <w:jc w:val="center"/>
                    <w:rPr>
                      <w:rFonts w:ascii="Arial" w:hAnsi="Arial" w:cs="Arial"/>
                      <w:b/>
                      <w:sz w:val="52"/>
                      <w:szCs w:val="52"/>
                      <w:lang w:val="sq-AL"/>
                    </w:rPr>
                  </w:pPr>
                  <w:r w:rsidRPr="007E5130">
                    <w:rPr>
                      <w:rFonts w:ascii="Arial" w:hAnsi="Arial" w:cs="Arial"/>
                      <w:b/>
                      <w:sz w:val="52"/>
                      <w:szCs w:val="52"/>
                      <w:lang w:val="it-IT"/>
                    </w:rPr>
                    <w:t>RAPORTI I PERFORMANC</w:t>
                  </w:r>
                  <w:r w:rsidRPr="007E5130">
                    <w:rPr>
                      <w:rFonts w:ascii="Arial" w:hAnsi="Arial" w:cs="Arial"/>
                      <w:b/>
                      <w:sz w:val="52"/>
                      <w:szCs w:val="52"/>
                      <w:lang w:val="sq-AL"/>
                    </w:rPr>
                    <w:t>ËS 2022</w:t>
                  </w:r>
                </w:p>
              </w:txbxContent>
            </v:textbox>
            <w10:wrap type="square" anchorx="margin"/>
          </v:shape>
        </w:pict>
      </w:r>
      <w:r>
        <w:rPr>
          <w:noProof/>
        </w:rPr>
        <w:pict w14:anchorId="6DA76F19">
          <v:group id="Group 2" o:spid="_x0000_s1061" style="position:absolute;left:0;text-align:left;margin-left:434.2pt;margin-top:-323.9pt;width:27.55pt;height:380.05pt;z-index:251668480;mso-position-horizontal-relative:text;mso-position-vertical-relative:text" coordsize="3500,48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">
            <v:roundrect id="Rectangle: Rounded Corners 21505" o:spid="_x0000_s1062" style="position:absolute;left:-19953;top:24044;width:43211;height:457;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" fillcolor="#edc948" strokecolor="#edc948" strokeweight="1pt">
              <v:stroke joinstyle="miter"/>
              <v:shadow on="t" color="black" opacity="26214f" origin="-.5,-.5" offset=".74836mm,.74836mm"/>
            </v:roundrect>
            <v:roundrect id="Rectangle: Rounded Corners 21506" o:spid="_x0000_s1063" style="position:absolute;left:-21794;top:26012;width:44046;height:457;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" fillcolor="#4e79a7" strokecolor="#4e79a7" strokeweight="1pt">
              <v:stroke joinstyle="miter"/>
              <v:shadow on="t" color="black" opacity="26214f" origin="-.5,-.5" offset=".74836mm,.74836mm"/>
            </v:roundrect>
            <v:roundrect id="Rectangle: Rounded Corners 21507" o:spid="_x0000_s1064" style="position:absolute;left:-18334;top:21377;width:43211;height:457;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" fillcolor="#5e0606" strokecolor="#5e0606" strokeweight="1pt">
              <v:stroke joinstyle="miter"/>
              <v:shadow on="t" color="black" opacity="26214f" origin="-.5,-.5" offset=".74836mm,.74836mm"/>
            </v:roundrect>
          </v:group>
        </w:pict>
      </w:r>
    </w:p>
    <w:p w14:paraId="1246CEA2" w14:textId="77777777" w:rsidR="00BC1077" w:rsidRDefault="00BC1077">
      <w:pPr>
        <w:pStyle w:val="NormalWeb"/>
        <w:spacing w:before="0" w:beforeAutospacing="0" w:after="0" w:afterAutospacing="0"/>
        <w:jc w:val="both"/>
      </w:pPr>
    </w:p>
    <w:bookmarkEnd w:id="0" w:displacedByCustomXml="next"/>
    <w:sdt>
      <w:sdtPr>
        <w:id w:val="-1088844266"/>
        <w:docPartObj>
          <w:docPartGallery w:val="Table of Contents"/>
          <w:docPartUnique/>
        </w:docPartObj>
      </w:sdtPr>
      <w:sdtEndPr>
        <w:rPr>
          <w:rFonts w:ascii="Times New Roman" w:eastAsiaTheme="minorEastAsia" w:hAnsi="Times New Roman" w:cs="Times New Roman"/>
          <w:b/>
          <w:bCs/>
          <w:noProof/>
          <w:color w:val="auto"/>
          <w:sz w:val="24"/>
          <w:szCs w:val="24"/>
        </w:rPr>
      </w:sdtEndPr>
      <w:sdtContent>
        <w:p w14:paraId="79A89523" w14:textId="026E6108" w:rsidR="000A77E4" w:rsidRDefault="000A77E4">
          <w:pPr>
            <w:pStyle w:val="TOCHeading"/>
          </w:pPr>
          <w:r>
            <w:t>Contents</w:t>
          </w:r>
        </w:p>
        <w:p w14:paraId="309346D3" w14:textId="5A254D05" w:rsidR="000A77E4" w:rsidRPr="000A77E4" w:rsidRDefault="000A77E4">
          <w:pPr>
            <w:pStyle w:val="TOC2"/>
            <w:tabs>
              <w:tab w:val="right" w:leader="dot" w:pos="9350"/>
            </w:tabs>
            <w:rPr>
              <w:rStyle w:val="Hyperlink"/>
              <w:rFonts w:ascii="Bahnschrift" w:eastAsia="Times New Roman" w:hAnsi="Bahnschrift"/>
              <w:lang w:val="sq-AL"/>
            </w:rPr>
          </w:pPr>
          <w:r>
            <w:fldChar w:fldCharType="begin"/>
          </w:r>
          <w:r>
            <w:instrText xml:space="preserve"> TOC \o "1-3" \h \z \u </w:instrText>
          </w:r>
          <w:r>
            <w:fldChar w:fldCharType="separate"/>
          </w:r>
          <w:hyperlink w:anchor="_Toc148698906" w:history="1">
            <w:r w:rsidRPr="000A77E4">
              <w:rPr>
                <w:rStyle w:val="Hyperlink"/>
                <w:rFonts w:ascii="Bahnschrift" w:eastAsia="Times New Roman" w:hAnsi="Bahnschrift"/>
                <w:noProof/>
                <w:lang w:val="sq-AL"/>
              </w:rPr>
              <w:t>Fjalor Shpjegues</w:t>
            </w:r>
            <w:r w:rsidRPr="000A77E4">
              <w:rPr>
                <w:rStyle w:val="Hyperlink"/>
                <w:rFonts w:ascii="Bahnschrift" w:eastAsia="Times New Roman" w:hAnsi="Bahnschrift"/>
                <w:webHidden/>
                <w:lang w:val="sq-AL"/>
              </w:rPr>
              <w:tab/>
            </w:r>
            <w:r w:rsidRPr="000A77E4">
              <w:rPr>
                <w:rStyle w:val="Hyperlink"/>
                <w:rFonts w:ascii="Bahnschrift" w:eastAsia="Times New Roman" w:hAnsi="Bahnschrift"/>
                <w:webHidden/>
                <w:lang w:val="sq-AL"/>
              </w:rPr>
              <w:fldChar w:fldCharType="begin"/>
            </w:r>
            <w:r w:rsidRPr="000A77E4">
              <w:rPr>
                <w:rStyle w:val="Hyperlink"/>
                <w:rFonts w:ascii="Bahnschrift" w:eastAsia="Times New Roman" w:hAnsi="Bahnschrift"/>
                <w:webHidden/>
                <w:lang w:val="sq-AL"/>
              </w:rPr>
              <w:instrText xml:space="preserve"> PAGEREF _Toc148698906 \h </w:instrText>
            </w:r>
            <w:r w:rsidRPr="000A77E4">
              <w:rPr>
                <w:rStyle w:val="Hyperlink"/>
                <w:rFonts w:ascii="Bahnschrift" w:eastAsia="Times New Roman" w:hAnsi="Bahnschrift"/>
                <w:webHidden/>
                <w:lang w:val="sq-AL"/>
              </w:rPr>
            </w:r>
            <w:r w:rsidRPr="000A77E4">
              <w:rPr>
                <w:rStyle w:val="Hyperlink"/>
                <w:rFonts w:ascii="Bahnschrift" w:eastAsia="Times New Roman" w:hAnsi="Bahnschrift"/>
                <w:webHidden/>
                <w:lang w:val="sq-AL"/>
              </w:rPr>
              <w:fldChar w:fldCharType="separate"/>
            </w:r>
            <w:r w:rsidRPr="000A77E4">
              <w:rPr>
                <w:rStyle w:val="Hyperlink"/>
                <w:rFonts w:ascii="Bahnschrift" w:eastAsia="Times New Roman" w:hAnsi="Bahnschrift"/>
                <w:webHidden/>
                <w:lang w:val="sq-AL"/>
              </w:rPr>
              <w:t>3</w:t>
            </w:r>
            <w:r w:rsidRPr="000A77E4">
              <w:rPr>
                <w:rStyle w:val="Hyperlink"/>
                <w:rFonts w:ascii="Bahnschrift" w:eastAsia="Times New Roman" w:hAnsi="Bahnschrift"/>
                <w:webHidden/>
                <w:lang w:val="sq-AL"/>
              </w:rPr>
              <w:fldChar w:fldCharType="end"/>
            </w:r>
          </w:hyperlink>
        </w:p>
        <w:p w14:paraId="1D10DE7A" w14:textId="583BEBA0" w:rsidR="000A77E4" w:rsidRPr="000A77E4" w:rsidRDefault="000A77E4">
          <w:pPr>
            <w:pStyle w:val="TOC2"/>
            <w:tabs>
              <w:tab w:val="right" w:leader="dot" w:pos="9350"/>
            </w:tabs>
            <w:rPr>
              <w:rStyle w:val="Hyperlink"/>
              <w:rFonts w:ascii="Bahnschrift" w:eastAsia="Times New Roman" w:hAnsi="Bahnschrift"/>
              <w:lang w:val="sq-AL"/>
            </w:rPr>
          </w:pPr>
          <w:hyperlink w:anchor="_Toc148698907" w:history="1">
            <w:r w:rsidRPr="000A77E4">
              <w:rPr>
                <w:rStyle w:val="Hyperlink"/>
                <w:rFonts w:ascii="Bahnschrift" w:eastAsia="Times New Roman" w:hAnsi="Bahnschrift"/>
                <w:noProof/>
                <w:lang w:val="sq-AL"/>
              </w:rPr>
              <w:t>Vështrim i Përgjithshëm mbi Bashkinë</w:t>
            </w:r>
            <w:r w:rsidRPr="000A77E4">
              <w:rPr>
                <w:rStyle w:val="Hyperlink"/>
                <w:rFonts w:ascii="Bahnschrift" w:eastAsia="Times New Roman" w:hAnsi="Bahnschrift"/>
                <w:webHidden/>
                <w:lang w:val="sq-AL"/>
              </w:rPr>
              <w:tab/>
            </w:r>
            <w:r w:rsidRPr="000A77E4">
              <w:rPr>
                <w:rStyle w:val="Hyperlink"/>
                <w:rFonts w:ascii="Bahnschrift" w:eastAsia="Times New Roman" w:hAnsi="Bahnschrift"/>
                <w:webHidden/>
                <w:lang w:val="sq-AL"/>
              </w:rPr>
              <w:fldChar w:fldCharType="begin"/>
            </w:r>
            <w:r w:rsidRPr="000A77E4">
              <w:rPr>
                <w:rStyle w:val="Hyperlink"/>
                <w:rFonts w:ascii="Bahnschrift" w:eastAsia="Times New Roman" w:hAnsi="Bahnschrift"/>
                <w:webHidden/>
                <w:lang w:val="sq-AL"/>
              </w:rPr>
              <w:instrText xml:space="preserve"> PAGEREF _Toc148698907 \h </w:instrText>
            </w:r>
            <w:r w:rsidRPr="000A77E4">
              <w:rPr>
                <w:rStyle w:val="Hyperlink"/>
                <w:rFonts w:ascii="Bahnschrift" w:eastAsia="Times New Roman" w:hAnsi="Bahnschrift"/>
                <w:webHidden/>
                <w:lang w:val="sq-AL"/>
              </w:rPr>
            </w:r>
            <w:r w:rsidRPr="000A77E4">
              <w:rPr>
                <w:rStyle w:val="Hyperlink"/>
                <w:rFonts w:ascii="Bahnschrift" w:eastAsia="Times New Roman" w:hAnsi="Bahnschrift"/>
                <w:webHidden/>
                <w:lang w:val="sq-AL"/>
              </w:rPr>
              <w:fldChar w:fldCharType="separate"/>
            </w:r>
            <w:r w:rsidRPr="000A77E4">
              <w:rPr>
                <w:rStyle w:val="Hyperlink"/>
                <w:rFonts w:ascii="Bahnschrift" w:eastAsia="Times New Roman" w:hAnsi="Bahnschrift"/>
                <w:webHidden/>
                <w:lang w:val="sq-AL"/>
              </w:rPr>
              <w:t>4</w:t>
            </w:r>
            <w:r w:rsidRPr="000A77E4">
              <w:rPr>
                <w:rStyle w:val="Hyperlink"/>
                <w:rFonts w:ascii="Bahnschrift" w:eastAsia="Times New Roman" w:hAnsi="Bahnschrift"/>
                <w:webHidden/>
                <w:lang w:val="sq-AL"/>
              </w:rPr>
              <w:fldChar w:fldCharType="end"/>
            </w:r>
          </w:hyperlink>
        </w:p>
        <w:p w14:paraId="2B33AF49" w14:textId="73EDC2FD"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08" w:history="1">
            <w:r w:rsidRPr="00877EF1">
              <w:rPr>
                <w:rStyle w:val="Hyperlink"/>
                <w:rFonts w:ascii="Bahnschrift" w:eastAsia="Times New Roman" w:hAnsi="Bahnschrift"/>
                <w:noProof/>
                <w:lang w:val="sq-AL"/>
              </w:rPr>
              <w:t>Të Dhënat e Përgjithshme të Bashkisë</w:t>
            </w:r>
            <w:r>
              <w:rPr>
                <w:noProof/>
                <w:webHidden/>
              </w:rPr>
              <w:tab/>
            </w:r>
            <w:r>
              <w:rPr>
                <w:noProof/>
                <w:webHidden/>
              </w:rPr>
              <w:fldChar w:fldCharType="begin"/>
            </w:r>
            <w:r>
              <w:rPr>
                <w:noProof/>
                <w:webHidden/>
              </w:rPr>
              <w:instrText xml:space="preserve"> PAGEREF _Toc148698908 \h </w:instrText>
            </w:r>
            <w:r>
              <w:rPr>
                <w:noProof/>
                <w:webHidden/>
              </w:rPr>
            </w:r>
            <w:r>
              <w:rPr>
                <w:noProof/>
                <w:webHidden/>
              </w:rPr>
              <w:fldChar w:fldCharType="separate"/>
            </w:r>
            <w:r>
              <w:rPr>
                <w:noProof/>
                <w:webHidden/>
              </w:rPr>
              <w:t>6</w:t>
            </w:r>
            <w:r>
              <w:rPr>
                <w:noProof/>
                <w:webHidden/>
              </w:rPr>
              <w:fldChar w:fldCharType="end"/>
            </w:r>
          </w:hyperlink>
        </w:p>
        <w:p w14:paraId="78D84980" w14:textId="1C9B2F55"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09" w:history="1">
            <w:r w:rsidRPr="00877EF1">
              <w:rPr>
                <w:rStyle w:val="Hyperlink"/>
                <w:rFonts w:ascii="Bahnschrift" w:eastAsia="Times New Roman" w:hAnsi="Bahnschrift"/>
                <w:noProof/>
                <w:lang w:val="sq-AL"/>
              </w:rPr>
              <w:t>Vështrim mbi Zbatimin e Buxhetit për Vitin 2022</w:t>
            </w:r>
            <w:r>
              <w:rPr>
                <w:noProof/>
                <w:webHidden/>
              </w:rPr>
              <w:tab/>
            </w:r>
            <w:r>
              <w:rPr>
                <w:noProof/>
                <w:webHidden/>
              </w:rPr>
              <w:fldChar w:fldCharType="begin"/>
            </w:r>
            <w:r>
              <w:rPr>
                <w:noProof/>
                <w:webHidden/>
              </w:rPr>
              <w:instrText xml:space="preserve"> PAGEREF _Toc148698909 \h </w:instrText>
            </w:r>
            <w:r>
              <w:rPr>
                <w:noProof/>
                <w:webHidden/>
              </w:rPr>
            </w:r>
            <w:r>
              <w:rPr>
                <w:noProof/>
                <w:webHidden/>
              </w:rPr>
              <w:fldChar w:fldCharType="separate"/>
            </w:r>
            <w:r>
              <w:rPr>
                <w:noProof/>
                <w:webHidden/>
              </w:rPr>
              <w:t>7</w:t>
            </w:r>
            <w:r>
              <w:rPr>
                <w:noProof/>
                <w:webHidden/>
              </w:rPr>
              <w:fldChar w:fldCharType="end"/>
            </w:r>
          </w:hyperlink>
        </w:p>
        <w:p w14:paraId="1C88A65E" w14:textId="7E28BB5C"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0" w:history="1">
            <w:r w:rsidRPr="00877EF1">
              <w:rPr>
                <w:rStyle w:val="Hyperlink"/>
                <w:rFonts w:ascii="Bahnschrift" w:eastAsia="Times New Roman" w:hAnsi="Bahnschrift"/>
                <w:noProof/>
              </w:rPr>
              <w:t>Burimet e Financimit</w:t>
            </w:r>
            <w:r>
              <w:rPr>
                <w:noProof/>
                <w:webHidden/>
              </w:rPr>
              <w:tab/>
            </w:r>
            <w:r>
              <w:rPr>
                <w:noProof/>
                <w:webHidden/>
              </w:rPr>
              <w:fldChar w:fldCharType="begin"/>
            </w:r>
            <w:r>
              <w:rPr>
                <w:noProof/>
                <w:webHidden/>
              </w:rPr>
              <w:instrText xml:space="preserve"> PAGEREF _Toc148698910 \h </w:instrText>
            </w:r>
            <w:r>
              <w:rPr>
                <w:noProof/>
                <w:webHidden/>
              </w:rPr>
            </w:r>
            <w:r>
              <w:rPr>
                <w:noProof/>
                <w:webHidden/>
              </w:rPr>
              <w:fldChar w:fldCharType="separate"/>
            </w:r>
            <w:r>
              <w:rPr>
                <w:noProof/>
                <w:webHidden/>
              </w:rPr>
              <w:t>9</w:t>
            </w:r>
            <w:r>
              <w:rPr>
                <w:noProof/>
                <w:webHidden/>
              </w:rPr>
              <w:fldChar w:fldCharType="end"/>
            </w:r>
          </w:hyperlink>
        </w:p>
        <w:p w14:paraId="41632928" w14:textId="4B86066B"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1" w:history="1">
            <w:r w:rsidRPr="00877EF1">
              <w:rPr>
                <w:rStyle w:val="Hyperlink"/>
                <w:rFonts w:ascii="Bahnschrift" w:eastAsia="Times New Roman" w:hAnsi="Bahnschrift"/>
                <w:noProof/>
              </w:rPr>
              <w:t>Shpenzimet Buxhetore</w:t>
            </w:r>
            <w:r>
              <w:rPr>
                <w:noProof/>
                <w:webHidden/>
              </w:rPr>
              <w:tab/>
            </w:r>
            <w:r>
              <w:rPr>
                <w:noProof/>
                <w:webHidden/>
              </w:rPr>
              <w:fldChar w:fldCharType="begin"/>
            </w:r>
            <w:r>
              <w:rPr>
                <w:noProof/>
                <w:webHidden/>
              </w:rPr>
              <w:instrText xml:space="preserve"> PAGEREF _Toc148698911 \h </w:instrText>
            </w:r>
            <w:r>
              <w:rPr>
                <w:noProof/>
                <w:webHidden/>
              </w:rPr>
            </w:r>
            <w:r>
              <w:rPr>
                <w:noProof/>
                <w:webHidden/>
              </w:rPr>
              <w:fldChar w:fldCharType="separate"/>
            </w:r>
            <w:r>
              <w:rPr>
                <w:noProof/>
                <w:webHidden/>
              </w:rPr>
              <w:t>12</w:t>
            </w:r>
            <w:r>
              <w:rPr>
                <w:noProof/>
                <w:webHidden/>
              </w:rPr>
              <w:fldChar w:fldCharType="end"/>
            </w:r>
          </w:hyperlink>
        </w:p>
        <w:p w14:paraId="142EC88A" w14:textId="71EAA936"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2" w:history="1">
            <w:r w:rsidRPr="00877EF1">
              <w:rPr>
                <w:rStyle w:val="Hyperlink"/>
                <w:rFonts w:ascii="Bahnschrift" w:eastAsia="Times New Roman" w:hAnsi="Bahnschrift"/>
                <w:noProof/>
              </w:rPr>
              <w:t>Treguesit Financiarë</w:t>
            </w:r>
            <w:r>
              <w:rPr>
                <w:noProof/>
                <w:webHidden/>
              </w:rPr>
              <w:tab/>
            </w:r>
            <w:r>
              <w:rPr>
                <w:noProof/>
                <w:webHidden/>
              </w:rPr>
              <w:fldChar w:fldCharType="begin"/>
            </w:r>
            <w:r>
              <w:rPr>
                <w:noProof/>
                <w:webHidden/>
              </w:rPr>
              <w:instrText xml:space="preserve"> PAGEREF _Toc148698912 \h </w:instrText>
            </w:r>
            <w:r>
              <w:rPr>
                <w:noProof/>
                <w:webHidden/>
              </w:rPr>
            </w:r>
            <w:r>
              <w:rPr>
                <w:noProof/>
                <w:webHidden/>
              </w:rPr>
              <w:fldChar w:fldCharType="separate"/>
            </w:r>
            <w:r>
              <w:rPr>
                <w:noProof/>
                <w:webHidden/>
              </w:rPr>
              <w:t>16</w:t>
            </w:r>
            <w:r>
              <w:rPr>
                <w:noProof/>
                <w:webHidden/>
              </w:rPr>
              <w:fldChar w:fldCharType="end"/>
            </w:r>
          </w:hyperlink>
        </w:p>
        <w:p w14:paraId="61D003EA" w14:textId="5A87C918"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3" w:history="1">
            <w:r w:rsidRPr="00877EF1">
              <w:rPr>
                <w:rStyle w:val="Hyperlink"/>
                <w:rFonts w:ascii="Bahnschrift" w:eastAsia="Times New Roman" w:hAnsi="Bahnschrift"/>
                <w:noProof/>
                <w:lang w:val="it-IT"/>
              </w:rPr>
              <w:t>Planifikimi Menaxhimi dhe Administrimi</w:t>
            </w:r>
            <w:r>
              <w:rPr>
                <w:noProof/>
                <w:webHidden/>
              </w:rPr>
              <w:tab/>
            </w:r>
            <w:r>
              <w:rPr>
                <w:noProof/>
                <w:webHidden/>
              </w:rPr>
              <w:fldChar w:fldCharType="begin"/>
            </w:r>
            <w:r>
              <w:rPr>
                <w:noProof/>
                <w:webHidden/>
              </w:rPr>
              <w:instrText xml:space="preserve"> PAGEREF _Toc148698913 \h </w:instrText>
            </w:r>
            <w:r>
              <w:rPr>
                <w:noProof/>
                <w:webHidden/>
              </w:rPr>
            </w:r>
            <w:r>
              <w:rPr>
                <w:noProof/>
                <w:webHidden/>
              </w:rPr>
              <w:fldChar w:fldCharType="separate"/>
            </w:r>
            <w:r>
              <w:rPr>
                <w:noProof/>
                <w:webHidden/>
              </w:rPr>
              <w:t>17</w:t>
            </w:r>
            <w:r>
              <w:rPr>
                <w:noProof/>
                <w:webHidden/>
              </w:rPr>
              <w:fldChar w:fldCharType="end"/>
            </w:r>
          </w:hyperlink>
        </w:p>
        <w:p w14:paraId="0433012D" w14:textId="68FF8177"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4" w:history="1">
            <w:r w:rsidRPr="00877EF1">
              <w:rPr>
                <w:rStyle w:val="Hyperlink"/>
                <w:rFonts w:ascii="Bahnschrift" w:eastAsia="Times New Roman" w:hAnsi="Bahnschrift"/>
                <w:noProof/>
                <w:lang w:val="it-IT"/>
              </w:rPr>
              <w:t>Shërbimet e Policisë Vendore</w:t>
            </w:r>
            <w:r>
              <w:rPr>
                <w:noProof/>
                <w:webHidden/>
              </w:rPr>
              <w:tab/>
            </w:r>
            <w:r>
              <w:rPr>
                <w:noProof/>
                <w:webHidden/>
              </w:rPr>
              <w:fldChar w:fldCharType="begin"/>
            </w:r>
            <w:r>
              <w:rPr>
                <w:noProof/>
                <w:webHidden/>
              </w:rPr>
              <w:instrText xml:space="preserve"> PAGEREF _Toc148698914 \h </w:instrText>
            </w:r>
            <w:r>
              <w:rPr>
                <w:noProof/>
                <w:webHidden/>
              </w:rPr>
            </w:r>
            <w:r>
              <w:rPr>
                <w:noProof/>
                <w:webHidden/>
              </w:rPr>
              <w:fldChar w:fldCharType="separate"/>
            </w:r>
            <w:r>
              <w:rPr>
                <w:noProof/>
                <w:webHidden/>
              </w:rPr>
              <w:t>21</w:t>
            </w:r>
            <w:r>
              <w:rPr>
                <w:noProof/>
                <w:webHidden/>
              </w:rPr>
              <w:fldChar w:fldCharType="end"/>
            </w:r>
          </w:hyperlink>
        </w:p>
        <w:p w14:paraId="33C0D4AB" w14:textId="78413F86"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5" w:history="1">
            <w:r w:rsidRPr="00877EF1">
              <w:rPr>
                <w:rStyle w:val="Hyperlink"/>
                <w:rFonts w:ascii="Bahnschrift" w:eastAsia="Times New Roman" w:hAnsi="Bahnschrift"/>
                <w:noProof/>
                <w:lang w:val="it-IT"/>
              </w:rPr>
              <w:t>Mbrojtja nga zjarri dhe mbrojtja civile</w:t>
            </w:r>
            <w:r>
              <w:rPr>
                <w:noProof/>
                <w:webHidden/>
              </w:rPr>
              <w:tab/>
            </w:r>
            <w:r>
              <w:rPr>
                <w:noProof/>
                <w:webHidden/>
              </w:rPr>
              <w:fldChar w:fldCharType="begin"/>
            </w:r>
            <w:r>
              <w:rPr>
                <w:noProof/>
                <w:webHidden/>
              </w:rPr>
              <w:instrText xml:space="preserve"> PAGEREF _Toc148698915 \h </w:instrText>
            </w:r>
            <w:r>
              <w:rPr>
                <w:noProof/>
                <w:webHidden/>
              </w:rPr>
            </w:r>
            <w:r>
              <w:rPr>
                <w:noProof/>
                <w:webHidden/>
              </w:rPr>
              <w:fldChar w:fldCharType="separate"/>
            </w:r>
            <w:r>
              <w:rPr>
                <w:noProof/>
                <w:webHidden/>
              </w:rPr>
              <w:t>23</w:t>
            </w:r>
            <w:r>
              <w:rPr>
                <w:noProof/>
                <w:webHidden/>
              </w:rPr>
              <w:fldChar w:fldCharType="end"/>
            </w:r>
          </w:hyperlink>
        </w:p>
        <w:p w14:paraId="07AB7C3E" w14:textId="22492ACB"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6" w:history="1">
            <w:r w:rsidRPr="00877EF1">
              <w:rPr>
                <w:rStyle w:val="Hyperlink"/>
                <w:rFonts w:ascii="Bahnschrift" w:eastAsia="Times New Roman" w:hAnsi="Bahnschrift"/>
                <w:noProof/>
                <w:lang w:val="it-IT"/>
              </w:rPr>
              <w:t>Mbështetje për Zhvillimin Ekonomik</w:t>
            </w:r>
            <w:r>
              <w:rPr>
                <w:noProof/>
                <w:webHidden/>
              </w:rPr>
              <w:tab/>
            </w:r>
            <w:r>
              <w:rPr>
                <w:noProof/>
                <w:webHidden/>
              </w:rPr>
              <w:fldChar w:fldCharType="begin"/>
            </w:r>
            <w:r>
              <w:rPr>
                <w:noProof/>
                <w:webHidden/>
              </w:rPr>
              <w:instrText xml:space="preserve"> PAGEREF _Toc148698916 \h </w:instrText>
            </w:r>
            <w:r>
              <w:rPr>
                <w:noProof/>
                <w:webHidden/>
              </w:rPr>
            </w:r>
            <w:r>
              <w:rPr>
                <w:noProof/>
                <w:webHidden/>
              </w:rPr>
              <w:fldChar w:fldCharType="separate"/>
            </w:r>
            <w:r>
              <w:rPr>
                <w:noProof/>
                <w:webHidden/>
              </w:rPr>
              <w:t>27</w:t>
            </w:r>
            <w:r>
              <w:rPr>
                <w:noProof/>
                <w:webHidden/>
              </w:rPr>
              <w:fldChar w:fldCharType="end"/>
            </w:r>
          </w:hyperlink>
        </w:p>
        <w:p w14:paraId="58C9FB03" w14:textId="25F7DDFB"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7" w:history="1">
            <w:r w:rsidRPr="00877EF1">
              <w:rPr>
                <w:rStyle w:val="Hyperlink"/>
                <w:rFonts w:ascii="Bahnschrift" w:eastAsia="Times New Roman" w:hAnsi="Bahnschrift"/>
                <w:noProof/>
                <w:lang w:val="it-IT"/>
              </w:rPr>
              <w:t>Shërbimet Bujqësore, Inspektimi, Siguria Ushqimore &amp; Mbrojtja e Konsumatoreve</w:t>
            </w:r>
            <w:r>
              <w:rPr>
                <w:noProof/>
                <w:webHidden/>
              </w:rPr>
              <w:tab/>
            </w:r>
            <w:r>
              <w:rPr>
                <w:noProof/>
                <w:webHidden/>
              </w:rPr>
              <w:fldChar w:fldCharType="begin"/>
            </w:r>
            <w:r>
              <w:rPr>
                <w:noProof/>
                <w:webHidden/>
              </w:rPr>
              <w:instrText xml:space="preserve"> PAGEREF _Toc148698917 \h </w:instrText>
            </w:r>
            <w:r>
              <w:rPr>
                <w:noProof/>
                <w:webHidden/>
              </w:rPr>
            </w:r>
            <w:r>
              <w:rPr>
                <w:noProof/>
                <w:webHidden/>
              </w:rPr>
              <w:fldChar w:fldCharType="separate"/>
            </w:r>
            <w:r>
              <w:rPr>
                <w:noProof/>
                <w:webHidden/>
              </w:rPr>
              <w:t>30</w:t>
            </w:r>
            <w:r>
              <w:rPr>
                <w:noProof/>
                <w:webHidden/>
              </w:rPr>
              <w:fldChar w:fldCharType="end"/>
            </w:r>
          </w:hyperlink>
        </w:p>
        <w:p w14:paraId="57AF8D89" w14:textId="7D50923F"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8" w:history="1">
            <w:r w:rsidRPr="00877EF1">
              <w:rPr>
                <w:rStyle w:val="Hyperlink"/>
                <w:rFonts w:ascii="Bahnschrift" w:eastAsia="Times New Roman" w:hAnsi="Bahnschrift"/>
                <w:noProof/>
                <w:lang w:val="it-IT"/>
              </w:rPr>
              <w:t>Menaxhimi i infrastrukturës së ujitjes dhe kullimit</w:t>
            </w:r>
            <w:r>
              <w:rPr>
                <w:noProof/>
                <w:webHidden/>
              </w:rPr>
              <w:tab/>
            </w:r>
            <w:r>
              <w:rPr>
                <w:noProof/>
                <w:webHidden/>
              </w:rPr>
              <w:fldChar w:fldCharType="begin"/>
            </w:r>
            <w:r>
              <w:rPr>
                <w:noProof/>
                <w:webHidden/>
              </w:rPr>
              <w:instrText xml:space="preserve"> PAGEREF _Toc148698918 \h </w:instrText>
            </w:r>
            <w:r>
              <w:rPr>
                <w:noProof/>
                <w:webHidden/>
              </w:rPr>
            </w:r>
            <w:r>
              <w:rPr>
                <w:noProof/>
                <w:webHidden/>
              </w:rPr>
              <w:fldChar w:fldCharType="separate"/>
            </w:r>
            <w:r>
              <w:rPr>
                <w:noProof/>
                <w:webHidden/>
              </w:rPr>
              <w:t>31</w:t>
            </w:r>
            <w:r>
              <w:rPr>
                <w:noProof/>
                <w:webHidden/>
              </w:rPr>
              <w:fldChar w:fldCharType="end"/>
            </w:r>
          </w:hyperlink>
        </w:p>
        <w:p w14:paraId="04D5ACBF" w14:textId="7CD89D1C"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19" w:history="1">
            <w:r w:rsidRPr="00877EF1">
              <w:rPr>
                <w:rStyle w:val="Hyperlink"/>
                <w:rFonts w:ascii="Bahnschrift" w:eastAsia="Times New Roman" w:hAnsi="Bahnschrift"/>
                <w:noProof/>
                <w:lang w:val="it-IT"/>
              </w:rPr>
              <w:t>Administrimi i pyjeve dhe kullotave</w:t>
            </w:r>
            <w:r>
              <w:rPr>
                <w:noProof/>
                <w:webHidden/>
              </w:rPr>
              <w:tab/>
            </w:r>
            <w:r>
              <w:rPr>
                <w:noProof/>
                <w:webHidden/>
              </w:rPr>
              <w:fldChar w:fldCharType="begin"/>
            </w:r>
            <w:r>
              <w:rPr>
                <w:noProof/>
                <w:webHidden/>
              </w:rPr>
              <w:instrText xml:space="preserve"> PAGEREF _Toc148698919 \h </w:instrText>
            </w:r>
            <w:r>
              <w:rPr>
                <w:noProof/>
                <w:webHidden/>
              </w:rPr>
            </w:r>
            <w:r>
              <w:rPr>
                <w:noProof/>
                <w:webHidden/>
              </w:rPr>
              <w:fldChar w:fldCharType="separate"/>
            </w:r>
            <w:r>
              <w:rPr>
                <w:noProof/>
                <w:webHidden/>
              </w:rPr>
              <w:t>34</w:t>
            </w:r>
            <w:r>
              <w:rPr>
                <w:noProof/>
                <w:webHidden/>
              </w:rPr>
              <w:fldChar w:fldCharType="end"/>
            </w:r>
          </w:hyperlink>
        </w:p>
        <w:p w14:paraId="1450C50D" w14:textId="3697A7A6"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0" w:history="1">
            <w:r w:rsidRPr="00877EF1">
              <w:rPr>
                <w:rStyle w:val="Hyperlink"/>
                <w:rFonts w:ascii="Bahnschrift" w:eastAsia="Times New Roman" w:hAnsi="Bahnschrift"/>
                <w:noProof/>
                <w:lang w:val="it-IT"/>
              </w:rPr>
              <w:t>Rrjeti rrugor rural</w:t>
            </w:r>
            <w:r>
              <w:rPr>
                <w:noProof/>
                <w:webHidden/>
              </w:rPr>
              <w:tab/>
            </w:r>
            <w:r>
              <w:rPr>
                <w:noProof/>
                <w:webHidden/>
              </w:rPr>
              <w:fldChar w:fldCharType="begin"/>
            </w:r>
            <w:r>
              <w:rPr>
                <w:noProof/>
                <w:webHidden/>
              </w:rPr>
              <w:instrText xml:space="preserve"> PAGEREF _Toc148698920 \h </w:instrText>
            </w:r>
            <w:r>
              <w:rPr>
                <w:noProof/>
                <w:webHidden/>
              </w:rPr>
            </w:r>
            <w:r>
              <w:rPr>
                <w:noProof/>
                <w:webHidden/>
              </w:rPr>
              <w:fldChar w:fldCharType="separate"/>
            </w:r>
            <w:r>
              <w:rPr>
                <w:noProof/>
                <w:webHidden/>
              </w:rPr>
              <w:t>36</w:t>
            </w:r>
            <w:r>
              <w:rPr>
                <w:noProof/>
                <w:webHidden/>
              </w:rPr>
              <w:fldChar w:fldCharType="end"/>
            </w:r>
          </w:hyperlink>
        </w:p>
        <w:p w14:paraId="79A436E5" w14:textId="63B5E1B2"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1" w:history="1">
            <w:r w:rsidRPr="00877EF1">
              <w:rPr>
                <w:rStyle w:val="Hyperlink"/>
                <w:rFonts w:ascii="Bahnschrift" w:eastAsia="Times New Roman" w:hAnsi="Bahnschrift"/>
                <w:noProof/>
              </w:rPr>
              <w:t>Transporti Publik</w:t>
            </w:r>
            <w:r>
              <w:rPr>
                <w:noProof/>
                <w:webHidden/>
              </w:rPr>
              <w:tab/>
            </w:r>
            <w:r>
              <w:rPr>
                <w:noProof/>
                <w:webHidden/>
              </w:rPr>
              <w:fldChar w:fldCharType="begin"/>
            </w:r>
            <w:r>
              <w:rPr>
                <w:noProof/>
                <w:webHidden/>
              </w:rPr>
              <w:instrText xml:space="preserve"> PAGEREF _Toc148698921 \h </w:instrText>
            </w:r>
            <w:r>
              <w:rPr>
                <w:noProof/>
                <w:webHidden/>
              </w:rPr>
            </w:r>
            <w:r>
              <w:rPr>
                <w:noProof/>
                <w:webHidden/>
              </w:rPr>
              <w:fldChar w:fldCharType="separate"/>
            </w:r>
            <w:r>
              <w:rPr>
                <w:noProof/>
                <w:webHidden/>
              </w:rPr>
              <w:t>41</w:t>
            </w:r>
            <w:r>
              <w:rPr>
                <w:noProof/>
                <w:webHidden/>
              </w:rPr>
              <w:fldChar w:fldCharType="end"/>
            </w:r>
          </w:hyperlink>
        </w:p>
        <w:p w14:paraId="2BDAF1B8" w14:textId="7F59CEC9"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2" w:history="1">
            <w:r w:rsidRPr="00877EF1">
              <w:rPr>
                <w:rStyle w:val="Hyperlink"/>
                <w:rFonts w:ascii="Bahnschrift" w:eastAsia="Times New Roman" w:hAnsi="Bahnschrift"/>
                <w:noProof/>
                <w:lang w:val="it-IT"/>
              </w:rPr>
              <w:t>Menaxhimi i mbetjeve</w:t>
            </w:r>
            <w:r>
              <w:rPr>
                <w:noProof/>
                <w:webHidden/>
              </w:rPr>
              <w:tab/>
            </w:r>
            <w:r>
              <w:rPr>
                <w:noProof/>
                <w:webHidden/>
              </w:rPr>
              <w:fldChar w:fldCharType="begin"/>
            </w:r>
            <w:r>
              <w:rPr>
                <w:noProof/>
                <w:webHidden/>
              </w:rPr>
              <w:instrText xml:space="preserve"> PAGEREF _Toc148698922 \h </w:instrText>
            </w:r>
            <w:r>
              <w:rPr>
                <w:noProof/>
                <w:webHidden/>
              </w:rPr>
            </w:r>
            <w:r>
              <w:rPr>
                <w:noProof/>
                <w:webHidden/>
              </w:rPr>
              <w:fldChar w:fldCharType="separate"/>
            </w:r>
            <w:r>
              <w:rPr>
                <w:noProof/>
                <w:webHidden/>
              </w:rPr>
              <w:t>42</w:t>
            </w:r>
            <w:r>
              <w:rPr>
                <w:noProof/>
                <w:webHidden/>
              </w:rPr>
              <w:fldChar w:fldCharType="end"/>
            </w:r>
          </w:hyperlink>
        </w:p>
        <w:p w14:paraId="0977E382" w14:textId="06865DB4"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3" w:history="1">
            <w:r w:rsidRPr="00877EF1">
              <w:rPr>
                <w:rStyle w:val="Hyperlink"/>
                <w:rFonts w:ascii="Bahnschrift" w:eastAsia="Times New Roman" w:hAnsi="Bahnschrift"/>
                <w:noProof/>
                <w:lang w:val="it-IT"/>
              </w:rPr>
              <w:t>Planifikimi Urban Vendor</w:t>
            </w:r>
            <w:r>
              <w:rPr>
                <w:noProof/>
                <w:webHidden/>
              </w:rPr>
              <w:tab/>
            </w:r>
            <w:r>
              <w:rPr>
                <w:noProof/>
                <w:webHidden/>
              </w:rPr>
              <w:fldChar w:fldCharType="begin"/>
            </w:r>
            <w:r>
              <w:rPr>
                <w:noProof/>
                <w:webHidden/>
              </w:rPr>
              <w:instrText xml:space="preserve"> PAGEREF _Toc148698923 \h </w:instrText>
            </w:r>
            <w:r>
              <w:rPr>
                <w:noProof/>
                <w:webHidden/>
              </w:rPr>
            </w:r>
            <w:r>
              <w:rPr>
                <w:noProof/>
                <w:webHidden/>
              </w:rPr>
              <w:fldChar w:fldCharType="separate"/>
            </w:r>
            <w:r>
              <w:rPr>
                <w:noProof/>
                <w:webHidden/>
              </w:rPr>
              <w:t>46</w:t>
            </w:r>
            <w:r>
              <w:rPr>
                <w:noProof/>
                <w:webHidden/>
              </w:rPr>
              <w:fldChar w:fldCharType="end"/>
            </w:r>
          </w:hyperlink>
        </w:p>
        <w:p w14:paraId="575FA687" w14:textId="3B606B87"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4" w:history="1">
            <w:r w:rsidRPr="00877EF1">
              <w:rPr>
                <w:rStyle w:val="Hyperlink"/>
                <w:rFonts w:ascii="Bahnschrift" w:eastAsia="Times New Roman" w:hAnsi="Bahnschrift"/>
                <w:noProof/>
                <w:lang w:val="it-IT"/>
              </w:rPr>
              <w:t>Shërbimet Publike Vendore</w:t>
            </w:r>
            <w:r>
              <w:rPr>
                <w:noProof/>
                <w:webHidden/>
              </w:rPr>
              <w:tab/>
            </w:r>
            <w:r>
              <w:rPr>
                <w:noProof/>
                <w:webHidden/>
              </w:rPr>
              <w:fldChar w:fldCharType="begin"/>
            </w:r>
            <w:r>
              <w:rPr>
                <w:noProof/>
                <w:webHidden/>
              </w:rPr>
              <w:instrText xml:space="preserve"> PAGEREF _Toc148698924 \h </w:instrText>
            </w:r>
            <w:r>
              <w:rPr>
                <w:noProof/>
                <w:webHidden/>
              </w:rPr>
            </w:r>
            <w:r>
              <w:rPr>
                <w:noProof/>
                <w:webHidden/>
              </w:rPr>
              <w:fldChar w:fldCharType="separate"/>
            </w:r>
            <w:r>
              <w:rPr>
                <w:noProof/>
                <w:webHidden/>
              </w:rPr>
              <w:t>48</w:t>
            </w:r>
            <w:r>
              <w:rPr>
                <w:noProof/>
                <w:webHidden/>
              </w:rPr>
              <w:fldChar w:fldCharType="end"/>
            </w:r>
          </w:hyperlink>
        </w:p>
        <w:p w14:paraId="0B845AA5" w14:textId="06242112"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5" w:history="1">
            <w:r w:rsidRPr="00877EF1">
              <w:rPr>
                <w:rStyle w:val="Hyperlink"/>
                <w:rFonts w:ascii="Bahnschrift" w:eastAsia="Times New Roman" w:hAnsi="Bahnschrift"/>
                <w:noProof/>
                <w:lang w:val="it-IT"/>
              </w:rPr>
              <w:t>Furnizimi me Ujë dhe Kanalizime</w:t>
            </w:r>
            <w:r>
              <w:rPr>
                <w:noProof/>
                <w:webHidden/>
              </w:rPr>
              <w:tab/>
            </w:r>
            <w:r>
              <w:rPr>
                <w:noProof/>
                <w:webHidden/>
              </w:rPr>
              <w:fldChar w:fldCharType="begin"/>
            </w:r>
            <w:r>
              <w:rPr>
                <w:noProof/>
                <w:webHidden/>
              </w:rPr>
              <w:instrText xml:space="preserve"> PAGEREF _Toc148698925 \h </w:instrText>
            </w:r>
            <w:r>
              <w:rPr>
                <w:noProof/>
                <w:webHidden/>
              </w:rPr>
            </w:r>
            <w:r>
              <w:rPr>
                <w:noProof/>
                <w:webHidden/>
              </w:rPr>
              <w:fldChar w:fldCharType="separate"/>
            </w:r>
            <w:r>
              <w:rPr>
                <w:noProof/>
                <w:webHidden/>
              </w:rPr>
              <w:t>52</w:t>
            </w:r>
            <w:r>
              <w:rPr>
                <w:noProof/>
                <w:webHidden/>
              </w:rPr>
              <w:fldChar w:fldCharType="end"/>
            </w:r>
          </w:hyperlink>
        </w:p>
        <w:p w14:paraId="6F9617FF" w14:textId="7439EA79"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6" w:history="1">
            <w:r w:rsidRPr="00877EF1">
              <w:rPr>
                <w:rStyle w:val="Hyperlink"/>
                <w:rFonts w:ascii="Bahnschrift" w:eastAsia="Times New Roman" w:hAnsi="Bahnschrift"/>
                <w:noProof/>
                <w:lang w:val="it-IT"/>
              </w:rPr>
              <w:t>Shërbimet e Kujdesit Parësor</w:t>
            </w:r>
            <w:r>
              <w:rPr>
                <w:noProof/>
                <w:webHidden/>
              </w:rPr>
              <w:tab/>
            </w:r>
            <w:r>
              <w:rPr>
                <w:noProof/>
                <w:webHidden/>
              </w:rPr>
              <w:fldChar w:fldCharType="begin"/>
            </w:r>
            <w:r>
              <w:rPr>
                <w:noProof/>
                <w:webHidden/>
              </w:rPr>
              <w:instrText xml:space="preserve"> PAGEREF _Toc148698926 \h </w:instrText>
            </w:r>
            <w:r>
              <w:rPr>
                <w:noProof/>
                <w:webHidden/>
              </w:rPr>
            </w:r>
            <w:r>
              <w:rPr>
                <w:noProof/>
                <w:webHidden/>
              </w:rPr>
              <w:fldChar w:fldCharType="separate"/>
            </w:r>
            <w:r>
              <w:rPr>
                <w:noProof/>
                <w:webHidden/>
              </w:rPr>
              <w:t>54</w:t>
            </w:r>
            <w:r>
              <w:rPr>
                <w:noProof/>
                <w:webHidden/>
              </w:rPr>
              <w:fldChar w:fldCharType="end"/>
            </w:r>
          </w:hyperlink>
        </w:p>
        <w:p w14:paraId="6C238A58" w14:textId="0E2B875E"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7" w:history="1">
            <w:r w:rsidRPr="00877EF1">
              <w:rPr>
                <w:rStyle w:val="Hyperlink"/>
                <w:rFonts w:ascii="Bahnschrift" w:eastAsia="Times New Roman" w:hAnsi="Bahnschrift"/>
                <w:noProof/>
                <w:lang w:val="it-IT"/>
              </w:rPr>
              <w:t>Sport dhe argëtim</w:t>
            </w:r>
            <w:r>
              <w:rPr>
                <w:noProof/>
                <w:webHidden/>
              </w:rPr>
              <w:tab/>
            </w:r>
            <w:r>
              <w:rPr>
                <w:noProof/>
                <w:webHidden/>
              </w:rPr>
              <w:fldChar w:fldCharType="begin"/>
            </w:r>
            <w:r>
              <w:rPr>
                <w:noProof/>
                <w:webHidden/>
              </w:rPr>
              <w:instrText xml:space="preserve"> PAGEREF _Toc148698927 \h </w:instrText>
            </w:r>
            <w:r>
              <w:rPr>
                <w:noProof/>
                <w:webHidden/>
              </w:rPr>
            </w:r>
            <w:r>
              <w:rPr>
                <w:noProof/>
                <w:webHidden/>
              </w:rPr>
              <w:fldChar w:fldCharType="separate"/>
            </w:r>
            <w:r>
              <w:rPr>
                <w:noProof/>
                <w:webHidden/>
              </w:rPr>
              <w:t>55</w:t>
            </w:r>
            <w:r>
              <w:rPr>
                <w:noProof/>
                <w:webHidden/>
              </w:rPr>
              <w:fldChar w:fldCharType="end"/>
            </w:r>
          </w:hyperlink>
        </w:p>
        <w:p w14:paraId="2A7F43C9" w14:textId="4F8718BA"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8" w:history="1">
            <w:r w:rsidRPr="00877EF1">
              <w:rPr>
                <w:rStyle w:val="Hyperlink"/>
                <w:rFonts w:ascii="Bahnschrift" w:eastAsia="Times New Roman" w:hAnsi="Bahnschrift"/>
                <w:noProof/>
                <w:lang w:val="it-IT"/>
              </w:rPr>
              <w:t>Trashëgimia kulturore, eventet artistike dhe kulturore</w:t>
            </w:r>
            <w:r>
              <w:rPr>
                <w:noProof/>
                <w:webHidden/>
              </w:rPr>
              <w:tab/>
            </w:r>
            <w:r>
              <w:rPr>
                <w:noProof/>
                <w:webHidden/>
              </w:rPr>
              <w:fldChar w:fldCharType="begin"/>
            </w:r>
            <w:r>
              <w:rPr>
                <w:noProof/>
                <w:webHidden/>
              </w:rPr>
              <w:instrText xml:space="preserve"> PAGEREF _Toc148698928 \h </w:instrText>
            </w:r>
            <w:r>
              <w:rPr>
                <w:noProof/>
                <w:webHidden/>
              </w:rPr>
            </w:r>
            <w:r>
              <w:rPr>
                <w:noProof/>
                <w:webHidden/>
              </w:rPr>
              <w:fldChar w:fldCharType="separate"/>
            </w:r>
            <w:r>
              <w:rPr>
                <w:noProof/>
                <w:webHidden/>
              </w:rPr>
              <w:t>57</w:t>
            </w:r>
            <w:r>
              <w:rPr>
                <w:noProof/>
                <w:webHidden/>
              </w:rPr>
              <w:fldChar w:fldCharType="end"/>
            </w:r>
          </w:hyperlink>
        </w:p>
        <w:p w14:paraId="6F584C8F" w14:textId="5D03F370"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29" w:history="1">
            <w:r w:rsidRPr="00877EF1">
              <w:rPr>
                <w:rStyle w:val="Hyperlink"/>
                <w:rFonts w:ascii="Bahnschrift" w:eastAsia="Times New Roman" w:hAnsi="Bahnschrift"/>
                <w:noProof/>
                <w:lang w:val="it-IT"/>
              </w:rPr>
              <w:t>Arsimi bazë përfshirë arsimin parashkollor</w:t>
            </w:r>
            <w:r>
              <w:rPr>
                <w:noProof/>
                <w:webHidden/>
              </w:rPr>
              <w:tab/>
            </w:r>
            <w:r>
              <w:rPr>
                <w:noProof/>
                <w:webHidden/>
              </w:rPr>
              <w:fldChar w:fldCharType="begin"/>
            </w:r>
            <w:r>
              <w:rPr>
                <w:noProof/>
                <w:webHidden/>
              </w:rPr>
              <w:instrText xml:space="preserve"> PAGEREF _Toc148698929 \h </w:instrText>
            </w:r>
            <w:r>
              <w:rPr>
                <w:noProof/>
                <w:webHidden/>
              </w:rPr>
            </w:r>
            <w:r>
              <w:rPr>
                <w:noProof/>
                <w:webHidden/>
              </w:rPr>
              <w:fldChar w:fldCharType="separate"/>
            </w:r>
            <w:r>
              <w:rPr>
                <w:noProof/>
                <w:webHidden/>
              </w:rPr>
              <w:t>59</w:t>
            </w:r>
            <w:r>
              <w:rPr>
                <w:noProof/>
                <w:webHidden/>
              </w:rPr>
              <w:fldChar w:fldCharType="end"/>
            </w:r>
          </w:hyperlink>
        </w:p>
        <w:p w14:paraId="297E0249" w14:textId="41E96C87"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30" w:history="1">
            <w:r w:rsidRPr="00877EF1">
              <w:rPr>
                <w:rStyle w:val="Hyperlink"/>
                <w:rFonts w:ascii="Bahnschrift" w:eastAsia="Times New Roman" w:hAnsi="Bahnschrift"/>
                <w:noProof/>
                <w:lang w:val="it-IT"/>
              </w:rPr>
              <w:t>Arsimi i mesëm i përgjithshëm</w:t>
            </w:r>
            <w:r>
              <w:rPr>
                <w:noProof/>
                <w:webHidden/>
              </w:rPr>
              <w:tab/>
            </w:r>
            <w:r>
              <w:rPr>
                <w:noProof/>
                <w:webHidden/>
              </w:rPr>
              <w:fldChar w:fldCharType="begin"/>
            </w:r>
            <w:r>
              <w:rPr>
                <w:noProof/>
                <w:webHidden/>
              </w:rPr>
              <w:instrText xml:space="preserve"> PAGEREF _Toc148698930 \h </w:instrText>
            </w:r>
            <w:r>
              <w:rPr>
                <w:noProof/>
                <w:webHidden/>
              </w:rPr>
            </w:r>
            <w:r>
              <w:rPr>
                <w:noProof/>
                <w:webHidden/>
              </w:rPr>
              <w:fldChar w:fldCharType="separate"/>
            </w:r>
            <w:r>
              <w:rPr>
                <w:noProof/>
                <w:webHidden/>
              </w:rPr>
              <w:t>63</w:t>
            </w:r>
            <w:r>
              <w:rPr>
                <w:noProof/>
                <w:webHidden/>
              </w:rPr>
              <w:fldChar w:fldCharType="end"/>
            </w:r>
          </w:hyperlink>
        </w:p>
        <w:p w14:paraId="622A7991" w14:textId="4DC9BAFC"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31" w:history="1">
            <w:r w:rsidRPr="00877EF1">
              <w:rPr>
                <w:rStyle w:val="Hyperlink"/>
                <w:rFonts w:ascii="Bahnschrift" w:eastAsia="Times New Roman" w:hAnsi="Bahnschrift"/>
                <w:noProof/>
                <w:lang w:val="it-IT"/>
              </w:rPr>
              <w:t>Përkujdesi Social</w:t>
            </w:r>
            <w:r>
              <w:rPr>
                <w:noProof/>
                <w:webHidden/>
              </w:rPr>
              <w:tab/>
            </w:r>
            <w:r>
              <w:rPr>
                <w:noProof/>
                <w:webHidden/>
              </w:rPr>
              <w:fldChar w:fldCharType="begin"/>
            </w:r>
            <w:r>
              <w:rPr>
                <w:noProof/>
                <w:webHidden/>
              </w:rPr>
              <w:instrText xml:space="preserve"> PAGEREF _Toc148698931 \h </w:instrText>
            </w:r>
            <w:r>
              <w:rPr>
                <w:noProof/>
                <w:webHidden/>
              </w:rPr>
            </w:r>
            <w:r>
              <w:rPr>
                <w:noProof/>
                <w:webHidden/>
              </w:rPr>
              <w:fldChar w:fldCharType="separate"/>
            </w:r>
            <w:r>
              <w:rPr>
                <w:noProof/>
                <w:webHidden/>
              </w:rPr>
              <w:t>66</w:t>
            </w:r>
            <w:r>
              <w:rPr>
                <w:noProof/>
                <w:webHidden/>
              </w:rPr>
              <w:fldChar w:fldCharType="end"/>
            </w:r>
          </w:hyperlink>
        </w:p>
        <w:p w14:paraId="1286A1B8" w14:textId="19FA68EB" w:rsidR="000A77E4" w:rsidRDefault="000A77E4">
          <w:pPr>
            <w:pStyle w:val="TOC2"/>
            <w:tabs>
              <w:tab w:val="right" w:leader="dot" w:pos="9350"/>
            </w:tabs>
            <w:rPr>
              <w:rFonts w:asciiTheme="minorHAnsi" w:hAnsiTheme="minorHAnsi" w:cstheme="minorBidi"/>
              <w:noProof/>
              <w:kern w:val="2"/>
              <w:sz w:val="22"/>
              <w:szCs w:val="22"/>
              <w14:ligatures w14:val="standardContextual"/>
            </w:rPr>
          </w:pPr>
          <w:hyperlink w:anchor="_Toc148698932" w:history="1">
            <w:r w:rsidRPr="00877EF1">
              <w:rPr>
                <w:rStyle w:val="Hyperlink"/>
                <w:rFonts w:ascii="Bahnschrift" w:eastAsia="Times New Roman" w:hAnsi="Bahnschrift"/>
                <w:noProof/>
                <w:lang w:val="it-IT"/>
              </w:rPr>
              <w:t>Strehimi Social</w:t>
            </w:r>
            <w:r>
              <w:rPr>
                <w:noProof/>
                <w:webHidden/>
              </w:rPr>
              <w:tab/>
            </w:r>
            <w:r>
              <w:rPr>
                <w:noProof/>
                <w:webHidden/>
              </w:rPr>
              <w:fldChar w:fldCharType="begin"/>
            </w:r>
            <w:r>
              <w:rPr>
                <w:noProof/>
                <w:webHidden/>
              </w:rPr>
              <w:instrText xml:space="preserve"> PAGEREF _Toc148698932 \h </w:instrText>
            </w:r>
            <w:r>
              <w:rPr>
                <w:noProof/>
                <w:webHidden/>
              </w:rPr>
            </w:r>
            <w:r>
              <w:rPr>
                <w:noProof/>
                <w:webHidden/>
              </w:rPr>
              <w:fldChar w:fldCharType="separate"/>
            </w:r>
            <w:r>
              <w:rPr>
                <w:noProof/>
                <w:webHidden/>
              </w:rPr>
              <w:t>72</w:t>
            </w:r>
            <w:r>
              <w:rPr>
                <w:noProof/>
                <w:webHidden/>
              </w:rPr>
              <w:fldChar w:fldCharType="end"/>
            </w:r>
          </w:hyperlink>
        </w:p>
        <w:p w14:paraId="536E555A" w14:textId="51F6D4DA" w:rsidR="000A77E4" w:rsidRDefault="000A77E4">
          <w:r>
            <w:rPr>
              <w:b/>
              <w:bCs/>
              <w:noProof/>
            </w:rPr>
            <w:fldChar w:fldCharType="end"/>
          </w:r>
        </w:p>
      </w:sdtContent>
    </w:sdt>
    <w:p w14:paraId="453F39B2" w14:textId="77777777" w:rsidR="00BC1077" w:rsidRDefault="008E07A6">
      <w:r>
        <w:br w:type="page"/>
      </w:r>
    </w:p>
    <w:p w14:paraId="259549AB" w14:textId="71195552" w:rsidR="00BC1077" w:rsidRPr="004211BE" w:rsidRDefault="008E07A6" w:rsidP="00E242DA">
      <w:pPr>
        <w:pStyle w:val="Heading2"/>
        <w:shd w:val="clear" w:color="auto" w:fill="2E74B5" w:themeFill="accent5" w:themeFillShade="BF"/>
        <w:divId w:val="760029527"/>
        <w:rPr>
          <w:rFonts w:eastAsia="Times New Roman"/>
          <w:color w:val="FFFFFF"/>
        </w:rPr>
      </w:pPr>
      <w:bookmarkStart w:id="1" w:name="_Toc148698906"/>
      <w:proofErr w:type="spellStart"/>
      <w:r w:rsidRPr="004211BE">
        <w:rPr>
          <w:rFonts w:eastAsia="Times New Roman"/>
          <w:color w:val="FFFFFF"/>
        </w:rPr>
        <w:lastRenderedPageBreak/>
        <w:t>Fjalor</w:t>
      </w:r>
      <w:proofErr w:type="spellEnd"/>
      <w:r w:rsidRPr="004211BE">
        <w:rPr>
          <w:rFonts w:eastAsia="Times New Roman"/>
          <w:color w:val="FFFFFF"/>
        </w:rPr>
        <w:t xml:space="preserve"> </w:t>
      </w:r>
      <w:proofErr w:type="spellStart"/>
      <w:r w:rsidR="00263B29" w:rsidRPr="004211BE">
        <w:rPr>
          <w:rFonts w:eastAsia="Times New Roman"/>
          <w:color w:val="FFFFFF"/>
        </w:rPr>
        <w:t>S</w:t>
      </w:r>
      <w:r w:rsidRPr="004211BE">
        <w:rPr>
          <w:rFonts w:eastAsia="Times New Roman"/>
          <w:color w:val="FFFFFF"/>
        </w:rPr>
        <w:t>hpjegues</w:t>
      </w:r>
      <w:bookmarkEnd w:id="1"/>
      <w:proofErr w:type="spellEnd"/>
    </w:p>
    <w:p w14:paraId="55A636B7" w14:textId="77777777" w:rsidR="003350DE" w:rsidRDefault="003350DE" w:rsidP="003350DE">
      <w:pPr>
        <w:contextualSpacing/>
        <w:divId w:val="659895095"/>
        <w:rPr>
          <w:rFonts w:eastAsia="Times New Roman"/>
          <w:b/>
          <w:bCs/>
        </w:rPr>
      </w:pPr>
      <w:proofErr w:type="spellStart"/>
      <w:r>
        <w:rPr>
          <w:rFonts w:eastAsia="Times New Roman"/>
          <w:b/>
          <w:bCs/>
        </w:rPr>
        <w:t>Shërbimet</w:t>
      </w:r>
      <w:proofErr w:type="spellEnd"/>
      <w:r>
        <w:rPr>
          <w:rFonts w:eastAsia="Times New Roman"/>
          <w:b/>
          <w:bCs/>
        </w:rPr>
        <w:t xml:space="preserve"> </w:t>
      </w:r>
      <w:proofErr w:type="spellStart"/>
      <w:r>
        <w:rPr>
          <w:rFonts w:eastAsia="Times New Roman"/>
          <w:b/>
          <w:bCs/>
        </w:rPr>
        <w:t>publike</w:t>
      </w:r>
      <w:proofErr w:type="spellEnd"/>
    </w:p>
    <w:p w14:paraId="648DFC85" w14:textId="77777777" w:rsidR="003350DE" w:rsidRDefault="003350DE" w:rsidP="003350DE">
      <w:pPr>
        <w:contextualSpacing/>
        <w:divId w:val="659895095"/>
      </w:pPr>
      <w:proofErr w:type="spellStart"/>
      <w:r>
        <w:rPr>
          <w:rFonts w:eastAsia="Times New Roman"/>
        </w:rPr>
        <w:t>Sipas</w:t>
      </w:r>
      <w:proofErr w:type="spellEnd"/>
      <w:r>
        <w:rPr>
          <w:rFonts w:eastAsia="Times New Roman"/>
        </w:rPr>
        <w:t xml:space="preserve"> </w:t>
      </w:r>
      <w:proofErr w:type="spellStart"/>
      <w:r>
        <w:rPr>
          <w:rFonts w:eastAsia="Times New Roman"/>
        </w:rPr>
        <w:t>përkufizimit</w:t>
      </w:r>
      <w:proofErr w:type="spellEnd"/>
      <w:r>
        <w:rPr>
          <w:rFonts w:eastAsia="Times New Roman"/>
        </w:rPr>
        <w:t xml:space="preserve"> </w:t>
      </w:r>
      <w:proofErr w:type="spellStart"/>
      <w:r>
        <w:rPr>
          <w:rFonts w:eastAsia="Times New Roman"/>
        </w:rPr>
        <w:t>të</w:t>
      </w:r>
      <w:proofErr w:type="spellEnd"/>
      <w:r>
        <w:rPr>
          <w:rFonts w:eastAsia="Times New Roman"/>
        </w:rPr>
        <w:t xml:space="preserve"> </w:t>
      </w:r>
      <w:proofErr w:type="spellStart"/>
      <w:r>
        <w:rPr>
          <w:rFonts w:eastAsia="Times New Roman"/>
        </w:rPr>
        <w:t>ligjit</w:t>
      </w:r>
      <w:proofErr w:type="spellEnd"/>
      <w:r>
        <w:rPr>
          <w:rFonts w:eastAsia="Times New Roman"/>
        </w:rPr>
        <w:t xml:space="preserve"> nr. 139/2015 “</w:t>
      </w:r>
      <w:proofErr w:type="spellStart"/>
      <w:r>
        <w:rPr>
          <w:rFonts w:eastAsia="Times New Roman"/>
        </w:rPr>
        <w:t>Për</w:t>
      </w:r>
      <w:proofErr w:type="spellEnd"/>
      <w:r>
        <w:rPr>
          <w:rFonts w:eastAsia="Times New Roman"/>
        </w:rPr>
        <w:t xml:space="preserve"> </w:t>
      </w:r>
      <w:proofErr w:type="spellStart"/>
      <w:r>
        <w:rPr>
          <w:rFonts w:eastAsia="Times New Roman"/>
        </w:rPr>
        <w:t>vetëqeverisjen</w:t>
      </w:r>
      <w:proofErr w:type="spellEnd"/>
      <w:r>
        <w:rPr>
          <w:rFonts w:eastAsia="Times New Roman"/>
        </w:rPr>
        <w:t xml:space="preserve"> </w:t>
      </w:r>
      <w:proofErr w:type="spellStart"/>
      <w:r>
        <w:rPr>
          <w:rFonts w:eastAsia="Times New Roman"/>
        </w:rPr>
        <w:t>vendore</w:t>
      </w:r>
      <w:proofErr w:type="spellEnd"/>
      <w:r>
        <w:rPr>
          <w:rFonts w:eastAsia="Times New Roman"/>
        </w:rPr>
        <w:t>”</w:t>
      </w:r>
      <w:r w:rsidRPr="007A637E">
        <w:rPr>
          <w:rFonts w:eastAsia="Times New Roman"/>
        </w:rPr>
        <w:t xml:space="preserve"> </w:t>
      </w:r>
      <w:proofErr w:type="spellStart"/>
      <w:r w:rsidRPr="007A637E">
        <w:rPr>
          <w:rFonts w:eastAsia="Times New Roman"/>
        </w:rPr>
        <w:t>janë</w:t>
      </w:r>
      <w:proofErr w:type="spellEnd"/>
      <w:r w:rsidRPr="007A637E">
        <w:rPr>
          <w:rFonts w:eastAsia="Times New Roman"/>
        </w:rPr>
        <w:t xml:space="preserve"> </w:t>
      </w:r>
      <w:proofErr w:type="spellStart"/>
      <w:r w:rsidRPr="007A637E">
        <w:rPr>
          <w:rFonts w:eastAsia="Times New Roman"/>
        </w:rPr>
        <w:t>ato</w:t>
      </w:r>
      <w:proofErr w:type="spellEnd"/>
      <w:r w:rsidRPr="007A637E">
        <w:rPr>
          <w:rFonts w:eastAsia="Times New Roman"/>
        </w:rPr>
        <w:t xml:space="preserve"> </w:t>
      </w:r>
      <w:proofErr w:type="spellStart"/>
      <w:r w:rsidRPr="007A637E">
        <w:rPr>
          <w:rFonts w:eastAsia="Times New Roman"/>
        </w:rPr>
        <w:t>shërbime</w:t>
      </w:r>
      <w:proofErr w:type="spellEnd"/>
      <w:r w:rsidRPr="007A637E">
        <w:rPr>
          <w:rFonts w:eastAsia="Times New Roman"/>
        </w:rPr>
        <w:t xml:space="preserve"> me </w:t>
      </w:r>
      <w:proofErr w:type="spellStart"/>
      <w:r w:rsidRPr="007A637E">
        <w:rPr>
          <w:rFonts w:eastAsia="Times New Roman"/>
        </w:rPr>
        <w:t>interes</w:t>
      </w:r>
      <w:proofErr w:type="spellEnd"/>
      <w:r w:rsidRPr="007A637E">
        <w:rPr>
          <w:rFonts w:eastAsia="Times New Roman"/>
        </w:rPr>
        <w:t xml:space="preserve"> </w:t>
      </w:r>
      <w:proofErr w:type="spellStart"/>
      <w:r w:rsidRPr="007A637E">
        <w:rPr>
          <w:rFonts w:eastAsia="Times New Roman"/>
        </w:rPr>
        <w:t>të</w:t>
      </w:r>
      <w:proofErr w:type="spellEnd"/>
      <w:r w:rsidRPr="007A637E">
        <w:rPr>
          <w:rFonts w:eastAsia="Times New Roman"/>
        </w:rPr>
        <w:t xml:space="preserve"> </w:t>
      </w:r>
      <w:proofErr w:type="spellStart"/>
      <w:r w:rsidRPr="007A637E">
        <w:rPr>
          <w:rFonts w:eastAsia="Times New Roman"/>
        </w:rPr>
        <w:t>përgjithshëm</w:t>
      </w:r>
      <w:proofErr w:type="spellEnd"/>
      <w:r w:rsidRPr="007A637E">
        <w:rPr>
          <w:rFonts w:eastAsia="Times New Roman"/>
        </w:rPr>
        <w:t xml:space="preserve"> </w:t>
      </w:r>
      <w:proofErr w:type="spellStart"/>
      <w:r w:rsidRPr="007A637E">
        <w:rPr>
          <w:rFonts w:eastAsia="Times New Roman"/>
        </w:rPr>
        <w:t>publik</w:t>
      </w:r>
      <w:proofErr w:type="spellEnd"/>
      <w:r w:rsidRPr="007A637E">
        <w:rPr>
          <w:rFonts w:eastAsia="Times New Roman"/>
        </w:rPr>
        <w:t xml:space="preserve">, </w:t>
      </w:r>
      <w:proofErr w:type="spellStart"/>
      <w:r w:rsidRPr="007A637E">
        <w:rPr>
          <w:rFonts w:eastAsia="Times New Roman"/>
        </w:rPr>
        <w:t>të</w:t>
      </w:r>
      <w:proofErr w:type="spellEnd"/>
      <w:r w:rsidRPr="007A637E">
        <w:rPr>
          <w:rFonts w:eastAsia="Times New Roman"/>
        </w:rPr>
        <w:t xml:space="preserve"> </w:t>
      </w:r>
      <w:proofErr w:type="spellStart"/>
      <w:r w:rsidRPr="007A637E">
        <w:rPr>
          <w:rFonts w:eastAsia="Times New Roman"/>
        </w:rPr>
        <w:t>cilat</w:t>
      </w:r>
      <w:proofErr w:type="spellEnd"/>
      <w:r w:rsidRPr="007A637E">
        <w:rPr>
          <w:rFonts w:eastAsia="Times New Roman"/>
        </w:rPr>
        <w:t xml:space="preserve"> </w:t>
      </w:r>
      <w:proofErr w:type="spellStart"/>
      <w:r w:rsidRPr="007A637E">
        <w:rPr>
          <w:rFonts w:eastAsia="Times New Roman"/>
        </w:rPr>
        <w:t>ofrohen</w:t>
      </w:r>
      <w:proofErr w:type="spellEnd"/>
      <w:r w:rsidRPr="007A637E">
        <w:rPr>
          <w:rFonts w:eastAsia="Times New Roman"/>
        </w:rPr>
        <w:t xml:space="preserve"> </w:t>
      </w:r>
      <w:proofErr w:type="spellStart"/>
      <w:r w:rsidRPr="007A637E">
        <w:rPr>
          <w:rFonts w:eastAsia="Times New Roman"/>
        </w:rPr>
        <w:t>për</w:t>
      </w:r>
      <w:proofErr w:type="spellEnd"/>
      <w:r w:rsidRPr="007A637E">
        <w:rPr>
          <w:rFonts w:eastAsia="Times New Roman"/>
        </w:rPr>
        <w:t xml:space="preserve"> </w:t>
      </w:r>
      <w:proofErr w:type="spellStart"/>
      <w:r w:rsidRPr="007A637E">
        <w:rPr>
          <w:rFonts w:eastAsia="Times New Roman"/>
        </w:rPr>
        <w:t>komunitetin</w:t>
      </w:r>
      <w:proofErr w:type="spellEnd"/>
      <w:r w:rsidRPr="007A637E">
        <w:rPr>
          <w:rFonts w:eastAsia="Times New Roman"/>
        </w:rPr>
        <w:t xml:space="preserve"> </w:t>
      </w:r>
      <w:proofErr w:type="spellStart"/>
      <w:r w:rsidRPr="007A637E">
        <w:rPr>
          <w:rFonts w:eastAsia="Times New Roman"/>
        </w:rPr>
        <w:t>nga</w:t>
      </w:r>
      <w:proofErr w:type="spellEnd"/>
      <w:r w:rsidRPr="007A637E">
        <w:rPr>
          <w:rFonts w:eastAsia="Times New Roman"/>
        </w:rPr>
        <w:t xml:space="preserve"> </w:t>
      </w:r>
      <w:proofErr w:type="spellStart"/>
      <w:r w:rsidRPr="007A637E">
        <w:rPr>
          <w:rFonts w:eastAsia="Times New Roman"/>
        </w:rPr>
        <w:t>bashkitë</w:t>
      </w:r>
      <w:proofErr w:type="spellEnd"/>
      <w:r w:rsidRPr="007A637E">
        <w:rPr>
          <w:rFonts w:eastAsia="Times New Roman"/>
        </w:rPr>
        <w:t xml:space="preserve">, </w:t>
      </w:r>
      <w:proofErr w:type="spellStart"/>
      <w:r w:rsidRPr="007A637E">
        <w:rPr>
          <w:rFonts w:eastAsia="Times New Roman"/>
        </w:rPr>
        <w:t>në</w:t>
      </w:r>
      <w:proofErr w:type="spellEnd"/>
      <w:r w:rsidRPr="007A637E">
        <w:rPr>
          <w:rFonts w:eastAsia="Times New Roman"/>
        </w:rPr>
        <w:t xml:space="preserve"> </w:t>
      </w:r>
      <w:proofErr w:type="spellStart"/>
      <w:r w:rsidRPr="007A637E">
        <w:rPr>
          <w:rFonts w:eastAsia="Times New Roman"/>
        </w:rPr>
        <w:t>mënyrë</w:t>
      </w:r>
      <w:proofErr w:type="spellEnd"/>
      <w:r w:rsidRPr="007A637E">
        <w:rPr>
          <w:rFonts w:eastAsia="Times New Roman"/>
        </w:rPr>
        <w:t xml:space="preserve"> </w:t>
      </w:r>
      <w:proofErr w:type="spellStart"/>
      <w:r w:rsidRPr="007A637E">
        <w:rPr>
          <w:rFonts w:eastAsia="Times New Roman"/>
        </w:rPr>
        <w:t>të</w:t>
      </w:r>
      <w:proofErr w:type="spellEnd"/>
      <w:r w:rsidRPr="007A637E">
        <w:rPr>
          <w:rFonts w:eastAsia="Times New Roman"/>
        </w:rPr>
        <w:t xml:space="preserve"> </w:t>
      </w:r>
      <w:proofErr w:type="spellStart"/>
      <w:r w:rsidRPr="007A637E">
        <w:rPr>
          <w:rFonts w:eastAsia="Times New Roman"/>
        </w:rPr>
        <w:t>vazhdueshme</w:t>
      </w:r>
      <w:proofErr w:type="spellEnd"/>
      <w:r w:rsidRPr="007A637E">
        <w:rPr>
          <w:rFonts w:eastAsia="Times New Roman"/>
        </w:rPr>
        <w:t xml:space="preserve">, me </w:t>
      </w:r>
      <w:proofErr w:type="spellStart"/>
      <w:r w:rsidRPr="007A637E">
        <w:rPr>
          <w:rFonts w:eastAsia="Times New Roman"/>
        </w:rPr>
        <w:t>çmime</w:t>
      </w:r>
      <w:proofErr w:type="spellEnd"/>
      <w:r w:rsidRPr="007A637E">
        <w:rPr>
          <w:rFonts w:eastAsia="Times New Roman"/>
        </w:rPr>
        <w:t xml:space="preserve"> </w:t>
      </w:r>
      <w:proofErr w:type="spellStart"/>
      <w:r w:rsidRPr="007A637E">
        <w:rPr>
          <w:rFonts w:eastAsia="Times New Roman"/>
        </w:rPr>
        <w:t>të</w:t>
      </w:r>
      <w:proofErr w:type="spellEnd"/>
      <w:r w:rsidRPr="007A637E">
        <w:rPr>
          <w:rFonts w:eastAsia="Times New Roman"/>
        </w:rPr>
        <w:t xml:space="preserve"> </w:t>
      </w:r>
      <w:proofErr w:type="spellStart"/>
      <w:r w:rsidRPr="007A637E">
        <w:rPr>
          <w:rFonts w:eastAsia="Times New Roman"/>
        </w:rPr>
        <w:t>përballueshme</w:t>
      </w:r>
      <w:proofErr w:type="spellEnd"/>
      <w:r w:rsidRPr="007A637E">
        <w:rPr>
          <w:rFonts w:eastAsia="Times New Roman"/>
        </w:rPr>
        <w:t xml:space="preserve">, </w:t>
      </w:r>
      <w:proofErr w:type="spellStart"/>
      <w:r w:rsidRPr="007A637E">
        <w:rPr>
          <w:rFonts w:eastAsia="Times New Roman"/>
        </w:rPr>
        <w:t>sipas</w:t>
      </w:r>
      <w:proofErr w:type="spellEnd"/>
      <w:r w:rsidRPr="007A637E">
        <w:rPr>
          <w:rFonts w:eastAsia="Times New Roman"/>
        </w:rPr>
        <w:t xml:space="preserve"> </w:t>
      </w:r>
      <w:proofErr w:type="spellStart"/>
      <w:r w:rsidRPr="007A637E">
        <w:rPr>
          <w:rFonts w:eastAsia="Times New Roman"/>
        </w:rPr>
        <w:t>standardeve</w:t>
      </w:r>
      <w:proofErr w:type="spellEnd"/>
      <w:r w:rsidRPr="007A637E">
        <w:rPr>
          <w:rFonts w:eastAsia="Times New Roman"/>
        </w:rPr>
        <w:t xml:space="preserve"> </w:t>
      </w:r>
      <w:proofErr w:type="spellStart"/>
      <w:r w:rsidRPr="007A637E">
        <w:rPr>
          <w:rFonts w:eastAsia="Times New Roman"/>
        </w:rPr>
        <w:t>minimale</w:t>
      </w:r>
      <w:proofErr w:type="spellEnd"/>
      <w:r w:rsidRPr="007A637E">
        <w:rPr>
          <w:rFonts w:eastAsia="Times New Roman"/>
        </w:rPr>
        <w:t xml:space="preserve"> </w:t>
      </w:r>
      <w:proofErr w:type="spellStart"/>
      <w:r w:rsidRPr="007A637E">
        <w:rPr>
          <w:rFonts w:eastAsia="Times New Roman"/>
        </w:rPr>
        <w:t>kombëtare</w:t>
      </w:r>
      <w:proofErr w:type="spellEnd"/>
      <w:r w:rsidRPr="007A637E">
        <w:rPr>
          <w:rFonts w:eastAsia="Times New Roman"/>
        </w:rPr>
        <w:t xml:space="preserve">, </w:t>
      </w:r>
      <w:proofErr w:type="spellStart"/>
      <w:r w:rsidRPr="007A637E">
        <w:rPr>
          <w:rFonts w:eastAsia="Times New Roman"/>
        </w:rPr>
        <w:t>të</w:t>
      </w:r>
      <w:proofErr w:type="spellEnd"/>
      <w:r w:rsidRPr="007A637E">
        <w:rPr>
          <w:rFonts w:eastAsia="Times New Roman"/>
        </w:rPr>
        <w:t xml:space="preserve"> </w:t>
      </w:r>
      <w:proofErr w:type="spellStart"/>
      <w:r w:rsidRPr="007A637E">
        <w:rPr>
          <w:rFonts w:eastAsia="Times New Roman"/>
        </w:rPr>
        <w:t>përcaktuara</w:t>
      </w:r>
      <w:proofErr w:type="spellEnd"/>
      <w:r w:rsidRPr="007A637E">
        <w:rPr>
          <w:rFonts w:eastAsia="Times New Roman"/>
        </w:rPr>
        <w:t xml:space="preserve"> me </w:t>
      </w:r>
      <w:proofErr w:type="spellStart"/>
      <w:r w:rsidRPr="007A637E">
        <w:rPr>
          <w:rFonts w:eastAsia="Times New Roman"/>
        </w:rPr>
        <w:t>ligj</w:t>
      </w:r>
      <w:proofErr w:type="spellEnd"/>
      <w:r w:rsidRPr="007A637E">
        <w:rPr>
          <w:rFonts w:eastAsia="Times New Roman"/>
        </w:rPr>
        <w:t xml:space="preserve"> apo me </w:t>
      </w:r>
      <w:proofErr w:type="spellStart"/>
      <w:r w:rsidRPr="007A637E">
        <w:rPr>
          <w:rFonts w:eastAsia="Times New Roman"/>
        </w:rPr>
        <w:t>akte</w:t>
      </w:r>
      <w:proofErr w:type="spellEnd"/>
      <w:r w:rsidRPr="007A637E">
        <w:rPr>
          <w:rFonts w:eastAsia="Times New Roman"/>
        </w:rPr>
        <w:t xml:space="preserve"> </w:t>
      </w:r>
      <w:proofErr w:type="spellStart"/>
      <w:r w:rsidRPr="007A637E">
        <w:rPr>
          <w:rFonts w:eastAsia="Times New Roman"/>
        </w:rPr>
        <w:t>të</w:t>
      </w:r>
      <w:proofErr w:type="spellEnd"/>
      <w:r w:rsidRPr="007A637E">
        <w:rPr>
          <w:rFonts w:eastAsia="Times New Roman"/>
        </w:rPr>
        <w:t xml:space="preserve"> </w:t>
      </w:r>
      <w:proofErr w:type="spellStart"/>
      <w:r w:rsidRPr="007A637E">
        <w:rPr>
          <w:rFonts w:eastAsia="Times New Roman"/>
        </w:rPr>
        <w:t>tjera</w:t>
      </w:r>
      <w:proofErr w:type="spellEnd"/>
      <w:r w:rsidRPr="007A637E">
        <w:rPr>
          <w:rFonts w:eastAsia="Times New Roman"/>
        </w:rPr>
        <w:t xml:space="preserve"> normative.</w:t>
      </w:r>
      <w:r>
        <w:rPr>
          <w:rFonts w:eastAsia="Times New Roman"/>
        </w:rPr>
        <w:t xml:space="preserve"> </w:t>
      </w:r>
      <w:proofErr w:type="spellStart"/>
      <w:r>
        <w:t>Bashkitë</w:t>
      </w:r>
      <w:proofErr w:type="spellEnd"/>
      <w:r>
        <w:t xml:space="preserve"> </w:t>
      </w:r>
      <w:proofErr w:type="spellStart"/>
      <w:r>
        <w:t>ofrojnë</w:t>
      </w:r>
      <w:proofErr w:type="spellEnd"/>
      <w:r>
        <w:t xml:space="preserve"> </w:t>
      </w:r>
      <w:proofErr w:type="spellStart"/>
      <w:r>
        <w:t>shërbime</w:t>
      </w:r>
      <w:proofErr w:type="spellEnd"/>
      <w:r>
        <w:t xml:space="preserve"> </w:t>
      </w:r>
      <w:proofErr w:type="spellStart"/>
      <w:r>
        <w:t>publike</w:t>
      </w:r>
      <w:proofErr w:type="spellEnd"/>
      <w:r>
        <w:t xml:space="preserve">, </w:t>
      </w:r>
      <w:proofErr w:type="spellStart"/>
      <w:r>
        <w:t>në</w:t>
      </w:r>
      <w:proofErr w:type="spellEnd"/>
      <w:r>
        <w:t xml:space="preserve"> </w:t>
      </w:r>
      <w:proofErr w:type="spellStart"/>
      <w:r>
        <w:t>përputhje</w:t>
      </w:r>
      <w:proofErr w:type="spellEnd"/>
      <w:r>
        <w:t xml:space="preserve"> me </w:t>
      </w:r>
      <w:proofErr w:type="spellStart"/>
      <w:r>
        <w:t>funksionet</w:t>
      </w:r>
      <w:proofErr w:type="spellEnd"/>
      <w:r>
        <w:t xml:space="preserve"> e </w:t>
      </w:r>
      <w:proofErr w:type="spellStart"/>
      <w:r>
        <w:t>caktuara</w:t>
      </w:r>
      <w:proofErr w:type="spellEnd"/>
      <w:r>
        <w:t xml:space="preserve"> me </w:t>
      </w:r>
      <w:proofErr w:type="spellStart"/>
      <w:r>
        <w:t>ligj</w:t>
      </w:r>
      <w:proofErr w:type="spellEnd"/>
      <w:r>
        <w:t xml:space="preserve">, duke </w:t>
      </w:r>
      <w:proofErr w:type="spellStart"/>
      <w:r>
        <w:t>siguruar</w:t>
      </w:r>
      <w:proofErr w:type="spellEnd"/>
      <w:r>
        <w:t xml:space="preserve"> </w:t>
      </w:r>
      <w:proofErr w:type="spellStart"/>
      <w:r>
        <w:t>aksesin</w:t>
      </w:r>
      <w:proofErr w:type="spellEnd"/>
      <w:r>
        <w:t xml:space="preserve"> </w:t>
      </w:r>
      <w:proofErr w:type="spellStart"/>
      <w:r>
        <w:t>për</w:t>
      </w:r>
      <w:proofErr w:type="spellEnd"/>
      <w:r>
        <w:t xml:space="preserve"> </w:t>
      </w:r>
      <w:proofErr w:type="spellStart"/>
      <w:r>
        <w:t>të</w:t>
      </w:r>
      <w:proofErr w:type="spellEnd"/>
      <w:r>
        <w:t xml:space="preserve"> </w:t>
      </w:r>
      <w:proofErr w:type="spellStart"/>
      <w:r>
        <w:t>gjithë</w:t>
      </w:r>
      <w:proofErr w:type="spellEnd"/>
      <w:r>
        <w:t xml:space="preserve"> </w:t>
      </w:r>
      <w:proofErr w:type="spellStart"/>
      <w:r>
        <w:t>komunitetin</w:t>
      </w:r>
      <w:proofErr w:type="spellEnd"/>
      <w:r>
        <w:t xml:space="preserve"> vendor. </w:t>
      </w:r>
    </w:p>
    <w:p w14:paraId="361D65B1" w14:textId="77777777" w:rsidR="003350DE" w:rsidRDefault="003350DE" w:rsidP="003350DE">
      <w:pPr>
        <w:contextualSpacing/>
        <w:divId w:val="659895095"/>
        <w:rPr>
          <w:rFonts w:eastAsia="Times New Roman"/>
          <w:b/>
          <w:bCs/>
        </w:rPr>
      </w:pPr>
    </w:p>
    <w:p w14:paraId="20D2F5F1" w14:textId="77777777" w:rsidR="003350DE" w:rsidRPr="004211BE" w:rsidRDefault="003350DE" w:rsidP="003350DE">
      <w:pPr>
        <w:contextualSpacing/>
        <w:divId w:val="659895095"/>
        <w:rPr>
          <w:rFonts w:eastAsia="Times New Roman"/>
        </w:rPr>
      </w:pPr>
      <w:proofErr w:type="spellStart"/>
      <w:r w:rsidRPr="004211BE">
        <w:rPr>
          <w:rFonts w:eastAsia="Times New Roman"/>
          <w:b/>
          <w:bCs/>
        </w:rPr>
        <w:t>Indikator</w:t>
      </w:r>
      <w:proofErr w:type="spellEnd"/>
      <w:r w:rsidRPr="004211BE">
        <w:rPr>
          <w:rFonts w:eastAsia="Times New Roman"/>
          <w:b/>
          <w:bCs/>
        </w:rPr>
        <w:t xml:space="preserve"> / </w:t>
      </w:r>
      <w:proofErr w:type="spellStart"/>
      <w:r w:rsidRPr="004211BE">
        <w:rPr>
          <w:rFonts w:eastAsia="Times New Roman"/>
          <w:b/>
          <w:bCs/>
        </w:rPr>
        <w:t>tregues</w:t>
      </w:r>
      <w:proofErr w:type="spellEnd"/>
      <w:r w:rsidRPr="004211BE">
        <w:rPr>
          <w:rFonts w:eastAsia="Times New Roman"/>
          <w:b/>
          <w:bCs/>
        </w:rPr>
        <w:t xml:space="preserve"> performance</w:t>
      </w:r>
    </w:p>
    <w:p w14:paraId="5831F2B2" w14:textId="77777777" w:rsidR="003350DE" w:rsidRPr="00D77198" w:rsidRDefault="003350DE" w:rsidP="003350DE">
      <w:pPr>
        <w:pStyle w:val="NormalWeb"/>
        <w:spacing w:before="0" w:beforeAutospacing="0" w:after="0" w:afterAutospacing="0"/>
        <w:contextualSpacing/>
        <w:jc w:val="both"/>
        <w:divId w:val="659895095"/>
        <w:rPr>
          <w:rFonts w:eastAsia="Times New Roman"/>
        </w:rPr>
      </w:pPr>
      <w:proofErr w:type="spellStart"/>
      <w:r w:rsidRPr="00D77198">
        <w:rPr>
          <w:rFonts w:eastAsia="Times New Roman"/>
        </w:rPr>
        <w:t>Tregojnë</w:t>
      </w:r>
      <w:proofErr w:type="spellEnd"/>
      <w:r w:rsidRPr="00D77198">
        <w:rPr>
          <w:rFonts w:eastAsia="Times New Roman"/>
        </w:rPr>
        <w:t xml:space="preserve"> se </w:t>
      </w:r>
      <w:proofErr w:type="spellStart"/>
      <w:r w:rsidRPr="00D77198">
        <w:rPr>
          <w:rFonts w:eastAsia="Times New Roman"/>
        </w:rPr>
        <w:t>çfarë</w:t>
      </w:r>
      <w:proofErr w:type="spellEnd"/>
      <w:r w:rsidRPr="00D77198">
        <w:rPr>
          <w:rFonts w:eastAsia="Times New Roman"/>
        </w:rPr>
        <w:t xml:space="preserve"> </w:t>
      </w:r>
      <w:proofErr w:type="spellStart"/>
      <w:r w:rsidRPr="00D77198">
        <w:rPr>
          <w:rFonts w:eastAsia="Times New Roman"/>
        </w:rPr>
        <w:t>është</w:t>
      </w:r>
      <w:proofErr w:type="spellEnd"/>
      <w:r w:rsidRPr="00D77198">
        <w:rPr>
          <w:rFonts w:eastAsia="Times New Roman"/>
        </w:rPr>
        <w:t xml:space="preserve"> </w:t>
      </w:r>
      <w:proofErr w:type="spellStart"/>
      <w:r w:rsidRPr="00D77198">
        <w:rPr>
          <w:rFonts w:eastAsia="Times New Roman"/>
        </w:rPr>
        <w:t>realizuar</w:t>
      </w:r>
      <w:proofErr w:type="spellEnd"/>
      <w:r w:rsidRPr="00D77198">
        <w:rPr>
          <w:rFonts w:eastAsia="Times New Roman"/>
        </w:rPr>
        <w:t xml:space="preserve"> me </w:t>
      </w:r>
      <w:proofErr w:type="spellStart"/>
      <w:r w:rsidRPr="00D77198">
        <w:rPr>
          <w:rFonts w:eastAsia="Times New Roman"/>
        </w:rPr>
        <w:t>fondet</w:t>
      </w:r>
      <w:proofErr w:type="spellEnd"/>
      <w:r w:rsidRPr="00D77198">
        <w:rPr>
          <w:rFonts w:eastAsia="Times New Roman"/>
        </w:rPr>
        <w:t xml:space="preserve"> </w:t>
      </w:r>
      <w:proofErr w:type="spellStart"/>
      <w:r w:rsidRPr="00D77198">
        <w:rPr>
          <w:rFonts w:eastAsia="Times New Roman"/>
        </w:rPr>
        <w:t>buxhetore</w:t>
      </w:r>
      <w:proofErr w:type="spellEnd"/>
      <w:r w:rsidRPr="00D77198">
        <w:rPr>
          <w:rFonts w:eastAsia="Times New Roman"/>
        </w:rPr>
        <w:t xml:space="preserve"> </w:t>
      </w:r>
      <w:proofErr w:type="spellStart"/>
      <w:r w:rsidRPr="00D77198">
        <w:rPr>
          <w:rFonts w:eastAsia="Times New Roman"/>
        </w:rPr>
        <w:t>të</w:t>
      </w:r>
      <w:proofErr w:type="spellEnd"/>
      <w:r w:rsidRPr="00D77198">
        <w:rPr>
          <w:rFonts w:eastAsia="Times New Roman"/>
        </w:rPr>
        <w:t xml:space="preserve"> </w:t>
      </w:r>
      <w:proofErr w:type="spellStart"/>
      <w:r w:rsidRPr="00D77198">
        <w:rPr>
          <w:rFonts w:eastAsia="Times New Roman"/>
        </w:rPr>
        <w:t>bashkisë</w:t>
      </w:r>
      <w:proofErr w:type="spellEnd"/>
      <w:r w:rsidRPr="00D77198">
        <w:rPr>
          <w:rFonts w:eastAsia="Times New Roman"/>
        </w:rPr>
        <w:t xml:space="preserve"> (</w:t>
      </w:r>
      <w:proofErr w:type="spellStart"/>
      <w:r w:rsidRPr="00D77198">
        <w:rPr>
          <w:rFonts w:eastAsia="Times New Roman"/>
        </w:rPr>
        <w:t>qofshin</w:t>
      </w:r>
      <w:proofErr w:type="spellEnd"/>
      <w:r w:rsidRPr="00D77198">
        <w:rPr>
          <w:rFonts w:eastAsia="Times New Roman"/>
        </w:rPr>
        <w:t xml:space="preserve"> </w:t>
      </w:r>
      <w:proofErr w:type="spellStart"/>
      <w:r w:rsidRPr="00D77198">
        <w:rPr>
          <w:rFonts w:eastAsia="Times New Roman"/>
        </w:rPr>
        <w:t>ato</w:t>
      </w:r>
      <w:proofErr w:type="spellEnd"/>
      <w:r w:rsidRPr="00D77198">
        <w:rPr>
          <w:rFonts w:eastAsia="Times New Roman"/>
        </w:rPr>
        <w:t xml:space="preserve"> </w:t>
      </w:r>
      <w:proofErr w:type="spellStart"/>
      <w:r w:rsidRPr="00D77198">
        <w:rPr>
          <w:rFonts w:eastAsia="Times New Roman"/>
        </w:rPr>
        <w:t>nga</w:t>
      </w:r>
      <w:proofErr w:type="spellEnd"/>
      <w:r w:rsidRPr="00D77198">
        <w:rPr>
          <w:rFonts w:eastAsia="Times New Roman"/>
        </w:rPr>
        <w:t xml:space="preserve"> </w:t>
      </w:r>
      <w:proofErr w:type="spellStart"/>
      <w:r w:rsidRPr="00D77198">
        <w:rPr>
          <w:rFonts w:eastAsia="Times New Roman"/>
        </w:rPr>
        <w:t>burimet</w:t>
      </w:r>
      <w:proofErr w:type="spellEnd"/>
      <w:r w:rsidRPr="00D77198">
        <w:rPr>
          <w:rFonts w:eastAsia="Times New Roman"/>
        </w:rPr>
        <w:t xml:space="preserve"> e </w:t>
      </w:r>
      <w:proofErr w:type="spellStart"/>
      <w:r w:rsidRPr="00D77198">
        <w:rPr>
          <w:rFonts w:eastAsia="Times New Roman"/>
        </w:rPr>
        <w:t>saj</w:t>
      </w:r>
      <w:proofErr w:type="spellEnd"/>
      <w:r w:rsidRPr="00D77198">
        <w:rPr>
          <w:rFonts w:eastAsia="Times New Roman"/>
        </w:rPr>
        <w:t xml:space="preserve"> </w:t>
      </w:r>
      <w:proofErr w:type="spellStart"/>
      <w:r w:rsidRPr="00D77198">
        <w:rPr>
          <w:rFonts w:eastAsia="Times New Roman"/>
        </w:rPr>
        <w:t>të</w:t>
      </w:r>
      <w:proofErr w:type="spellEnd"/>
      <w:r w:rsidRPr="00D77198">
        <w:rPr>
          <w:rFonts w:eastAsia="Times New Roman"/>
        </w:rPr>
        <w:t xml:space="preserve"> </w:t>
      </w:r>
      <w:proofErr w:type="spellStart"/>
      <w:r w:rsidRPr="00D77198">
        <w:rPr>
          <w:rFonts w:eastAsia="Times New Roman"/>
        </w:rPr>
        <w:t>financimit</w:t>
      </w:r>
      <w:proofErr w:type="spellEnd"/>
      <w:r w:rsidRPr="00D77198">
        <w:rPr>
          <w:rFonts w:eastAsia="Times New Roman"/>
        </w:rPr>
        <w:t xml:space="preserve"> apo </w:t>
      </w:r>
      <w:proofErr w:type="spellStart"/>
      <w:r w:rsidRPr="00D77198">
        <w:rPr>
          <w:rFonts w:eastAsia="Times New Roman"/>
        </w:rPr>
        <w:t>nga</w:t>
      </w:r>
      <w:proofErr w:type="spellEnd"/>
      <w:r w:rsidRPr="00D77198">
        <w:rPr>
          <w:rFonts w:eastAsia="Times New Roman"/>
        </w:rPr>
        <w:t xml:space="preserve"> </w:t>
      </w:r>
      <w:proofErr w:type="spellStart"/>
      <w:r w:rsidRPr="00D77198">
        <w:rPr>
          <w:rFonts w:eastAsia="Times New Roman"/>
        </w:rPr>
        <w:t>qeveria</w:t>
      </w:r>
      <w:proofErr w:type="spellEnd"/>
      <w:r w:rsidRPr="00D77198">
        <w:rPr>
          <w:rFonts w:eastAsia="Times New Roman"/>
        </w:rPr>
        <w:t xml:space="preserve">) </w:t>
      </w:r>
      <w:proofErr w:type="spellStart"/>
      <w:r w:rsidRPr="00D77198">
        <w:rPr>
          <w:rFonts w:eastAsia="Times New Roman"/>
        </w:rPr>
        <w:t>si</w:t>
      </w:r>
      <w:proofErr w:type="spellEnd"/>
      <w:r w:rsidRPr="00D77198">
        <w:rPr>
          <w:rFonts w:eastAsia="Times New Roman"/>
        </w:rPr>
        <w:t xml:space="preserve"> </w:t>
      </w:r>
      <w:proofErr w:type="spellStart"/>
      <w:r w:rsidRPr="00D77198">
        <w:rPr>
          <w:rFonts w:eastAsia="Times New Roman"/>
        </w:rPr>
        <w:t>për</w:t>
      </w:r>
      <w:proofErr w:type="spellEnd"/>
      <w:r w:rsidRPr="00D77198">
        <w:rPr>
          <w:rFonts w:eastAsia="Times New Roman"/>
        </w:rPr>
        <w:t xml:space="preserve"> </w:t>
      </w:r>
      <w:proofErr w:type="spellStart"/>
      <w:r w:rsidRPr="00D77198">
        <w:rPr>
          <w:rFonts w:eastAsia="Times New Roman"/>
        </w:rPr>
        <w:t>shembull</w:t>
      </w:r>
      <w:proofErr w:type="spellEnd"/>
      <w:r w:rsidRPr="00D77198">
        <w:rPr>
          <w:rFonts w:eastAsia="Times New Roman"/>
        </w:rPr>
        <w:t xml:space="preserve">: </w:t>
      </w:r>
      <w:proofErr w:type="spellStart"/>
      <w:r w:rsidRPr="00D77198">
        <w:rPr>
          <w:rFonts w:eastAsia="Times New Roman"/>
        </w:rPr>
        <w:t>zgjerimi</w:t>
      </w:r>
      <w:proofErr w:type="spellEnd"/>
      <w:r w:rsidRPr="00D77198">
        <w:rPr>
          <w:rFonts w:eastAsia="Times New Roman"/>
        </w:rPr>
        <w:t xml:space="preserve"> </w:t>
      </w:r>
      <w:proofErr w:type="spellStart"/>
      <w:r w:rsidRPr="00D77198">
        <w:rPr>
          <w:rFonts w:eastAsia="Times New Roman"/>
        </w:rPr>
        <w:t>i</w:t>
      </w:r>
      <w:proofErr w:type="spellEnd"/>
      <w:r w:rsidRPr="00D77198">
        <w:rPr>
          <w:rFonts w:eastAsia="Times New Roman"/>
        </w:rPr>
        <w:t xml:space="preserve"> </w:t>
      </w:r>
      <w:proofErr w:type="spellStart"/>
      <w:r w:rsidRPr="00D77198">
        <w:rPr>
          <w:rFonts w:eastAsia="Times New Roman"/>
        </w:rPr>
        <w:t>rrjetit</w:t>
      </w:r>
      <w:proofErr w:type="spellEnd"/>
      <w:r w:rsidRPr="00D77198">
        <w:rPr>
          <w:rFonts w:eastAsia="Times New Roman"/>
        </w:rPr>
        <w:t xml:space="preserve"> </w:t>
      </w:r>
      <w:proofErr w:type="spellStart"/>
      <w:r w:rsidRPr="00D77198">
        <w:rPr>
          <w:rFonts w:eastAsia="Times New Roman"/>
        </w:rPr>
        <w:t>rrugor</w:t>
      </w:r>
      <w:proofErr w:type="spellEnd"/>
      <w:r w:rsidRPr="00D77198">
        <w:rPr>
          <w:rFonts w:eastAsia="Times New Roman"/>
        </w:rPr>
        <w:t xml:space="preserve">, </w:t>
      </w:r>
      <w:proofErr w:type="spellStart"/>
      <w:r w:rsidRPr="00D77198">
        <w:rPr>
          <w:rFonts w:eastAsia="Times New Roman"/>
        </w:rPr>
        <w:t>bërja</w:t>
      </w:r>
      <w:proofErr w:type="spellEnd"/>
      <w:r w:rsidRPr="00D77198">
        <w:rPr>
          <w:rFonts w:eastAsia="Times New Roman"/>
        </w:rPr>
        <w:t xml:space="preserve"> </w:t>
      </w:r>
      <w:proofErr w:type="spellStart"/>
      <w:r w:rsidRPr="00D77198">
        <w:rPr>
          <w:rFonts w:eastAsia="Times New Roman"/>
        </w:rPr>
        <w:t>funksionale</w:t>
      </w:r>
      <w:proofErr w:type="spellEnd"/>
      <w:r w:rsidRPr="00D77198">
        <w:rPr>
          <w:rFonts w:eastAsia="Times New Roman"/>
        </w:rPr>
        <w:t xml:space="preserve"> e </w:t>
      </w:r>
      <w:proofErr w:type="spellStart"/>
      <w:r w:rsidRPr="00D77198">
        <w:rPr>
          <w:rFonts w:eastAsia="Times New Roman"/>
        </w:rPr>
        <w:t>kanaleve</w:t>
      </w:r>
      <w:proofErr w:type="spellEnd"/>
      <w:r w:rsidRPr="00D77198">
        <w:rPr>
          <w:rFonts w:eastAsia="Times New Roman"/>
        </w:rPr>
        <w:t xml:space="preserve"> </w:t>
      </w:r>
      <w:proofErr w:type="spellStart"/>
      <w:r w:rsidRPr="00D77198">
        <w:rPr>
          <w:rFonts w:eastAsia="Times New Roman"/>
        </w:rPr>
        <w:t>kulluese</w:t>
      </w:r>
      <w:proofErr w:type="spellEnd"/>
      <w:r w:rsidRPr="00D77198">
        <w:rPr>
          <w:rFonts w:eastAsia="Times New Roman"/>
        </w:rPr>
        <w:t xml:space="preserve"> apo </w:t>
      </w:r>
      <w:proofErr w:type="spellStart"/>
      <w:r w:rsidRPr="00D77198">
        <w:rPr>
          <w:rFonts w:eastAsia="Times New Roman"/>
        </w:rPr>
        <w:t>vaditëse</w:t>
      </w:r>
      <w:proofErr w:type="spellEnd"/>
      <w:r w:rsidRPr="00D77198">
        <w:rPr>
          <w:rFonts w:eastAsia="Times New Roman"/>
        </w:rPr>
        <w:t xml:space="preserve">, </w:t>
      </w:r>
      <w:proofErr w:type="spellStart"/>
      <w:r w:rsidRPr="00D77198">
        <w:rPr>
          <w:rFonts w:eastAsia="Times New Roman"/>
        </w:rPr>
        <w:t>shtimi</w:t>
      </w:r>
      <w:proofErr w:type="spellEnd"/>
      <w:r w:rsidRPr="00D77198">
        <w:rPr>
          <w:rFonts w:eastAsia="Times New Roman"/>
        </w:rPr>
        <w:t xml:space="preserve"> </w:t>
      </w:r>
      <w:proofErr w:type="spellStart"/>
      <w:r w:rsidRPr="00D77198">
        <w:rPr>
          <w:rFonts w:eastAsia="Times New Roman"/>
        </w:rPr>
        <w:t>i</w:t>
      </w:r>
      <w:proofErr w:type="spellEnd"/>
      <w:r w:rsidRPr="00D77198">
        <w:rPr>
          <w:rFonts w:eastAsia="Times New Roman"/>
        </w:rPr>
        <w:t xml:space="preserve"> </w:t>
      </w:r>
      <w:proofErr w:type="spellStart"/>
      <w:r w:rsidRPr="00D77198">
        <w:rPr>
          <w:rFonts w:eastAsia="Times New Roman"/>
        </w:rPr>
        <w:t>fondit</w:t>
      </w:r>
      <w:proofErr w:type="spellEnd"/>
      <w:r w:rsidRPr="00D77198">
        <w:rPr>
          <w:rFonts w:eastAsia="Times New Roman"/>
        </w:rPr>
        <w:t xml:space="preserve"> </w:t>
      </w:r>
      <w:proofErr w:type="spellStart"/>
      <w:r w:rsidRPr="00D77198">
        <w:rPr>
          <w:rFonts w:eastAsia="Times New Roman"/>
        </w:rPr>
        <w:t>pyjor</w:t>
      </w:r>
      <w:proofErr w:type="spellEnd"/>
      <w:r w:rsidRPr="00D77198">
        <w:rPr>
          <w:rFonts w:eastAsia="Times New Roman"/>
        </w:rPr>
        <w:t xml:space="preserve"> apo </w:t>
      </w:r>
      <w:proofErr w:type="spellStart"/>
      <w:r w:rsidRPr="00D77198">
        <w:rPr>
          <w:rFonts w:eastAsia="Times New Roman"/>
        </w:rPr>
        <w:t>kullosor</w:t>
      </w:r>
      <w:proofErr w:type="spellEnd"/>
      <w:r w:rsidRPr="00D77198">
        <w:rPr>
          <w:rFonts w:eastAsia="Times New Roman"/>
        </w:rPr>
        <w:t xml:space="preserve">, </w:t>
      </w:r>
      <w:proofErr w:type="spellStart"/>
      <w:r w:rsidRPr="00D77198">
        <w:rPr>
          <w:rFonts w:eastAsia="Times New Roman"/>
        </w:rPr>
        <w:t>rritja</w:t>
      </w:r>
      <w:proofErr w:type="spellEnd"/>
      <w:r w:rsidRPr="00D77198">
        <w:rPr>
          <w:rFonts w:eastAsia="Times New Roman"/>
        </w:rPr>
        <w:t xml:space="preserve"> e </w:t>
      </w:r>
      <w:proofErr w:type="spellStart"/>
      <w:r w:rsidRPr="00D77198">
        <w:rPr>
          <w:rFonts w:eastAsia="Times New Roman"/>
        </w:rPr>
        <w:t>frekuentimit</w:t>
      </w:r>
      <w:proofErr w:type="spellEnd"/>
      <w:r w:rsidRPr="00D77198">
        <w:rPr>
          <w:rFonts w:eastAsia="Times New Roman"/>
        </w:rPr>
        <w:t xml:space="preserve"> </w:t>
      </w:r>
      <w:proofErr w:type="spellStart"/>
      <w:r w:rsidRPr="00D77198">
        <w:rPr>
          <w:rFonts w:eastAsia="Times New Roman"/>
        </w:rPr>
        <w:t>të</w:t>
      </w:r>
      <w:proofErr w:type="spellEnd"/>
      <w:r w:rsidRPr="00D77198">
        <w:rPr>
          <w:rFonts w:eastAsia="Times New Roman"/>
        </w:rPr>
        <w:t xml:space="preserve"> </w:t>
      </w:r>
      <w:proofErr w:type="spellStart"/>
      <w:r w:rsidRPr="00D77198">
        <w:rPr>
          <w:rFonts w:eastAsia="Times New Roman"/>
        </w:rPr>
        <w:t>nxënësve</w:t>
      </w:r>
      <w:proofErr w:type="spellEnd"/>
      <w:r w:rsidRPr="00D77198">
        <w:rPr>
          <w:rFonts w:eastAsia="Times New Roman"/>
        </w:rPr>
        <w:t xml:space="preserve"> </w:t>
      </w:r>
      <w:proofErr w:type="spellStart"/>
      <w:r w:rsidRPr="00D77198">
        <w:rPr>
          <w:rFonts w:eastAsia="Times New Roman"/>
        </w:rPr>
        <w:t>në</w:t>
      </w:r>
      <w:proofErr w:type="spellEnd"/>
      <w:r w:rsidRPr="00D77198">
        <w:rPr>
          <w:rFonts w:eastAsia="Times New Roman"/>
        </w:rPr>
        <w:t xml:space="preserve"> </w:t>
      </w:r>
      <w:proofErr w:type="spellStart"/>
      <w:r w:rsidRPr="00D77198">
        <w:rPr>
          <w:rFonts w:eastAsia="Times New Roman"/>
        </w:rPr>
        <w:t>institucionet</w:t>
      </w:r>
      <w:proofErr w:type="spellEnd"/>
      <w:r w:rsidRPr="00D77198">
        <w:rPr>
          <w:rFonts w:eastAsia="Times New Roman"/>
        </w:rPr>
        <w:t xml:space="preserve"> e </w:t>
      </w:r>
      <w:proofErr w:type="spellStart"/>
      <w:r w:rsidRPr="00D77198">
        <w:rPr>
          <w:rFonts w:eastAsia="Times New Roman"/>
        </w:rPr>
        <w:t>arsimit</w:t>
      </w:r>
      <w:proofErr w:type="spellEnd"/>
      <w:r w:rsidRPr="00D77198">
        <w:rPr>
          <w:rFonts w:eastAsia="Times New Roman"/>
        </w:rPr>
        <w:t xml:space="preserve"> </w:t>
      </w:r>
      <w:proofErr w:type="spellStart"/>
      <w:r w:rsidRPr="00D77198">
        <w:rPr>
          <w:rFonts w:eastAsia="Times New Roman"/>
        </w:rPr>
        <w:t>bazë</w:t>
      </w:r>
      <w:proofErr w:type="spellEnd"/>
      <w:r w:rsidRPr="00D77198">
        <w:rPr>
          <w:rFonts w:eastAsia="Times New Roman"/>
        </w:rPr>
        <w:t xml:space="preserve"> </w:t>
      </w:r>
      <w:proofErr w:type="spellStart"/>
      <w:r w:rsidRPr="00D77198">
        <w:rPr>
          <w:rFonts w:eastAsia="Times New Roman"/>
        </w:rPr>
        <w:t>dhe</w:t>
      </w:r>
      <w:proofErr w:type="spellEnd"/>
      <w:r w:rsidRPr="00D77198">
        <w:rPr>
          <w:rFonts w:eastAsia="Times New Roman"/>
        </w:rPr>
        <w:t xml:space="preserve"> </w:t>
      </w:r>
      <w:proofErr w:type="spellStart"/>
      <w:r w:rsidRPr="00D77198">
        <w:rPr>
          <w:rFonts w:eastAsia="Times New Roman"/>
        </w:rPr>
        <w:t>atij</w:t>
      </w:r>
      <w:proofErr w:type="spellEnd"/>
      <w:r w:rsidRPr="00D77198">
        <w:rPr>
          <w:rFonts w:eastAsia="Times New Roman"/>
        </w:rPr>
        <w:t xml:space="preserve"> </w:t>
      </w:r>
      <w:proofErr w:type="spellStart"/>
      <w:r w:rsidRPr="00D77198">
        <w:rPr>
          <w:rFonts w:eastAsia="Times New Roman"/>
        </w:rPr>
        <w:t>parashkollor</w:t>
      </w:r>
      <w:proofErr w:type="spellEnd"/>
      <w:r w:rsidRPr="00D77198">
        <w:rPr>
          <w:rFonts w:eastAsia="Times New Roman"/>
        </w:rPr>
        <w:t xml:space="preserve"> </w:t>
      </w:r>
      <w:proofErr w:type="spellStart"/>
      <w:r w:rsidRPr="00D77198">
        <w:rPr>
          <w:rFonts w:eastAsia="Times New Roman"/>
        </w:rPr>
        <w:t>etj</w:t>
      </w:r>
      <w:proofErr w:type="spellEnd"/>
      <w:r w:rsidRPr="00D77198">
        <w:rPr>
          <w:rFonts w:eastAsia="Times New Roman"/>
        </w:rPr>
        <w:t xml:space="preserve">. </w:t>
      </w:r>
      <w:proofErr w:type="spellStart"/>
      <w:r w:rsidRPr="00D77198">
        <w:rPr>
          <w:rFonts w:eastAsia="Times New Roman"/>
        </w:rPr>
        <w:t>Treguesit</w:t>
      </w:r>
      <w:proofErr w:type="spellEnd"/>
      <w:r w:rsidRPr="00D77198">
        <w:rPr>
          <w:rFonts w:eastAsia="Times New Roman"/>
        </w:rPr>
        <w:t xml:space="preserve"> </w:t>
      </w:r>
      <w:proofErr w:type="spellStart"/>
      <w:r w:rsidRPr="00D77198">
        <w:rPr>
          <w:rFonts w:eastAsia="Times New Roman"/>
        </w:rPr>
        <w:t>vler</w:t>
      </w:r>
      <w:r>
        <w:rPr>
          <w:rFonts w:eastAsia="Times New Roman"/>
        </w:rPr>
        <w:t>ë</w:t>
      </w:r>
      <w:r w:rsidRPr="00D77198">
        <w:rPr>
          <w:rFonts w:eastAsia="Times New Roman"/>
        </w:rPr>
        <w:t>sojn</w:t>
      </w:r>
      <w:r>
        <w:rPr>
          <w:rFonts w:eastAsia="Times New Roman"/>
        </w:rPr>
        <w:t>ë</w:t>
      </w:r>
      <w:proofErr w:type="spellEnd"/>
      <w:r w:rsidRPr="00D77198">
        <w:rPr>
          <w:rFonts w:eastAsia="Times New Roman"/>
        </w:rPr>
        <w:t xml:space="preserve"> </w:t>
      </w:r>
      <w:proofErr w:type="spellStart"/>
      <w:r w:rsidRPr="00D77198">
        <w:rPr>
          <w:rFonts w:eastAsia="Times New Roman"/>
        </w:rPr>
        <w:t>suksesin</w:t>
      </w:r>
      <w:proofErr w:type="spellEnd"/>
      <w:r w:rsidRPr="00D77198">
        <w:rPr>
          <w:rFonts w:eastAsia="Times New Roman"/>
        </w:rPr>
        <w:t xml:space="preserve"> </w:t>
      </w:r>
      <w:proofErr w:type="spellStart"/>
      <w:r w:rsidRPr="00D77198">
        <w:rPr>
          <w:rFonts w:eastAsia="Times New Roman"/>
        </w:rPr>
        <w:t>ose</w:t>
      </w:r>
      <w:proofErr w:type="spellEnd"/>
      <w:r w:rsidRPr="00D77198">
        <w:rPr>
          <w:rFonts w:eastAsia="Times New Roman"/>
        </w:rPr>
        <w:t xml:space="preserve"> </w:t>
      </w:r>
      <w:proofErr w:type="spellStart"/>
      <w:r w:rsidRPr="00D77198">
        <w:rPr>
          <w:rFonts w:eastAsia="Times New Roman"/>
        </w:rPr>
        <w:t>përparimin</w:t>
      </w:r>
      <w:proofErr w:type="spellEnd"/>
      <w:r w:rsidRPr="00D77198">
        <w:rPr>
          <w:rFonts w:eastAsia="Times New Roman"/>
        </w:rPr>
        <w:t xml:space="preserve"> e </w:t>
      </w:r>
      <w:proofErr w:type="spellStart"/>
      <w:r w:rsidRPr="00D77198">
        <w:rPr>
          <w:rFonts w:eastAsia="Times New Roman"/>
        </w:rPr>
        <w:t>një</w:t>
      </w:r>
      <w:proofErr w:type="spellEnd"/>
      <w:r w:rsidRPr="00D77198">
        <w:rPr>
          <w:rFonts w:eastAsia="Times New Roman"/>
        </w:rPr>
        <w:t xml:space="preserve"> </w:t>
      </w:r>
      <w:proofErr w:type="spellStart"/>
      <w:r w:rsidRPr="00D77198">
        <w:rPr>
          <w:rFonts w:eastAsia="Times New Roman"/>
        </w:rPr>
        <w:t>proçesi</w:t>
      </w:r>
      <w:proofErr w:type="spellEnd"/>
      <w:r w:rsidRPr="00D77198">
        <w:rPr>
          <w:rFonts w:eastAsia="Times New Roman"/>
        </w:rPr>
        <w:t xml:space="preserve">, </w:t>
      </w:r>
      <w:proofErr w:type="spellStart"/>
      <w:r w:rsidRPr="00D77198">
        <w:rPr>
          <w:rFonts w:eastAsia="Times New Roman"/>
        </w:rPr>
        <w:t>produkti</w:t>
      </w:r>
      <w:proofErr w:type="spellEnd"/>
      <w:r w:rsidRPr="00D77198">
        <w:rPr>
          <w:rFonts w:eastAsia="Times New Roman"/>
        </w:rPr>
        <w:t xml:space="preserve"> </w:t>
      </w:r>
      <w:proofErr w:type="spellStart"/>
      <w:r w:rsidRPr="00D77198">
        <w:rPr>
          <w:rFonts w:eastAsia="Times New Roman"/>
        </w:rPr>
        <w:t>ose</w:t>
      </w:r>
      <w:proofErr w:type="spellEnd"/>
      <w:r w:rsidRPr="00D77198">
        <w:rPr>
          <w:rFonts w:eastAsia="Times New Roman"/>
        </w:rPr>
        <w:t xml:space="preserve"> </w:t>
      </w:r>
      <w:proofErr w:type="spellStart"/>
      <w:r w:rsidRPr="00D77198">
        <w:rPr>
          <w:rFonts w:eastAsia="Times New Roman"/>
        </w:rPr>
        <w:t>aktiviteti</w:t>
      </w:r>
      <w:proofErr w:type="spellEnd"/>
      <w:r w:rsidRPr="00D77198">
        <w:rPr>
          <w:rFonts w:eastAsia="Times New Roman"/>
        </w:rPr>
        <w:t xml:space="preserve"> specific </w:t>
      </w:r>
      <w:proofErr w:type="spellStart"/>
      <w:r w:rsidRPr="00D77198">
        <w:rPr>
          <w:rFonts w:eastAsia="Times New Roman"/>
        </w:rPr>
        <w:t>t</w:t>
      </w:r>
      <w:r>
        <w:rPr>
          <w:rFonts w:eastAsia="Times New Roman"/>
        </w:rPr>
        <w:t>ë</w:t>
      </w:r>
      <w:proofErr w:type="spellEnd"/>
      <w:r w:rsidRPr="00D77198">
        <w:rPr>
          <w:rFonts w:eastAsia="Times New Roman"/>
        </w:rPr>
        <w:t xml:space="preserve"> </w:t>
      </w:r>
      <w:proofErr w:type="spellStart"/>
      <w:r w:rsidRPr="00D77198">
        <w:rPr>
          <w:rFonts w:eastAsia="Times New Roman"/>
        </w:rPr>
        <w:t>bashkis</w:t>
      </w:r>
      <w:r>
        <w:rPr>
          <w:rFonts w:eastAsia="Times New Roman"/>
        </w:rPr>
        <w:t>ë</w:t>
      </w:r>
      <w:proofErr w:type="spellEnd"/>
      <w:r w:rsidRPr="00D77198">
        <w:rPr>
          <w:rFonts w:eastAsia="Times New Roman"/>
        </w:rPr>
        <w:t xml:space="preserve">. Ata </w:t>
      </w:r>
      <w:proofErr w:type="spellStart"/>
      <w:r w:rsidRPr="00D77198">
        <w:rPr>
          <w:rFonts w:eastAsia="Times New Roman"/>
        </w:rPr>
        <w:t>gjurmojn</w:t>
      </w:r>
      <w:r>
        <w:rPr>
          <w:rFonts w:eastAsia="Times New Roman"/>
        </w:rPr>
        <w:t>ë</w:t>
      </w:r>
      <w:proofErr w:type="spellEnd"/>
      <w:r w:rsidRPr="00D77198">
        <w:rPr>
          <w:rFonts w:eastAsia="Times New Roman"/>
        </w:rPr>
        <w:t xml:space="preserve"> </w:t>
      </w:r>
      <w:proofErr w:type="spellStart"/>
      <w:r w:rsidRPr="00D77198">
        <w:rPr>
          <w:rFonts w:eastAsia="Times New Roman"/>
        </w:rPr>
        <w:t>arritjet</w:t>
      </w:r>
      <w:proofErr w:type="spellEnd"/>
      <w:r w:rsidRPr="00D77198">
        <w:rPr>
          <w:rFonts w:eastAsia="Times New Roman"/>
        </w:rPr>
        <w:t xml:space="preserve"> </w:t>
      </w:r>
      <w:proofErr w:type="spellStart"/>
      <w:r w:rsidRPr="00D77198">
        <w:rPr>
          <w:rFonts w:eastAsia="Times New Roman"/>
        </w:rPr>
        <w:t>kryesore</w:t>
      </w:r>
      <w:proofErr w:type="spellEnd"/>
      <w:r w:rsidRPr="00D77198">
        <w:rPr>
          <w:rFonts w:eastAsia="Times New Roman"/>
        </w:rPr>
        <w:t xml:space="preserve"> </w:t>
      </w:r>
      <w:proofErr w:type="spellStart"/>
      <w:r w:rsidRPr="00D77198">
        <w:rPr>
          <w:rFonts w:eastAsia="Times New Roman"/>
        </w:rPr>
        <w:t>të</w:t>
      </w:r>
      <w:proofErr w:type="spellEnd"/>
      <w:r w:rsidRPr="00D77198">
        <w:rPr>
          <w:rFonts w:eastAsia="Times New Roman"/>
        </w:rPr>
        <w:t xml:space="preserve"> performances </w:t>
      </w:r>
      <w:proofErr w:type="spellStart"/>
      <w:r w:rsidRPr="00D77198">
        <w:rPr>
          <w:rFonts w:eastAsia="Times New Roman"/>
        </w:rPr>
        <w:t>s</w:t>
      </w:r>
      <w:r>
        <w:rPr>
          <w:rFonts w:eastAsia="Times New Roman"/>
        </w:rPr>
        <w:t>ë</w:t>
      </w:r>
      <w:proofErr w:type="spellEnd"/>
      <w:r w:rsidRPr="00D77198">
        <w:rPr>
          <w:rFonts w:eastAsia="Times New Roman"/>
        </w:rPr>
        <w:t xml:space="preserve"> </w:t>
      </w:r>
      <w:proofErr w:type="spellStart"/>
      <w:r w:rsidRPr="00D77198">
        <w:rPr>
          <w:rFonts w:eastAsia="Times New Roman"/>
        </w:rPr>
        <w:t>bashkis</w:t>
      </w:r>
      <w:r>
        <w:rPr>
          <w:rFonts w:eastAsia="Times New Roman"/>
        </w:rPr>
        <w:t>ë</w:t>
      </w:r>
      <w:proofErr w:type="spellEnd"/>
      <w:r w:rsidRPr="00D77198">
        <w:rPr>
          <w:rFonts w:eastAsia="Times New Roman"/>
        </w:rPr>
        <w:t>.</w:t>
      </w:r>
    </w:p>
    <w:p w14:paraId="0F386FD5" w14:textId="77777777" w:rsidR="003350DE" w:rsidRDefault="003350DE" w:rsidP="003350DE">
      <w:pPr>
        <w:pStyle w:val="NormalWeb"/>
        <w:spacing w:before="0" w:beforeAutospacing="0" w:after="0" w:afterAutospacing="0"/>
        <w:contextualSpacing/>
        <w:jc w:val="both"/>
        <w:divId w:val="659895095"/>
      </w:pPr>
    </w:p>
    <w:p w14:paraId="0326F7B4" w14:textId="77777777" w:rsidR="003350DE" w:rsidRPr="002F62EF" w:rsidRDefault="003350DE" w:rsidP="003350DE">
      <w:pPr>
        <w:jc w:val="both"/>
        <w:divId w:val="659895095"/>
        <w:rPr>
          <w:rFonts w:eastAsia="Times New Roman"/>
          <w:b/>
          <w:bCs/>
        </w:rPr>
      </w:pPr>
      <w:proofErr w:type="spellStart"/>
      <w:r w:rsidRPr="004211BE">
        <w:rPr>
          <w:rFonts w:eastAsia="Times New Roman"/>
          <w:b/>
          <w:bCs/>
        </w:rPr>
        <w:t>Produkt</w:t>
      </w:r>
      <w:proofErr w:type="spellEnd"/>
      <w:r w:rsidRPr="004211BE">
        <w:rPr>
          <w:rFonts w:eastAsia="Times New Roman"/>
          <w:b/>
          <w:bCs/>
        </w:rPr>
        <w:t xml:space="preserve"> </w:t>
      </w:r>
      <w:proofErr w:type="spellStart"/>
      <w:r w:rsidRPr="004211BE">
        <w:rPr>
          <w:rFonts w:eastAsia="Times New Roman"/>
          <w:b/>
          <w:bCs/>
        </w:rPr>
        <w:t>i</w:t>
      </w:r>
      <w:proofErr w:type="spellEnd"/>
      <w:r w:rsidRPr="004211BE">
        <w:rPr>
          <w:rFonts w:eastAsia="Times New Roman"/>
          <w:b/>
          <w:bCs/>
        </w:rPr>
        <w:t xml:space="preserve"> </w:t>
      </w:r>
      <w:proofErr w:type="spellStart"/>
      <w:r w:rsidRPr="004211BE">
        <w:rPr>
          <w:rFonts w:eastAsia="Times New Roman"/>
          <w:b/>
          <w:bCs/>
        </w:rPr>
        <w:t>bashkisë</w:t>
      </w:r>
      <w:proofErr w:type="spellEnd"/>
    </w:p>
    <w:p w14:paraId="08F96626" w14:textId="77777777" w:rsidR="003350DE" w:rsidRPr="002F62EF" w:rsidRDefault="003350DE" w:rsidP="003350DE">
      <w:pPr>
        <w:jc w:val="both"/>
        <w:divId w:val="659895095"/>
        <w:rPr>
          <w:rFonts w:eastAsia="Times New Roman"/>
        </w:rPr>
      </w:pPr>
      <w:proofErr w:type="spellStart"/>
      <w:r w:rsidRPr="002F62EF">
        <w:rPr>
          <w:rFonts w:eastAsia="Times New Roman"/>
        </w:rPr>
        <w:t>Një</w:t>
      </w:r>
      <w:proofErr w:type="spellEnd"/>
      <w:r w:rsidRPr="002F62EF">
        <w:rPr>
          <w:rFonts w:eastAsia="Times New Roman"/>
        </w:rPr>
        <w:t xml:space="preserve"> </w:t>
      </w:r>
      <w:proofErr w:type="spellStart"/>
      <w:r w:rsidRPr="002F62EF">
        <w:rPr>
          <w:rFonts w:eastAsia="Times New Roman"/>
        </w:rPr>
        <w:t>produkt</w:t>
      </w:r>
      <w:proofErr w:type="spellEnd"/>
      <w:r w:rsidRPr="002F62EF">
        <w:rPr>
          <w:rFonts w:eastAsia="Times New Roman"/>
        </w:rPr>
        <w:t xml:space="preserve"> </w:t>
      </w:r>
      <w:proofErr w:type="spellStart"/>
      <w:r w:rsidRPr="002F62EF">
        <w:rPr>
          <w:rFonts w:eastAsia="Times New Roman"/>
        </w:rPr>
        <w:t>i</w:t>
      </w:r>
      <w:proofErr w:type="spellEnd"/>
      <w:r w:rsidRPr="002F62EF">
        <w:rPr>
          <w:rFonts w:eastAsia="Times New Roman"/>
        </w:rPr>
        <w:t xml:space="preserve"> </w:t>
      </w:r>
      <w:proofErr w:type="spellStart"/>
      <w:r w:rsidRPr="002F62EF">
        <w:rPr>
          <w:rFonts w:eastAsia="Times New Roman"/>
        </w:rPr>
        <w:t>realizuar</w:t>
      </w:r>
      <w:proofErr w:type="spellEnd"/>
      <w:r w:rsidRPr="002F62EF">
        <w:rPr>
          <w:rFonts w:eastAsia="Times New Roman"/>
        </w:rPr>
        <w:t xml:space="preserve"> </w:t>
      </w:r>
      <w:proofErr w:type="spellStart"/>
      <w:r w:rsidRPr="002F62EF">
        <w:rPr>
          <w:rFonts w:eastAsia="Times New Roman"/>
        </w:rPr>
        <w:t>nga</w:t>
      </w:r>
      <w:proofErr w:type="spellEnd"/>
      <w:r w:rsidRPr="002F62EF">
        <w:rPr>
          <w:rFonts w:eastAsia="Times New Roman"/>
        </w:rPr>
        <w:t xml:space="preserve"> </w:t>
      </w:r>
      <w:proofErr w:type="spellStart"/>
      <w:r w:rsidRPr="002F62EF">
        <w:rPr>
          <w:rFonts w:eastAsia="Times New Roman"/>
        </w:rPr>
        <w:t>bashkia</w:t>
      </w:r>
      <w:proofErr w:type="spellEnd"/>
      <w:r w:rsidRPr="002F62EF">
        <w:rPr>
          <w:rFonts w:eastAsia="Times New Roman"/>
        </w:rPr>
        <w:t xml:space="preserve"> </w:t>
      </w:r>
      <w:proofErr w:type="spellStart"/>
      <w:r w:rsidRPr="002F62EF">
        <w:rPr>
          <w:rFonts w:eastAsia="Times New Roman"/>
        </w:rPr>
        <w:t>i</w:t>
      </w:r>
      <w:proofErr w:type="spellEnd"/>
      <w:r w:rsidRPr="002F62EF">
        <w:rPr>
          <w:rFonts w:eastAsia="Times New Roman"/>
        </w:rPr>
        <w:t xml:space="preserve"> </w:t>
      </w:r>
      <w:proofErr w:type="spellStart"/>
      <w:r w:rsidRPr="002F62EF">
        <w:rPr>
          <w:rFonts w:eastAsia="Times New Roman"/>
        </w:rPr>
        <w:t>referohet</w:t>
      </w:r>
      <w:proofErr w:type="spellEnd"/>
      <w:r w:rsidRPr="002F62EF">
        <w:rPr>
          <w:rFonts w:eastAsia="Times New Roman"/>
        </w:rPr>
        <w:t xml:space="preserve"> </w:t>
      </w:r>
      <w:proofErr w:type="spellStart"/>
      <w:r w:rsidRPr="002F62EF">
        <w:rPr>
          <w:rFonts w:eastAsia="Times New Roman"/>
        </w:rPr>
        <w:t>një</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mire </w:t>
      </w:r>
      <w:proofErr w:type="spellStart"/>
      <w:r w:rsidRPr="002F62EF">
        <w:rPr>
          <w:rFonts w:eastAsia="Times New Roman"/>
        </w:rPr>
        <w:t>materiale</w:t>
      </w:r>
      <w:proofErr w:type="spellEnd"/>
      <w:r w:rsidRPr="002F62EF">
        <w:rPr>
          <w:rFonts w:eastAsia="Times New Roman"/>
        </w:rPr>
        <w:t xml:space="preserve"> </w:t>
      </w:r>
      <w:proofErr w:type="spellStart"/>
      <w:r w:rsidRPr="002F62EF">
        <w:rPr>
          <w:rFonts w:eastAsia="Times New Roman"/>
        </w:rPr>
        <w:t>ose</w:t>
      </w:r>
      <w:proofErr w:type="spellEnd"/>
      <w:r w:rsidRPr="002F62EF">
        <w:rPr>
          <w:rFonts w:eastAsia="Times New Roman"/>
        </w:rPr>
        <w:t xml:space="preserve"> </w:t>
      </w:r>
      <w:proofErr w:type="spellStart"/>
      <w:r w:rsidRPr="002F62EF">
        <w:rPr>
          <w:rFonts w:eastAsia="Times New Roman"/>
        </w:rPr>
        <w:t>shërbimi</w:t>
      </w:r>
      <w:proofErr w:type="spellEnd"/>
      <w:r w:rsidRPr="002F62EF">
        <w:rPr>
          <w:rFonts w:eastAsia="Times New Roman"/>
        </w:rPr>
        <w:t xml:space="preserve"> </w:t>
      </w:r>
      <w:proofErr w:type="spellStart"/>
      <w:r w:rsidRPr="002F62EF">
        <w:rPr>
          <w:rFonts w:eastAsia="Times New Roman"/>
        </w:rPr>
        <w:t>që</w:t>
      </w:r>
      <w:proofErr w:type="spellEnd"/>
      <w:r w:rsidRPr="002F62EF">
        <w:rPr>
          <w:rFonts w:eastAsia="Times New Roman"/>
        </w:rPr>
        <w:t xml:space="preserve"> </w:t>
      </w:r>
      <w:proofErr w:type="spellStart"/>
      <w:r w:rsidRPr="002F62EF">
        <w:rPr>
          <w:rFonts w:eastAsia="Times New Roman"/>
        </w:rPr>
        <w:t>ofrohet</w:t>
      </w:r>
      <w:proofErr w:type="spellEnd"/>
      <w:r w:rsidRPr="002F62EF">
        <w:rPr>
          <w:rFonts w:eastAsia="Times New Roman"/>
        </w:rPr>
        <w:t xml:space="preserve"> </w:t>
      </w:r>
      <w:proofErr w:type="spellStart"/>
      <w:r w:rsidRPr="002F62EF">
        <w:rPr>
          <w:rFonts w:eastAsia="Times New Roman"/>
        </w:rPr>
        <w:t>nga</w:t>
      </w:r>
      <w:proofErr w:type="spellEnd"/>
      <w:r w:rsidRPr="002F62EF">
        <w:rPr>
          <w:rFonts w:eastAsia="Times New Roman"/>
        </w:rPr>
        <w:t xml:space="preserve"> </w:t>
      </w:r>
      <w:proofErr w:type="spellStart"/>
      <w:r w:rsidRPr="002F62EF">
        <w:rPr>
          <w:rFonts w:eastAsia="Times New Roman"/>
        </w:rPr>
        <w:t>bashkia</w:t>
      </w:r>
      <w:proofErr w:type="spellEnd"/>
      <w:r w:rsidRPr="002F62EF">
        <w:rPr>
          <w:rFonts w:eastAsia="Times New Roman"/>
        </w:rPr>
        <w:t xml:space="preserve">, e </w:t>
      </w:r>
      <w:proofErr w:type="spellStart"/>
      <w:r w:rsidRPr="002F62EF">
        <w:rPr>
          <w:rFonts w:eastAsia="Times New Roman"/>
        </w:rPr>
        <w:t>cila</w:t>
      </w:r>
      <w:proofErr w:type="spellEnd"/>
      <w:r w:rsidRPr="002F62EF">
        <w:rPr>
          <w:rFonts w:eastAsia="Times New Roman"/>
        </w:rPr>
        <w:t xml:space="preserve"> </w:t>
      </w:r>
      <w:proofErr w:type="spellStart"/>
      <w:r w:rsidRPr="002F62EF">
        <w:rPr>
          <w:rFonts w:eastAsia="Times New Roman"/>
        </w:rPr>
        <w:t>është</w:t>
      </w:r>
      <w:proofErr w:type="spellEnd"/>
      <w:r w:rsidRPr="002F62EF">
        <w:rPr>
          <w:rFonts w:eastAsia="Times New Roman"/>
        </w:rPr>
        <w:t xml:space="preserve"> </w:t>
      </w:r>
      <w:proofErr w:type="spellStart"/>
      <w:r w:rsidRPr="002F62EF">
        <w:rPr>
          <w:rFonts w:eastAsia="Times New Roman"/>
        </w:rPr>
        <w:t>përgjegjëse</w:t>
      </w:r>
      <w:proofErr w:type="spellEnd"/>
      <w:r w:rsidRPr="002F62EF">
        <w:rPr>
          <w:rFonts w:eastAsia="Times New Roman"/>
        </w:rPr>
        <w:t xml:space="preserve"> </w:t>
      </w:r>
      <w:proofErr w:type="spellStart"/>
      <w:r w:rsidRPr="002F62EF">
        <w:rPr>
          <w:rFonts w:eastAsia="Times New Roman"/>
        </w:rPr>
        <w:t>për</w:t>
      </w:r>
      <w:proofErr w:type="spellEnd"/>
      <w:r w:rsidRPr="002F62EF">
        <w:rPr>
          <w:rFonts w:eastAsia="Times New Roman"/>
        </w:rPr>
        <w:t xml:space="preserve"> </w:t>
      </w:r>
      <w:proofErr w:type="spellStart"/>
      <w:r w:rsidRPr="002F62EF">
        <w:rPr>
          <w:rFonts w:eastAsia="Times New Roman"/>
        </w:rPr>
        <w:t>ofrimin</w:t>
      </w:r>
      <w:proofErr w:type="spellEnd"/>
      <w:r w:rsidRPr="002F62EF">
        <w:rPr>
          <w:rFonts w:eastAsia="Times New Roman"/>
        </w:rPr>
        <w:t xml:space="preserve"> e </w:t>
      </w:r>
      <w:proofErr w:type="spellStart"/>
      <w:r w:rsidRPr="002F62EF">
        <w:rPr>
          <w:rFonts w:eastAsia="Times New Roman"/>
        </w:rPr>
        <w:t>shërbimit</w:t>
      </w:r>
      <w:proofErr w:type="spellEnd"/>
      <w:r w:rsidRPr="002F62EF">
        <w:rPr>
          <w:rFonts w:eastAsia="Times New Roman"/>
        </w:rPr>
        <w:t xml:space="preserve"> apo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mirës</w:t>
      </w:r>
      <w:proofErr w:type="spellEnd"/>
      <w:r w:rsidRPr="002F62EF">
        <w:rPr>
          <w:rFonts w:eastAsia="Times New Roman"/>
        </w:rPr>
        <w:t xml:space="preserve"> </w:t>
      </w:r>
      <w:proofErr w:type="spellStart"/>
      <w:r w:rsidRPr="002F62EF">
        <w:rPr>
          <w:rFonts w:eastAsia="Times New Roman"/>
        </w:rPr>
        <w:t>materiale</w:t>
      </w:r>
      <w:proofErr w:type="spellEnd"/>
      <w:r w:rsidRPr="002F62EF">
        <w:rPr>
          <w:rFonts w:eastAsia="Times New Roman"/>
        </w:rPr>
        <w:t xml:space="preserve">. </w:t>
      </w:r>
      <w:proofErr w:type="spellStart"/>
      <w:r w:rsidRPr="002F62EF">
        <w:rPr>
          <w:rFonts w:eastAsia="Times New Roman"/>
        </w:rPr>
        <w:t>Bashkitë</w:t>
      </w:r>
      <w:proofErr w:type="spellEnd"/>
      <w:r w:rsidRPr="002F62EF">
        <w:rPr>
          <w:rFonts w:eastAsia="Times New Roman"/>
        </w:rPr>
        <w:t xml:space="preserve"> </w:t>
      </w:r>
      <w:proofErr w:type="spellStart"/>
      <w:r w:rsidRPr="002F62EF">
        <w:rPr>
          <w:rFonts w:eastAsia="Times New Roman"/>
        </w:rPr>
        <w:t>sipas</w:t>
      </w:r>
      <w:proofErr w:type="spellEnd"/>
      <w:r w:rsidRPr="002F62EF">
        <w:rPr>
          <w:rFonts w:eastAsia="Times New Roman"/>
        </w:rPr>
        <w:t xml:space="preserve"> </w:t>
      </w:r>
      <w:proofErr w:type="spellStart"/>
      <w:r w:rsidRPr="002F62EF">
        <w:rPr>
          <w:rFonts w:eastAsia="Times New Roman"/>
        </w:rPr>
        <w:t>ligjit</w:t>
      </w:r>
      <w:proofErr w:type="spellEnd"/>
      <w:r w:rsidRPr="002F62EF">
        <w:rPr>
          <w:rFonts w:eastAsia="Times New Roman"/>
        </w:rPr>
        <w:t xml:space="preserve"> </w:t>
      </w:r>
      <w:proofErr w:type="spellStart"/>
      <w:r w:rsidRPr="002F62EF">
        <w:rPr>
          <w:rFonts w:eastAsia="Times New Roman"/>
        </w:rPr>
        <w:t>janë</w:t>
      </w:r>
      <w:proofErr w:type="spellEnd"/>
      <w:r w:rsidRPr="002F62EF">
        <w:rPr>
          <w:rFonts w:eastAsia="Times New Roman"/>
        </w:rPr>
        <w:t xml:space="preserve"> </w:t>
      </w:r>
      <w:proofErr w:type="spellStart"/>
      <w:r w:rsidRPr="002F62EF">
        <w:rPr>
          <w:rFonts w:eastAsia="Times New Roman"/>
        </w:rPr>
        <w:t>përgjegjëse</w:t>
      </w:r>
      <w:proofErr w:type="spellEnd"/>
      <w:r w:rsidRPr="002F62EF">
        <w:rPr>
          <w:rFonts w:eastAsia="Times New Roman"/>
        </w:rPr>
        <w:t xml:space="preserve"> </w:t>
      </w:r>
      <w:proofErr w:type="spellStart"/>
      <w:r w:rsidRPr="002F62EF">
        <w:rPr>
          <w:rFonts w:eastAsia="Times New Roman"/>
        </w:rPr>
        <w:t>për</w:t>
      </w:r>
      <w:proofErr w:type="spellEnd"/>
      <w:r w:rsidRPr="002F62EF">
        <w:rPr>
          <w:rFonts w:eastAsia="Times New Roman"/>
        </w:rPr>
        <w:t xml:space="preserve"> </w:t>
      </w:r>
      <w:proofErr w:type="spellStart"/>
      <w:r w:rsidRPr="002F62EF">
        <w:rPr>
          <w:rFonts w:eastAsia="Times New Roman"/>
        </w:rPr>
        <w:t>ofrimin</w:t>
      </w:r>
      <w:proofErr w:type="spellEnd"/>
      <w:r w:rsidRPr="002F62EF">
        <w:rPr>
          <w:rFonts w:eastAsia="Times New Roman"/>
        </w:rPr>
        <w:t xml:space="preserve"> e </w:t>
      </w:r>
      <w:proofErr w:type="spellStart"/>
      <w:r>
        <w:rPr>
          <w:rFonts w:eastAsia="Times New Roman"/>
        </w:rPr>
        <w:t>shumë</w:t>
      </w:r>
      <w:proofErr w:type="spellEnd"/>
      <w:r w:rsidRPr="002F62EF">
        <w:rPr>
          <w:rFonts w:eastAsia="Times New Roman"/>
        </w:rPr>
        <w:t xml:space="preserve"> </w:t>
      </w:r>
      <w:proofErr w:type="spellStart"/>
      <w:r w:rsidRPr="002F62EF">
        <w:rPr>
          <w:rFonts w:eastAsia="Times New Roman"/>
        </w:rPr>
        <w:t>shërbime</w:t>
      </w:r>
      <w:r>
        <w:rPr>
          <w:rFonts w:eastAsia="Times New Roman"/>
        </w:rPr>
        <w:t>ve</w:t>
      </w:r>
      <w:proofErr w:type="spellEnd"/>
      <w:r w:rsidRPr="002F62EF">
        <w:rPr>
          <w:rFonts w:eastAsia="Times New Roman"/>
        </w:rPr>
        <w:t xml:space="preserve"> </w:t>
      </w:r>
      <w:proofErr w:type="spellStart"/>
      <w:r w:rsidRPr="002F62EF">
        <w:rPr>
          <w:rFonts w:eastAsia="Times New Roman"/>
        </w:rPr>
        <w:t>publike</w:t>
      </w:r>
      <w:proofErr w:type="spellEnd"/>
      <w:r w:rsidRPr="002F62EF">
        <w:rPr>
          <w:rFonts w:eastAsia="Times New Roman"/>
        </w:rPr>
        <w:t xml:space="preserve">, </w:t>
      </w:r>
      <w:proofErr w:type="spellStart"/>
      <w:r w:rsidRPr="002F62EF">
        <w:rPr>
          <w:rFonts w:eastAsia="Times New Roman"/>
        </w:rPr>
        <w:t>si</w:t>
      </w:r>
      <w:proofErr w:type="spellEnd"/>
      <w:r w:rsidRPr="002F62EF">
        <w:rPr>
          <w:rFonts w:eastAsia="Times New Roman"/>
        </w:rPr>
        <w:t xml:space="preserve"> </w:t>
      </w:r>
      <w:proofErr w:type="spellStart"/>
      <w:r w:rsidRPr="002F62EF">
        <w:rPr>
          <w:rFonts w:eastAsia="Times New Roman"/>
        </w:rPr>
        <w:t>transporti</w:t>
      </w:r>
      <w:proofErr w:type="spellEnd"/>
      <w:r w:rsidRPr="002F62EF">
        <w:rPr>
          <w:rFonts w:eastAsia="Times New Roman"/>
        </w:rPr>
        <w:t xml:space="preserve">, </w:t>
      </w:r>
      <w:proofErr w:type="spellStart"/>
      <w:r w:rsidRPr="002F62EF">
        <w:rPr>
          <w:rFonts w:eastAsia="Times New Roman"/>
        </w:rPr>
        <w:t>kanalizimi</w:t>
      </w:r>
      <w:proofErr w:type="spellEnd"/>
      <w:r w:rsidRPr="002F62EF">
        <w:rPr>
          <w:rFonts w:eastAsia="Times New Roman"/>
        </w:rPr>
        <w:t xml:space="preserve">, </w:t>
      </w:r>
      <w:proofErr w:type="spellStart"/>
      <w:r w:rsidRPr="002F62EF">
        <w:rPr>
          <w:rFonts w:eastAsia="Times New Roman"/>
        </w:rPr>
        <w:t>furnizimi</w:t>
      </w:r>
      <w:proofErr w:type="spellEnd"/>
      <w:r w:rsidRPr="002F62EF">
        <w:rPr>
          <w:rFonts w:eastAsia="Times New Roman"/>
        </w:rPr>
        <w:t xml:space="preserve"> me </w:t>
      </w:r>
      <w:proofErr w:type="spellStart"/>
      <w:r w:rsidRPr="002F62EF">
        <w:rPr>
          <w:rFonts w:eastAsia="Times New Roman"/>
        </w:rPr>
        <w:t>ujë</w:t>
      </w:r>
      <w:proofErr w:type="spellEnd"/>
      <w:r w:rsidRPr="002F62EF">
        <w:rPr>
          <w:rFonts w:eastAsia="Times New Roman"/>
        </w:rPr>
        <w:t xml:space="preserve">, </w:t>
      </w:r>
      <w:proofErr w:type="spellStart"/>
      <w:r w:rsidRPr="002F62EF">
        <w:rPr>
          <w:rFonts w:eastAsia="Times New Roman"/>
        </w:rPr>
        <w:t>menaxhimi</w:t>
      </w:r>
      <w:proofErr w:type="spellEnd"/>
      <w:r w:rsidRPr="002F62EF">
        <w:rPr>
          <w:rFonts w:eastAsia="Times New Roman"/>
        </w:rPr>
        <w:t xml:space="preserve"> </w:t>
      </w:r>
      <w:proofErr w:type="spellStart"/>
      <w:r w:rsidRPr="002F62EF">
        <w:rPr>
          <w:rFonts w:eastAsia="Times New Roman"/>
        </w:rPr>
        <w:t>i</w:t>
      </w:r>
      <w:proofErr w:type="spellEnd"/>
      <w:r w:rsidRPr="002F62EF">
        <w:rPr>
          <w:rFonts w:eastAsia="Times New Roman"/>
        </w:rPr>
        <w:t xml:space="preserve"> </w:t>
      </w:r>
      <w:proofErr w:type="spellStart"/>
      <w:r w:rsidRPr="002F62EF">
        <w:rPr>
          <w:rFonts w:eastAsia="Times New Roman"/>
        </w:rPr>
        <w:t>mbetjeve</w:t>
      </w:r>
      <w:proofErr w:type="spellEnd"/>
      <w:r w:rsidRPr="002F62EF">
        <w:rPr>
          <w:rFonts w:eastAsia="Times New Roman"/>
        </w:rPr>
        <w:t xml:space="preserve">, </w:t>
      </w:r>
      <w:proofErr w:type="spellStart"/>
      <w:r w:rsidRPr="002F62EF">
        <w:rPr>
          <w:rFonts w:eastAsia="Times New Roman"/>
        </w:rPr>
        <w:t>shërbimet</w:t>
      </w:r>
      <w:proofErr w:type="spellEnd"/>
      <w:r w:rsidRPr="002F62EF">
        <w:rPr>
          <w:rFonts w:eastAsia="Times New Roman"/>
        </w:rPr>
        <w:t xml:space="preserve"> e </w:t>
      </w:r>
      <w:proofErr w:type="spellStart"/>
      <w:r w:rsidRPr="002F62EF">
        <w:rPr>
          <w:rFonts w:eastAsia="Times New Roman"/>
        </w:rPr>
        <w:t>mbrojtjes</w:t>
      </w:r>
      <w:proofErr w:type="spellEnd"/>
      <w:r w:rsidRPr="002F62EF">
        <w:rPr>
          <w:rFonts w:eastAsia="Times New Roman"/>
        </w:rPr>
        <w:t xml:space="preserve"> </w:t>
      </w:r>
      <w:proofErr w:type="spellStart"/>
      <w:r w:rsidRPr="002F62EF">
        <w:rPr>
          <w:rFonts w:eastAsia="Times New Roman"/>
        </w:rPr>
        <w:t>nga</w:t>
      </w:r>
      <w:proofErr w:type="spellEnd"/>
      <w:r w:rsidRPr="002F62EF">
        <w:rPr>
          <w:rFonts w:eastAsia="Times New Roman"/>
        </w:rPr>
        <w:t xml:space="preserve"> </w:t>
      </w:r>
      <w:proofErr w:type="spellStart"/>
      <w:r w:rsidRPr="002F62EF">
        <w:rPr>
          <w:rFonts w:eastAsia="Times New Roman"/>
        </w:rPr>
        <w:t>zjarri</w:t>
      </w:r>
      <w:proofErr w:type="spellEnd"/>
      <w:r w:rsidRPr="002F62EF">
        <w:rPr>
          <w:rFonts w:eastAsia="Times New Roman"/>
        </w:rPr>
        <w:t xml:space="preserve"> </w:t>
      </w:r>
      <w:proofErr w:type="spellStart"/>
      <w:r w:rsidRPr="002F62EF">
        <w:rPr>
          <w:rFonts w:eastAsia="Times New Roman"/>
        </w:rPr>
        <w:t>dhe</w:t>
      </w:r>
      <w:proofErr w:type="spellEnd"/>
      <w:r w:rsidRPr="002F62EF">
        <w:rPr>
          <w:rFonts w:eastAsia="Times New Roman"/>
        </w:rPr>
        <w:t xml:space="preserve"> </w:t>
      </w:r>
      <w:proofErr w:type="spellStart"/>
      <w:r w:rsidRPr="002F62EF">
        <w:rPr>
          <w:rFonts w:eastAsia="Times New Roman"/>
        </w:rPr>
        <w:t>asaj</w:t>
      </w:r>
      <w:proofErr w:type="spellEnd"/>
      <w:r w:rsidRPr="002F62EF">
        <w:rPr>
          <w:rFonts w:eastAsia="Times New Roman"/>
        </w:rPr>
        <w:t xml:space="preserve"> civile </w:t>
      </w:r>
      <w:proofErr w:type="spellStart"/>
      <w:r w:rsidRPr="002F62EF">
        <w:rPr>
          <w:rFonts w:eastAsia="Times New Roman"/>
        </w:rPr>
        <w:t>etj</w:t>
      </w:r>
      <w:proofErr w:type="spellEnd"/>
      <w:r w:rsidRPr="002F62EF">
        <w:rPr>
          <w:rFonts w:eastAsia="Times New Roman"/>
        </w:rPr>
        <w:t>.</w:t>
      </w:r>
    </w:p>
    <w:p w14:paraId="62D0644C" w14:textId="77777777" w:rsidR="003350DE" w:rsidRPr="002F62EF" w:rsidRDefault="003350DE" w:rsidP="003350DE">
      <w:pPr>
        <w:contextualSpacing/>
        <w:jc w:val="both"/>
        <w:divId w:val="659895095"/>
        <w:rPr>
          <w:rFonts w:eastAsia="Times New Roman"/>
        </w:rPr>
      </w:pPr>
      <w:proofErr w:type="spellStart"/>
      <w:r w:rsidRPr="002F62EF">
        <w:rPr>
          <w:rFonts w:eastAsia="Times New Roman"/>
        </w:rPr>
        <w:t>Shembujt</w:t>
      </w:r>
      <w:proofErr w:type="spellEnd"/>
      <w:r w:rsidRPr="002F62EF">
        <w:rPr>
          <w:rFonts w:eastAsia="Times New Roman"/>
        </w:rPr>
        <w:t xml:space="preserve"> e </w:t>
      </w:r>
      <w:proofErr w:type="spellStart"/>
      <w:r w:rsidRPr="002F62EF">
        <w:rPr>
          <w:rFonts w:eastAsia="Times New Roman"/>
        </w:rPr>
        <w:t>produkteve</w:t>
      </w:r>
      <w:proofErr w:type="spellEnd"/>
      <w:r w:rsidRPr="002F62EF">
        <w:rPr>
          <w:rFonts w:eastAsia="Times New Roman"/>
        </w:rPr>
        <w:t xml:space="preserve"> </w:t>
      </w:r>
      <w:proofErr w:type="spellStart"/>
      <w:r w:rsidRPr="002F62EF">
        <w:rPr>
          <w:rFonts w:eastAsia="Times New Roman"/>
        </w:rPr>
        <w:t>bashkiake</w:t>
      </w:r>
      <w:proofErr w:type="spellEnd"/>
      <w:r w:rsidRPr="002F62EF">
        <w:rPr>
          <w:rFonts w:eastAsia="Times New Roman"/>
        </w:rPr>
        <w:t xml:space="preserve"> </w:t>
      </w:r>
      <w:proofErr w:type="spellStart"/>
      <w:r w:rsidRPr="002F62EF">
        <w:rPr>
          <w:rFonts w:eastAsia="Times New Roman"/>
        </w:rPr>
        <w:t>përfshijnë</w:t>
      </w:r>
      <w:proofErr w:type="spellEnd"/>
      <w:r w:rsidRPr="002F62EF">
        <w:rPr>
          <w:rFonts w:eastAsia="Times New Roman"/>
        </w:rPr>
        <w:t xml:space="preserve"> </w:t>
      </w:r>
      <w:proofErr w:type="spellStart"/>
      <w:r w:rsidRPr="002F62EF">
        <w:rPr>
          <w:rFonts w:eastAsia="Times New Roman"/>
        </w:rPr>
        <w:t>atë</w:t>
      </w:r>
      <w:proofErr w:type="spellEnd"/>
      <w:r w:rsidRPr="002F62EF">
        <w:rPr>
          <w:rFonts w:eastAsia="Times New Roman"/>
        </w:rPr>
        <w:t xml:space="preserve"> </w:t>
      </w:r>
      <w:proofErr w:type="spellStart"/>
      <w:r>
        <w:rPr>
          <w:rFonts w:eastAsia="Times New Roman"/>
        </w:rPr>
        <w:t>ç</w:t>
      </w:r>
      <w:r w:rsidRPr="002F62EF">
        <w:rPr>
          <w:rFonts w:eastAsia="Times New Roman"/>
        </w:rPr>
        <w:t>fare</w:t>
      </w:r>
      <w:proofErr w:type="spellEnd"/>
      <w:r w:rsidRPr="002F62EF">
        <w:rPr>
          <w:rFonts w:eastAsia="Times New Roman"/>
        </w:rPr>
        <w:t xml:space="preserve"> </w:t>
      </w:r>
      <w:proofErr w:type="spellStart"/>
      <w:r w:rsidRPr="002F62EF">
        <w:rPr>
          <w:rFonts w:eastAsia="Times New Roman"/>
        </w:rPr>
        <w:t>realisht</w:t>
      </w:r>
      <w:proofErr w:type="spellEnd"/>
      <w:r w:rsidRPr="002F62EF">
        <w:rPr>
          <w:rFonts w:eastAsia="Times New Roman"/>
        </w:rPr>
        <w:t xml:space="preserve"> </w:t>
      </w:r>
      <w:proofErr w:type="spellStart"/>
      <w:r w:rsidRPr="002F62EF">
        <w:rPr>
          <w:rFonts w:eastAsia="Times New Roman"/>
        </w:rPr>
        <w:t>prek</w:t>
      </w:r>
      <w:proofErr w:type="spellEnd"/>
      <w:r w:rsidRPr="002F62EF">
        <w:rPr>
          <w:rFonts w:eastAsia="Times New Roman"/>
        </w:rPr>
        <w:t xml:space="preserve"> </w:t>
      </w:r>
      <w:proofErr w:type="spellStart"/>
      <w:r w:rsidRPr="002F62EF">
        <w:rPr>
          <w:rFonts w:eastAsia="Times New Roman"/>
        </w:rPr>
        <w:t>qytetari</w:t>
      </w:r>
      <w:proofErr w:type="spellEnd"/>
      <w:r w:rsidRPr="002F62EF">
        <w:rPr>
          <w:rFonts w:eastAsia="Times New Roman"/>
        </w:rPr>
        <w:t xml:space="preserve">. </w:t>
      </w:r>
      <w:proofErr w:type="spellStart"/>
      <w:r w:rsidRPr="002F62EF">
        <w:rPr>
          <w:rFonts w:eastAsia="Times New Roman"/>
        </w:rPr>
        <w:t>Produktet</w:t>
      </w:r>
      <w:proofErr w:type="spellEnd"/>
      <w:r w:rsidRPr="002F62EF">
        <w:rPr>
          <w:rFonts w:eastAsia="Times New Roman"/>
        </w:rPr>
        <w:t xml:space="preserve"> e </w:t>
      </w:r>
      <w:proofErr w:type="spellStart"/>
      <w:r w:rsidRPr="002F62EF">
        <w:rPr>
          <w:rFonts w:eastAsia="Times New Roman"/>
        </w:rPr>
        <w:t>bashkisë</w:t>
      </w:r>
      <w:proofErr w:type="spellEnd"/>
      <w:r w:rsidRPr="002F62EF">
        <w:rPr>
          <w:rFonts w:eastAsia="Times New Roman"/>
        </w:rPr>
        <w:t xml:space="preserve"> </w:t>
      </w:r>
      <w:proofErr w:type="spellStart"/>
      <w:r w:rsidRPr="002F62EF">
        <w:rPr>
          <w:rFonts w:eastAsia="Times New Roman"/>
        </w:rPr>
        <w:t>zakonisht</w:t>
      </w:r>
      <w:proofErr w:type="spellEnd"/>
      <w:r w:rsidRPr="002F62EF">
        <w:rPr>
          <w:rFonts w:eastAsia="Times New Roman"/>
        </w:rPr>
        <w:t xml:space="preserve"> </w:t>
      </w:r>
      <w:proofErr w:type="spellStart"/>
      <w:r w:rsidRPr="002F62EF">
        <w:rPr>
          <w:rFonts w:eastAsia="Times New Roman"/>
        </w:rPr>
        <w:t>financohen</w:t>
      </w:r>
      <w:proofErr w:type="spellEnd"/>
      <w:r w:rsidRPr="002F62EF">
        <w:rPr>
          <w:rFonts w:eastAsia="Times New Roman"/>
        </w:rPr>
        <w:t xml:space="preserve"> </w:t>
      </w:r>
      <w:proofErr w:type="spellStart"/>
      <w:r w:rsidRPr="002F62EF">
        <w:rPr>
          <w:rFonts w:eastAsia="Times New Roman"/>
        </w:rPr>
        <w:t>përmes</w:t>
      </w:r>
      <w:proofErr w:type="spellEnd"/>
      <w:r w:rsidRPr="002F62EF">
        <w:rPr>
          <w:rFonts w:eastAsia="Times New Roman"/>
        </w:rPr>
        <w:t xml:space="preserve"> </w:t>
      </w:r>
      <w:proofErr w:type="spellStart"/>
      <w:r w:rsidRPr="002F62EF">
        <w:rPr>
          <w:rFonts w:eastAsia="Times New Roman"/>
        </w:rPr>
        <w:t>taksave</w:t>
      </w:r>
      <w:proofErr w:type="spellEnd"/>
      <w:r w:rsidRPr="002F62EF">
        <w:rPr>
          <w:rFonts w:eastAsia="Times New Roman"/>
        </w:rPr>
        <w:t xml:space="preserve"> </w:t>
      </w:r>
      <w:proofErr w:type="spellStart"/>
      <w:r w:rsidRPr="002F62EF">
        <w:rPr>
          <w:rFonts w:eastAsia="Times New Roman"/>
        </w:rPr>
        <w:t>dhe</w:t>
      </w:r>
      <w:proofErr w:type="spellEnd"/>
      <w:r w:rsidRPr="002F62EF">
        <w:rPr>
          <w:rFonts w:eastAsia="Times New Roman"/>
        </w:rPr>
        <w:t xml:space="preserve"> </w:t>
      </w:r>
      <w:proofErr w:type="spellStart"/>
      <w:r w:rsidRPr="002F62EF">
        <w:rPr>
          <w:rFonts w:eastAsia="Times New Roman"/>
        </w:rPr>
        <w:t>burimeve</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tjera</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ardhurave</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tilla </w:t>
      </w:r>
      <w:proofErr w:type="spellStart"/>
      <w:r w:rsidRPr="002F62EF">
        <w:rPr>
          <w:rFonts w:eastAsia="Times New Roman"/>
        </w:rPr>
        <w:t>si</w:t>
      </w:r>
      <w:proofErr w:type="spellEnd"/>
      <w:r w:rsidRPr="002F62EF">
        <w:rPr>
          <w:rFonts w:eastAsia="Times New Roman"/>
        </w:rPr>
        <w:t xml:space="preserve"> </w:t>
      </w:r>
      <w:proofErr w:type="spellStart"/>
      <w:r w:rsidRPr="002F62EF">
        <w:rPr>
          <w:rFonts w:eastAsia="Times New Roman"/>
        </w:rPr>
        <w:t>tarifat</w:t>
      </w:r>
      <w:proofErr w:type="spellEnd"/>
      <w:r w:rsidRPr="002F62EF">
        <w:rPr>
          <w:rFonts w:eastAsia="Times New Roman"/>
        </w:rPr>
        <w:t xml:space="preserve"> e </w:t>
      </w:r>
      <w:proofErr w:type="spellStart"/>
      <w:r>
        <w:rPr>
          <w:rFonts w:eastAsia="Times New Roman"/>
        </w:rPr>
        <w:t>shërbimeve</w:t>
      </w:r>
      <w:proofErr w:type="spellEnd"/>
      <w:r w:rsidRPr="002F62EF">
        <w:rPr>
          <w:rFonts w:eastAsia="Times New Roman"/>
        </w:rPr>
        <w:t xml:space="preserve">, </w:t>
      </w:r>
      <w:proofErr w:type="spellStart"/>
      <w:r w:rsidRPr="002F62EF">
        <w:rPr>
          <w:rFonts w:eastAsia="Times New Roman"/>
        </w:rPr>
        <w:t>grantet</w:t>
      </w:r>
      <w:proofErr w:type="spellEnd"/>
      <w:r w:rsidRPr="002F62EF">
        <w:rPr>
          <w:rFonts w:eastAsia="Times New Roman"/>
        </w:rPr>
        <w:t xml:space="preserve"> </w:t>
      </w:r>
      <w:proofErr w:type="spellStart"/>
      <w:r w:rsidRPr="002F62EF">
        <w:rPr>
          <w:rFonts w:eastAsia="Times New Roman"/>
        </w:rPr>
        <w:t>dhe</w:t>
      </w:r>
      <w:proofErr w:type="spellEnd"/>
      <w:r w:rsidRPr="002F62EF">
        <w:rPr>
          <w:rFonts w:eastAsia="Times New Roman"/>
        </w:rPr>
        <w:t xml:space="preserve"> </w:t>
      </w:r>
      <w:proofErr w:type="spellStart"/>
      <w:r w:rsidRPr="002F62EF">
        <w:rPr>
          <w:rFonts w:eastAsia="Times New Roman"/>
        </w:rPr>
        <w:t>transfertat</w:t>
      </w:r>
      <w:proofErr w:type="spellEnd"/>
      <w:r w:rsidRPr="002F62EF">
        <w:rPr>
          <w:rFonts w:eastAsia="Times New Roman"/>
        </w:rPr>
        <w:t xml:space="preserve"> e </w:t>
      </w:r>
      <w:proofErr w:type="spellStart"/>
      <w:r w:rsidRPr="002F62EF">
        <w:rPr>
          <w:rFonts w:eastAsia="Times New Roman"/>
        </w:rPr>
        <w:t>qeverisë</w:t>
      </w:r>
      <w:proofErr w:type="spellEnd"/>
      <w:r w:rsidRPr="002F62EF">
        <w:rPr>
          <w:rFonts w:eastAsia="Times New Roman"/>
        </w:rPr>
        <w:t xml:space="preserve"> </w:t>
      </w:r>
      <w:proofErr w:type="spellStart"/>
      <w:r w:rsidRPr="002F62EF">
        <w:rPr>
          <w:rFonts w:eastAsia="Times New Roman"/>
        </w:rPr>
        <w:t>dhe</w:t>
      </w:r>
      <w:proofErr w:type="spellEnd"/>
      <w:r w:rsidRPr="002F62EF">
        <w:rPr>
          <w:rFonts w:eastAsia="Times New Roman"/>
        </w:rPr>
        <w:t xml:space="preserve"> </w:t>
      </w:r>
      <w:proofErr w:type="spellStart"/>
      <w:r w:rsidRPr="002F62EF">
        <w:rPr>
          <w:rFonts w:eastAsia="Times New Roman"/>
        </w:rPr>
        <w:t>donatorëve</w:t>
      </w:r>
      <w:proofErr w:type="spellEnd"/>
      <w:r w:rsidRPr="002F62EF">
        <w:rPr>
          <w:rFonts w:eastAsia="Times New Roman"/>
        </w:rPr>
        <w:t xml:space="preserve"> </w:t>
      </w:r>
      <w:proofErr w:type="spellStart"/>
      <w:r w:rsidRPr="002F62EF">
        <w:rPr>
          <w:rFonts w:eastAsia="Times New Roman"/>
        </w:rPr>
        <w:t>si</w:t>
      </w:r>
      <w:proofErr w:type="spellEnd"/>
      <w:r w:rsidRPr="002F62EF">
        <w:rPr>
          <w:rFonts w:eastAsia="Times New Roman"/>
        </w:rPr>
        <w:t xml:space="preserve"> </w:t>
      </w:r>
      <w:proofErr w:type="spellStart"/>
      <w:r w:rsidRPr="002F62EF">
        <w:rPr>
          <w:rFonts w:eastAsia="Times New Roman"/>
        </w:rPr>
        <w:t>edhe</w:t>
      </w:r>
      <w:proofErr w:type="spellEnd"/>
      <w:r w:rsidRPr="002F62EF">
        <w:rPr>
          <w:rFonts w:eastAsia="Times New Roman"/>
        </w:rPr>
        <w:t xml:space="preserve"> </w:t>
      </w:r>
      <w:proofErr w:type="spellStart"/>
      <w:r w:rsidRPr="002F62EF">
        <w:rPr>
          <w:rFonts w:eastAsia="Times New Roman"/>
        </w:rPr>
        <w:t>huamarrja</w:t>
      </w:r>
      <w:proofErr w:type="spellEnd"/>
      <w:r w:rsidRPr="002F62EF">
        <w:rPr>
          <w:rFonts w:eastAsia="Times New Roman"/>
        </w:rPr>
        <w:t xml:space="preserve">. </w:t>
      </w:r>
      <w:proofErr w:type="spellStart"/>
      <w:r w:rsidRPr="002F62EF">
        <w:rPr>
          <w:rFonts w:eastAsia="Times New Roman"/>
        </w:rPr>
        <w:t>Ofrimi</w:t>
      </w:r>
      <w:proofErr w:type="spellEnd"/>
      <w:r w:rsidRPr="002F62EF">
        <w:rPr>
          <w:rFonts w:eastAsia="Times New Roman"/>
        </w:rPr>
        <w:t xml:space="preserve"> </w:t>
      </w:r>
      <w:proofErr w:type="spellStart"/>
      <w:r w:rsidRPr="002F62EF">
        <w:rPr>
          <w:rFonts w:eastAsia="Times New Roman"/>
        </w:rPr>
        <w:t>i</w:t>
      </w:r>
      <w:proofErr w:type="spellEnd"/>
      <w:r w:rsidRPr="002F62EF">
        <w:rPr>
          <w:rFonts w:eastAsia="Times New Roman"/>
        </w:rPr>
        <w:t xml:space="preserve"> </w:t>
      </w:r>
      <w:proofErr w:type="spellStart"/>
      <w:r w:rsidRPr="002F62EF">
        <w:rPr>
          <w:rFonts w:eastAsia="Times New Roman"/>
        </w:rPr>
        <w:t>produkteve</w:t>
      </w:r>
      <w:proofErr w:type="spellEnd"/>
      <w:r w:rsidRPr="002F62EF">
        <w:rPr>
          <w:rFonts w:eastAsia="Times New Roman"/>
        </w:rPr>
        <w:t xml:space="preserve"> </w:t>
      </w:r>
      <w:proofErr w:type="spellStart"/>
      <w:r w:rsidRPr="002F62EF">
        <w:rPr>
          <w:rFonts w:eastAsia="Times New Roman"/>
        </w:rPr>
        <w:t>bashkiake</w:t>
      </w:r>
      <w:proofErr w:type="spellEnd"/>
      <w:r w:rsidRPr="002F62EF">
        <w:rPr>
          <w:rFonts w:eastAsia="Times New Roman"/>
        </w:rPr>
        <w:t xml:space="preserve"> </w:t>
      </w:r>
      <w:proofErr w:type="spellStart"/>
      <w:r w:rsidRPr="002F62EF">
        <w:rPr>
          <w:rFonts w:eastAsia="Times New Roman"/>
        </w:rPr>
        <w:t>është</w:t>
      </w:r>
      <w:proofErr w:type="spellEnd"/>
      <w:r w:rsidRPr="002F62EF">
        <w:rPr>
          <w:rFonts w:eastAsia="Times New Roman"/>
        </w:rPr>
        <w:t xml:space="preserve"> </w:t>
      </w:r>
      <w:proofErr w:type="spellStart"/>
      <w:r w:rsidRPr="002F62EF">
        <w:rPr>
          <w:rFonts w:eastAsia="Times New Roman"/>
        </w:rPr>
        <w:t>një</w:t>
      </w:r>
      <w:proofErr w:type="spellEnd"/>
      <w:r w:rsidRPr="002F62EF">
        <w:rPr>
          <w:rFonts w:eastAsia="Times New Roman"/>
        </w:rPr>
        <w:t xml:space="preserve"> </w:t>
      </w:r>
      <w:proofErr w:type="spellStart"/>
      <w:r w:rsidRPr="002F62EF">
        <w:rPr>
          <w:rFonts w:eastAsia="Times New Roman"/>
        </w:rPr>
        <w:t>aspekt</w:t>
      </w:r>
      <w:proofErr w:type="spellEnd"/>
      <w:r w:rsidRPr="002F62EF">
        <w:rPr>
          <w:rFonts w:eastAsia="Times New Roman"/>
        </w:rPr>
        <w:t xml:space="preserve"> </w:t>
      </w:r>
      <w:proofErr w:type="spellStart"/>
      <w:r w:rsidRPr="002F62EF">
        <w:rPr>
          <w:rFonts w:eastAsia="Times New Roman"/>
        </w:rPr>
        <w:t>i</w:t>
      </w:r>
      <w:proofErr w:type="spellEnd"/>
      <w:r w:rsidRPr="002F62EF">
        <w:rPr>
          <w:rFonts w:eastAsia="Times New Roman"/>
        </w:rPr>
        <w:t xml:space="preserve"> </w:t>
      </w:r>
      <w:proofErr w:type="spellStart"/>
      <w:r w:rsidRPr="002F62EF">
        <w:rPr>
          <w:rFonts w:eastAsia="Times New Roman"/>
        </w:rPr>
        <w:t>rëndësishëm</w:t>
      </w:r>
      <w:proofErr w:type="spellEnd"/>
      <w:r w:rsidRPr="002F62EF">
        <w:rPr>
          <w:rFonts w:eastAsia="Times New Roman"/>
        </w:rPr>
        <w:t xml:space="preserve"> </w:t>
      </w:r>
      <w:proofErr w:type="spellStart"/>
      <w:r w:rsidRPr="002F62EF">
        <w:rPr>
          <w:rFonts w:eastAsia="Times New Roman"/>
        </w:rPr>
        <w:t>i</w:t>
      </w:r>
      <w:proofErr w:type="spellEnd"/>
      <w:r w:rsidRPr="002F62EF">
        <w:rPr>
          <w:rFonts w:eastAsia="Times New Roman"/>
        </w:rPr>
        <w:t xml:space="preserve"> </w:t>
      </w:r>
      <w:proofErr w:type="spellStart"/>
      <w:r w:rsidRPr="002F62EF">
        <w:rPr>
          <w:rFonts w:eastAsia="Times New Roman"/>
        </w:rPr>
        <w:t>qeverisjes</w:t>
      </w:r>
      <w:proofErr w:type="spellEnd"/>
      <w:r w:rsidRPr="002F62EF">
        <w:rPr>
          <w:rFonts w:eastAsia="Times New Roman"/>
        </w:rPr>
        <w:t xml:space="preserve"> </w:t>
      </w:r>
      <w:proofErr w:type="spellStart"/>
      <w:r w:rsidRPr="002F62EF">
        <w:rPr>
          <w:rFonts w:eastAsia="Times New Roman"/>
        </w:rPr>
        <w:t>vendore</w:t>
      </w:r>
      <w:proofErr w:type="spellEnd"/>
      <w:r w:rsidRPr="002F62EF">
        <w:rPr>
          <w:rFonts w:eastAsia="Times New Roman"/>
        </w:rPr>
        <w:t xml:space="preserve">, </w:t>
      </w:r>
      <w:proofErr w:type="spellStart"/>
      <w:r w:rsidRPr="002F62EF">
        <w:rPr>
          <w:rFonts w:eastAsia="Times New Roman"/>
        </w:rPr>
        <w:t>pasi</w:t>
      </w:r>
      <w:proofErr w:type="spellEnd"/>
      <w:r w:rsidRPr="002F62EF">
        <w:rPr>
          <w:rFonts w:eastAsia="Times New Roman"/>
        </w:rPr>
        <w:t xml:space="preserve"> </w:t>
      </w:r>
      <w:proofErr w:type="spellStart"/>
      <w:r w:rsidRPr="002F62EF">
        <w:rPr>
          <w:rFonts w:eastAsia="Times New Roman"/>
        </w:rPr>
        <w:t>ndihmon</w:t>
      </w:r>
      <w:proofErr w:type="spellEnd"/>
      <w:r w:rsidRPr="002F62EF">
        <w:rPr>
          <w:rFonts w:eastAsia="Times New Roman"/>
        </w:rPr>
        <w:t xml:space="preserve"> </w:t>
      </w:r>
      <w:proofErr w:type="spellStart"/>
      <w:r w:rsidRPr="002F62EF">
        <w:rPr>
          <w:rFonts w:eastAsia="Times New Roman"/>
        </w:rPr>
        <w:t>për</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siguruar</w:t>
      </w:r>
      <w:proofErr w:type="spellEnd"/>
      <w:r w:rsidRPr="002F62EF">
        <w:rPr>
          <w:rFonts w:eastAsia="Times New Roman"/>
        </w:rPr>
        <w:t xml:space="preserve"> </w:t>
      </w:r>
      <w:proofErr w:type="spellStart"/>
      <w:r w:rsidRPr="002F62EF">
        <w:rPr>
          <w:rFonts w:eastAsia="Times New Roman"/>
        </w:rPr>
        <w:t>që</w:t>
      </w:r>
      <w:proofErr w:type="spellEnd"/>
      <w:r w:rsidRPr="002F62EF">
        <w:rPr>
          <w:rFonts w:eastAsia="Times New Roman"/>
        </w:rPr>
        <w:t xml:space="preserve"> </w:t>
      </w:r>
      <w:proofErr w:type="spellStart"/>
      <w:r w:rsidRPr="002F62EF">
        <w:rPr>
          <w:rFonts w:eastAsia="Times New Roman"/>
        </w:rPr>
        <w:t>banorët</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kenë</w:t>
      </w:r>
      <w:proofErr w:type="spellEnd"/>
      <w:r w:rsidRPr="002F62EF">
        <w:rPr>
          <w:rFonts w:eastAsia="Times New Roman"/>
        </w:rPr>
        <w:t xml:space="preserve"> </w:t>
      </w:r>
      <w:proofErr w:type="spellStart"/>
      <w:r w:rsidRPr="002F62EF">
        <w:rPr>
          <w:rFonts w:eastAsia="Times New Roman"/>
        </w:rPr>
        <w:t>akses</w:t>
      </w:r>
      <w:proofErr w:type="spellEnd"/>
      <w:r w:rsidRPr="002F62EF">
        <w:rPr>
          <w:rFonts w:eastAsia="Times New Roman"/>
        </w:rPr>
        <w:t xml:space="preserve"> </w:t>
      </w:r>
      <w:proofErr w:type="spellStart"/>
      <w:r w:rsidRPr="002F62EF">
        <w:rPr>
          <w:rFonts w:eastAsia="Times New Roman"/>
        </w:rPr>
        <w:t>në</w:t>
      </w:r>
      <w:proofErr w:type="spellEnd"/>
      <w:r w:rsidRPr="002F62EF">
        <w:rPr>
          <w:rFonts w:eastAsia="Times New Roman"/>
        </w:rPr>
        <w:t xml:space="preserve"> </w:t>
      </w:r>
      <w:proofErr w:type="spellStart"/>
      <w:r w:rsidRPr="002F62EF">
        <w:rPr>
          <w:rFonts w:eastAsia="Times New Roman"/>
        </w:rPr>
        <w:t>shërbimet</w:t>
      </w:r>
      <w:proofErr w:type="spellEnd"/>
      <w:r w:rsidRPr="002F62EF">
        <w:rPr>
          <w:rFonts w:eastAsia="Times New Roman"/>
        </w:rPr>
        <w:t xml:space="preserve"> </w:t>
      </w:r>
      <w:proofErr w:type="spellStart"/>
      <w:r w:rsidRPr="002F62EF">
        <w:rPr>
          <w:rFonts w:eastAsia="Times New Roman"/>
        </w:rPr>
        <w:t>thelbësore</w:t>
      </w:r>
      <w:proofErr w:type="spellEnd"/>
      <w:r w:rsidRPr="002F62EF">
        <w:rPr>
          <w:rFonts w:eastAsia="Times New Roman"/>
        </w:rPr>
        <w:t xml:space="preserve"> </w:t>
      </w:r>
      <w:proofErr w:type="spellStart"/>
      <w:r w:rsidRPr="002F62EF">
        <w:rPr>
          <w:rFonts w:eastAsia="Times New Roman"/>
        </w:rPr>
        <w:t>që</w:t>
      </w:r>
      <w:proofErr w:type="spellEnd"/>
      <w:r w:rsidRPr="002F62EF">
        <w:rPr>
          <w:rFonts w:eastAsia="Times New Roman"/>
        </w:rPr>
        <w:t xml:space="preserve"> </w:t>
      </w:r>
      <w:proofErr w:type="spellStart"/>
      <w:r w:rsidRPr="002F62EF">
        <w:rPr>
          <w:rFonts w:eastAsia="Times New Roman"/>
        </w:rPr>
        <w:t>janë</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nevojshme</w:t>
      </w:r>
      <w:proofErr w:type="spellEnd"/>
      <w:r w:rsidRPr="002F62EF">
        <w:rPr>
          <w:rFonts w:eastAsia="Times New Roman"/>
        </w:rPr>
        <w:t xml:space="preserve"> </w:t>
      </w:r>
      <w:proofErr w:type="spellStart"/>
      <w:r w:rsidRPr="002F62EF">
        <w:rPr>
          <w:rFonts w:eastAsia="Times New Roman"/>
        </w:rPr>
        <w:t>për</w:t>
      </w:r>
      <w:proofErr w:type="spellEnd"/>
      <w:r w:rsidRPr="002F62EF">
        <w:rPr>
          <w:rFonts w:eastAsia="Times New Roman"/>
        </w:rPr>
        <w:t xml:space="preserve"> </w:t>
      </w:r>
      <w:proofErr w:type="spellStart"/>
      <w:r w:rsidRPr="002F62EF">
        <w:rPr>
          <w:rFonts w:eastAsia="Times New Roman"/>
        </w:rPr>
        <w:t>shëndetin</w:t>
      </w:r>
      <w:proofErr w:type="spellEnd"/>
      <w:r w:rsidRPr="002F62EF">
        <w:rPr>
          <w:rFonts w:eastAsia="Times New Roman"/>
        </w:rPr>
        <w:t xml:space="preserve">, </w:t>
      </w:r>
      <w:proofErr w:type="spellStart"/>
      <w:r w:rsidRPr="002F62EF">
        <w:rPr>
          <w:rFonts w:eastAsia="Times New Roman"/>
        </w:rPr>
        <w:t>sigurinë</w:t>
      </w:r>
      <w:proofErr w:type="spellEnd"/>
      <w:r w:rsidRPr="002F62EF">
        <w:rPr>
          <w:rFonts w:eastAsia="Times New Roman"/>
        </w:rPr>
        <w:t xml:space="preserve"> </w:t>
      </w:r>
      <w:proofErr w:type="spellStart"/>
      <w:r w:rsidRPr="002F62EF">
        <w:rPr>
          <w:rFonts w:eastAsia="Times New Roman"/>
        </w:rPr>
        <w:t>dhe</w:t>
      </w:r>
      <w:proofErr w:type="spellEnd"/>
      <w:r w:rsidRPr="002F62EF">
        <w:rPr>
          <w:rFonts w:eastAsia="Times New Roman"/>
        </w:rPr>
        <w:t xml:space="preserve"> </w:t>
      </w:r>
      <w:proofErr w:type="spellStart"/>
      <w:r w:rsidRPr="002F62EF">
        <w:rPr>
          <w:rFonts w:eastAsia="Times New Roman"/>
        </w:rPr>
        <w:t>cilësinë</w:t>
      </w:r>
      <w:proofErr w:type="spellEnd"/>
      <w:r w:rsidRPr="002F62EF">
        <w:rPr>
          <w:rFonts w:eastAsia="Times New Roman"/>
        </w:rPr>
        <w:t xml:space="preserve"> e </w:t>
      </w:r>
      <w:proofErr w:type="spellStart"/>
      <w:r w:rsidRPr="002F62EF">
        <w:rPr>
          <w:rFonts w:eastAsia="Times New Roman"/>
        </w:rPr>
        <w:t>jetës</w:t>
      </w:r>
      <w:proofErr w:type="spellEnd"/>
      <w:r w:rsidRPr="002F62EF">
        <w:rPr>
          <w:rFonts w:eastAsia="Times New Roman"/>
        </w:rPr>
        <w:t xml:space="preserve"> </w:t>
      </w:r>
      <w:proofErr w:type="spellStart"/>
      <w:r w:rsidRPr="002F62EF">
        <w:rPr>
          <w:rFonts w:eastAsia="Times New Roman"/>
        </w:rPr>
        <w:t>së</w:t>
      </w:r>
      <w:proofErr w:type="spellEnd"/>
      <w:r w:rsidRPr="002F62EF">
        <w:rPr>
          <w:rFonts w:eastAsia="Times New Roman"/>
        </w:rPr>
        <w:t xml:space="preserve"> </w:t>
      </w:r>
      <w:proofErr w:type="spellStart"/>
      <w:r w:rsidRPr="002F62EF">
        <w:rPr>
          <w:rFonts w:eastAsia="Times New Roman"/>
        </w:rPr>
        <w:t>tyre</w:t>
      </w:r>
      <w:proofErr w:type="spellEnd"/>
      <w:r w:rsidRPr="002F62EF">
        <w:rPr>
          <w:rFonts w:eastAsia="Times New Roman"/>
        </w:rPr>
        <w:t>.</w:t>
      </w:r>
    </w:p>
    <w:p w14:paraId="6FA493AF" w14:textId="77777777" w:rsidR="003350DE" w:rsidRDefault="003350DE" w:rsidP="003350DE">
      <w:pPr>
        <w:jc w:val="both"/>
        <w:divId w:val="659895095"/>
        <w:rPr>
          <w:rFonts w:eastAsia="Times New Roman"/>
          <w:b/>
          <w:bCs/>
        </w:rPr>
      </w:pPr>
    </w:p>
    <w:p w14:paraId="17C29A8F" w14:textId="77777777" w:rsidR="003350DE" w:rsidRPr="002F62EF" w:rsidRDefault="003350DE" w:rsidP="003350DE">
      <w:pPr>
        <w:jc w:val="both"/>
        <w:divId w:val="659895095"/>
        <w:rPr>
          <w:rFonts w:eastAsia="Times New Roman"/>
          <w:b/>
          <w:bCs/>
        </w:rPr>
      </w:pPr>
      <w:proofErr w:type="spellStart"/>
      <w:r>
        <w:rPr>
          <w:rFonts w:eastAsia="Times New Roman"/>
          <w:b/>
          <w:bCs/>
        </w:rPr>
        <w:t>Burimet</w:t>
      </w:r>
      <w:proofErr w:type="spellEnd"/>
      <w:r>
        <w:rPr>
          <w:rFonts w:eastAsia="Times New Roman"/>
          <w:b/>
          <w:bCs/>
        </w:rPr>
        <w:t xml:space="preserve"> </w:t>
      </w:r>
      <w:proofErr w:type="spellStart"/>
      <w:r>
        <w:rPr>
          <w:rFonts w:eastAsia="Times New Roman"/>
          <w:b/>
          <w:bCs/>
        </w:rPr>
        <w:t>financiare</w:t>
      </w:r>
      <w:proofErr w:type="spellEnd"/>
      <w:r>
        <w:rPr>
          <w:rFonts w:eastAsia="Times New Roman"/>
          <w:b/>
          <w:bCs/>
        </w:rPr>
        <w:t xml:space="preserve"> </w:t>
      </w:r>
      <w:proofErr w:type="spellStart"/>
      <w:r>
        <w:rPr>
          <w:rFonts w:eastAsia="Times New Roman"/>
          <w:b/>
          <w:bCs/>
        </w:rPr>
        <w:t>të</w:t>
      </w:r>
      <w:proofErr w:type="spellEnd"/>
      <w:r>
        <w:rPr>
          <w:rFonts w:eastAsia="Times New Roman"/>
          <w:b/>
          <w:bCs/>
        </w:rPr>
        <w:t xml:space="preserve"> </w:t>
      </w:r>
      <w:proofErr w:type="spellStart"/>
      <w:r>
        <w:rPr>
          <w:rFonts w:eastAsia="Times New Roman"/>
          <w:b/>
          <w:bCs/>
        </w:rPr>
        <w:t>bashkisë</w:t>
      </w:r>
      <w:proofErr w:type="spellEnd"/>
      <w:r>
        <w:rPr>
          <w:rFonts w:eastAsia="Times New Roman"/>
          <w:b/>
          <w:bCs/>
        </w:rPr>
        <w:t xml:space="preserve"> </w:t>
      </w:r>
      <w:r w:rsidRPr="002F62EF">
        <w:rPr>
          <w:rFonts w:eastAsia="Times New Roman"/>
          <w:b/>
          <w:bCs/>
        </w:rPr>
        <w:t xml:space="preserve"> </w:t>
      </w:r>
    </w:p>
    <w:p w14:paraId="1FB02EB3" w14:textId="77777777" w:rsidR="003350DE" w:rsidRDefault="003350DE" w:rsidP="003350DE">
      <w:pPr>
        <w:jc w:val="both"/>
        <w:divId w:val="659895095"/>
      </w:pPr>
      <w:proofErr w:type="spellStart"/>
      <w:r>
        <w:rPr>
          <w:rFonts w:eastAsia="Times New Roman"/>
        </w:rPr>
        <w:t>Burimet</w:t>
      </w:r>
      <w:proofErr w:type="spellEnd"/>
      <w:r>
        <w:rPr>
          <w:rFonts w:eastAsia="Times New Roman"/>
        </w:rPr>
        <w:t xml:space="preserve"> </w:t>
      </w:r>
      <w:proofErr w:type="spellStart"/>
      <w:r>
        <w:rPr>
          <w:rFonts w:eastAsia="Times New Roman"/>
        </w:rPr>
        <w:t>financiare</w:t>
      </w:r>
      <w:proofErr w:type="spellEnd"/>
      <w:r>
        <w:rPr>
          <w:rFonts w:eastAsia="Times New Roman"/>
        </w:rPr>
        <w:t xml:space="preserve"> </w:t>
      </w:r>
      <w:proofErr w:type="spellStart"/>
      <w:r>
        <w:rPr>
          <w:rFonts w:eastAsia="Times New Roman"/>
        </w:rPr>
        <w:t>përbëhen</w:t>
      </w:r>
      <w:proofErr w:type="spellEnd"/>
      <w:r>
        <w:rPr>
          <w:rFonts w:eastAsia="Times New Roman"/>
        </w:rPr>
        <w:t xml:space="preserve"> </w:t>
      </w:r>
      <w:proofErr w:type="spellStart"/>
      <w:r>
        <w:rPr>
          <w:rFonts w:eastAsia="Times New Roman"/>
        </w:rPr>
        <w:t>nga</w:t>
      </w:r>
      <w:proofErr w:type="spellEnd"/>
      <w:r>
        <w:rPr>
          <w:rFonts w:eastAsia="Times New Roman"/>
        </w:rPr>
        <w:t xml:space="preserve"> </w:t>
      </w:r>
      <w:proofErr w:type="spellStart"/>
      <w:r>
        <w:rPr>
          <w:rFonts w:eastAsia="Times New Roman"/>
        </w:rPr>
        <w:t>disa</w:t>
      </w:r>
      <w:proofErr w:type="spellEnd"/>
      <w:r>
        <w:rPr>
          <w:rFonts w:eastAsia="Times New Roman"/>
        </w:rPr>
        <w:t xml:space="preserve"> </w:t>
      </w:r>
      <w:proofErr w:type="spellStart"/>
      <w:r>
        <w:rPr>
          <w:rFonts w:eastAsia="Times New Roman"/>
        </w:rPr>
        <w:t>lloje</w:t>
      </w:r>
      <w:proofErr w:type="spellEnd"/>
      <w:r>
        <w:rPr>
          <w:rFonts w:eastAsia="Times New Roman"/>
        </w:rPr>
        <w:t xml:space="preserve"> </w:t>
      </w:r>
      <w:proofErr w:type="spellStart"/>
      <w:r>
        <w:rPr>
          <w:rFonts w:eastAsia="Times New Roman"/>
        </w:rPr>
        <w:t>të</w:t>
      </w:r>
      <w:proofErr w:type="spellEnd"/>
      <w:r>
        <w:rPr>
          <w:rFonts w:eastAsia="Times New Roman"/>
        </w:rPr>
        <w:t xml:space="preserve"> </w:t>
      </w:r>
      <w:proofErr w:type="spellStart"/>
      <w:r>
        <w:rPr>
          <w:rFonts w:eastAsia="Times New Roman"/>
        </w:rPr>
        <w:t>ardhurash</w:t>
      </w:r>
      <w:proofErr w:type="spellEnd"/>
      <w:r>
        <w:rPr>
          <w:rFonts w:eastAsia="Times New Roman"/>
        </w:rPr>
        <w:t xml:space="preserve"> </w:t>
      </w:r>
      <w:proofErr w:type="spellStart"/>
      <w:r>
        <w:rPr>
          <w:rFonts w:eastAsia="Times New Roman"/>
        </w:rPr>
        <w:t>si</w:t>
      </w:r>
      <w:proofErr w:type="spellEnd"/>
      <w:r>
        <w:rPr>
          <w:rFonts w:eastAsia="Times New Roman"/>
        </w:rPr>
        <w:t xml:space="preserve">: </w:t>
      </w:r>
      <w:proofErr w:type="spellStart"/>
      <w:r>
        <w:rPr>
          <w:rFonts w:eastAsia="Times New Roman"/>
        </w:rPr>
        <w:t>i</w:t>
      </w:r>
      <w:proofErr w:type="spellEnd"/>
      <w:r>
        <w:rPr>
          <w:rFonts w:eastAsia="Times New Roman"/>
        </w:rPr>
        <w:t xml:space="preserve">) </w:t>
      </w:r>
      <w:proofErr w:type="spellStart"/>
      <w:r>
        <w:rPr>
          <w:rFonts w:eastAsia="Times New Roman"/>
        </w:rPr>
        <w:t>taksat</w:t>
      </w:r>
      <w:proofErr w:type="spellEnd"/>
      <w:r>
        <w:rPr>
          <w:rFonts w:eastAsia="Times New Roman"/>
        </w:rPr>
        <w:t xml:space="preserve"> </w:t>
      </w:r>
      <w:proofErr w:type="spellStart"/>
      <w:r w:rsidRPr="002F62EF">
        <w:rPr>
          <w:rFonts w:eastAsia="Times New Roman"/>
        </w:rPr>
        <w:t>kombëtare</w:t>
      </w:r>
      <w:proofErr w:type="spellEnd"/>
      <w:r w:rsidRPr="002F62EF">
        <w:rPr>
          <w:rFonts w:eastAsia="Times New Roman"/>
        </w:rPr>
        <w:t xml:space="preserve"> </w:t>
      </w:r>
      <w:proofErr w:type="spellStart"/>
      <w:r>
        <w:rPr>
          <w:rFonts w:eastAsia="Times New Roman"/>
        </w:rPr>
        <w:t>të</w:t>
      </w:r>
      <w:proofErr w:type="spellEnd"/>
      <w:r>
        <w:rPr>
          <w:rFonts w:eastAsia="Times New Roman"/>
        </w:rPr>
        <w:t xml:space="preserve"> </w:t>
      </w:r>
      <w:proofErr w:type="spellStart"/>
      <w:r>
        <w:rPr>
          <w:rFonts w:eastAsia="Times New Roman"/>
        </w:rPr>
        <w:t>ndara</w:t>
      </w:r>
      <w:proofErr w:type="spellEnd"/>
      <w:r>
        <w:rPr>
          <w:rFonts w:eastAsia="Times New Roman"/>
        </w:rPr>
        <w:t xml:space="preserve"> me </w:t>
      </w:r>
      <w:proofErr w:type="spellStart"/>
      <w:r>
        <w:rPr>
          <w:rFonts w:eastAsia="Times New Roman"/>
        </w:rPr>
        <w:t>bashkinë</w:t>
      </w:r>
      <w:proofErr w:type="spellEnd"/>
      <w:r>
        <w:rPr>
          <w:rFonts w:eastAsia="Times New Roman"/>
        </w:rPr>
        <w:t xml:space="preserve"> </w:t>
      </w:r>
      <w:proofErr w:type="spellStart"/>
      <w:r w:rsidRPr="002F62EF">
        <w:rPr>
          <w:rFonts w:eastAsia="Times New Roman"/>
        </w:rPr>
        <w:t>që</w:t>
      </w:r>
      <w:proofErr w:type="spellEnd"/>
      <w:r w:rsidRPr="002F62EF">
        <w:rPr>
          <w:rFonts w:eastAsia="Times New Roman"/>
        </w:rPr>
        <w:t xml:space="preserve"> </w:t>
      </w:r>
      <w:proofErr w:type="spellStart"/>
      <w:r w:rsidRPr="002F62EF">
        <w:rPr>
          <w:rFonts w:eastAsia="Times New Roman"/>
        </w:rPr>
        <w:t>mblidhen</w:t>
      </w:r>
      <w:proofErr w:type="spellEnd"/>
      <w:r w:rsidRPr="002F62EF">
        <w:rPr>
          <w:rFonts w:eastAsia="Times New Roman"/>
        </w:rPr>
        <w:t xml:space="preserve"> </w:t>
      </w:r>
      <w:proofErr w:type="spellStart"/>
      <w:r w:rsidRPr="002F62EF">
        <w:rPr>
          <w:rFonts w:eastAsia="Times New Roman"/>
        </w:rPr>
        <w:t>nga</w:t>
      </w:r>
      <w:proofErr w:type="spellEnd"/>
      <w:r w:rsidRPr="002F62EF">
        <w:rPr>
          <w:rFonts w:eastAsia="Times New Roman"/>
        </w:rPr>
        <w:t xml:space="preserve"> </w:t>
      </w:r>
      <w:proofErr w:type="spellStart"/>
      <w:r w:rsidRPr="002F62EF">
        <w:rPr>
          <w:rFonts w:eastAsia="Times New Roman"/>
        </w:rPr>
        <w:t>qeveria</w:t>
      </w:r>
      <w:proofErr w:type="spellEnd"/>
      <w:r w:rsidRPr="002F62EF">
        <w:rPr>
          <w:rFonts w:eastAsia="Times New Roman"/>
        </w:rPr>
        <w:t xml:space="preserve"> </w:t>
      </w:r>
      <w:proofErr w:type="spellStart"/>
      <w:r w:rsidRPr="002F62EF">
        <w:rPr>
          <w:rFonts w:eastAsia="Times New Roman"/>
        </w:rPr>
        <w:t>qendrore</w:t>
      </w:r>
      <w:proofErr w:type="spellEnd"/>
      <w:r w:rsidRPr="002F62EF">
        <w:rPr>
          <w:rFonts w:eastAsia="Times New Roman"/>
        </w:rPr>
        <w:t xml:space="preserve"> </w:t>
      </w:r>
      <w:proofErr w:type="spellStart"/>
      <w:r w:rsidRPr="002F62EF">
        <w:rPr>
          <w:rFonts w:eastAsia="Times New Roman"/>
        </w:rPr>
        <w:t>dhe</w:t>
      </w:r>
      <w:proofErr w:type="spellEnd"/>
      <w:r w:rsidRPr="002F62EF">
        <w:rPr>
          <w:rFonts w:eastAsia="Times New Roman"/>
        </w:rPr>
        <w:t xml:space="preserve"> </w:t>
      </w:r>
      <w:proofErr w:type="spellStart"/>
      <w:r w:rsidRPr="002F62EF">
        <w:rPr>
          <w:rFonts w:eastAsia="Times New Roman"/>
        </w:rPr>
        <w:t>ndahen</w:t>
      </w:r>
      <w:proofErr w:type="spellEnd"/>
      <w:r w:rsidRPr="002F62EF">
        <w:rPr>
          <w:rFonts w:eastAsia="Times New Roman"/>
        </w:rPr>
        <w:t xml:space="preserve"> </w:t>
      </w:r>
      <w:proofErr w:type="spellStart"/>
      <w:r w:rsidRPr="002F62EF">
        <w:rPr>
          <w:rFonts w:eastAsia="Times New Roman"/>
        </w:rPr>
        <w:t>plotësisht</w:t>
      </w:r>
      <w:proofErr w:type="spellEnd"/>
      <w:r w:rsidRPr="002F62EF">
        <w:rPr>
          <w:rFonts w:eastAsia="Times New Roman"/>
        </w:rPr>
        <w:t xml:space="preserve"> </w:t>
      </w:r>
      <w:proofErr w:type="spellStart"/>
      <w:r w:rsidRPr="002F62EF">
        <w:rPr>
          <w:rFonts w:eastAsia="Times New Roman"/>
        </w:rPr>
        <w:t>ose</w:t>
      </w:r>
      <w:proofErr w:type="spellEnd"/>
      <w:r w:rsidRPr="002F62EF">
        <w:rPr>
          <w:rFonts w:eastAsia="Times New Roman"/>
        </w:rPr>
        <w:t xml:space="preserve"> </w:t>
      </w:r>
      <w:proofErr w:type="spellStart"/>
      <w:r w:rsidRPr="002F62EF">
        <w:rPr>
          <w:rFonts w:eastAsia="Times New Roman"/>
        </w:rPr>
        <w:t>pjesërisht</w:t>
      </w:r>
      <w:proofErr w:type="spellEnd"/>
      <w:r w:rsidRPr="002F62EF">
        <w:rPr>
          <w:rFonts w:eastAsia="Times New Roman"/>
        </w:rPr>
        <w:t xml:space="preserve"> me </w:t>
      </w:r>
      <w:proofErr w:type="spellStart"/>
      <w:r w:rsidRPr="002F62EF">
        <w:rPr>
          <w:rFonts w:eastAsia="Times New Roman"/>
        </w:rPr>
        <w:t>bashkitë</w:t>
      </w:r>
      <w:proofErr w:type="spellEnd"/>
      <w:r>
        <w:rPr>
          <w:rFonts w:eastAsia="Times New Roman"/>
        </w:rPr>
        <w:t xml:space="preserve">; ii) </w:t>
      </w:r>
      <w:proofErr w:type="spellStart"/>
      <w:r>
        <w:rPr>
          <w:rFonts w:eastAsia="Times New Roman"/>
        </w:rPr>
        <w:t>taksat</w:t>
      </w:r>
      <w:proofErr w:type="spellEnd"/>
      <w:r>
        <w:rPr>
          <w:rFonts w:eastAsia="Times New Roman"/>
        </w:rPr>
        <w:t xml:space="preserve"> </w:t>
      </w:r>
      <w:proofErr w:type="spellStart"/>
      <w:r>
        <w:rPr>
          <w:rFonts w:eastAsia="Times New Roman"/>
        </w:rPr>
        <w:t>vendore</w:t>
      </w:r>
      <w:proofErr w:type="spellEnd"/>
      <w:r>
        <w:rPr>
          <w:rFonts w:eastAsia="Times New Roman"/>
        </w:rPr>
        <w:t xml:space="preserve">, </w:t>
      </w:r>
      <w:proofErr w:type="spellStart"/>
      <w:r>
        <w:rPr>
          <w:rFonts w:eastAsia="Times New Roman"/>
        </w:rPr>
        <w:t>që</w:t>
      </w:r>
      <w:proofErr w:type="spellEnd"/>
      <w:r>
        <w:rPr>
          <w:rFonts w:eastAsia="Times New Roman"/>
        </w:rPr>
        <w:t xml:space="preserve"> </w:t>
      </w:r>
      <w:proofErr w:type="spellStart"/>
      <w:r>
        <w:rPr>
          <w:rFonts w:eastAsia="Times New Roman"/>
        </w:rPr>
        <w:t>janë</w:t>
      </w:r>
      <w:proofErr w:type="spellEnd"/>
      <w:r>
        <w:rPr>
          <w:rFonts w:eastAsia="Times New Roman"/>
        </w:rPr>
        <w:t xml:space="preserve"> </w:t>
      </w:r>
      <w:proofErr w:type="spellStart"/>
      <w:r>
        <w:rPr>
          <w:rFonts w:eastAsia="Times New Roman"/>
        </w:rPr>
        <w:t>detyrime</w:t>
      </w:r>
      <w:proofErr w:type="spellEnd"/>
      <w:r>
        <w:rPr>
          <w:rFonts w:eastAsia="Times New Roman"/>
        </w:rPr>
        <w:t xml:space="preserve"> </w:t>
      </w:r>
      <w:proofErr w:type="spellStart"/>
      <w:r w:rsidRPr="002F62EF">
        <w:rPr>
          <w:rFonts w:eastAsia="Times New Roman"/>
        </w:rPr>
        <w:t>fiskale</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bashkisë</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cilat</w:t>
      </w:r>
      <w:proofErr w:type="spellEnd"/>
      <w:r w:rsidRPr="002F62EF">
        <w:rPr>
          <w:rFonts w:eastAsia="Times New Roman"/>
        </w:rPr>
        <w:t xml:space="preserve"> </w:t>
      </w:r>
      <w:proofErr w:type="spellStart"/>
      <w:r w:rsidRPr="002F62EF">
        <w:rPr>
          <w:rFonts w:eastAsia="Times New Roman"/>
        </w:rPr>
        <w:t>paguhet</w:t>
      </w:r>
      <w:proofErr w:type="spellEnd"/>
      <w:r w:rsidRPr="002F62EF">
        <w:rPr>
          <w:rFonts w:eastAsia="Times New Roman"/>
        </w:rPr>
        <w:t xml:space="preserve"> </w:t>
      </w:r>
      <w:proofErr w:type="spellStart"/>
      <w:r w:rsidRPr="002F62EF">
        <w:rPr>
          <w:rFonts w:eastAsia="Times New Roman"/>
        </w:rPr>
        <w:t>sipas</w:t>
      </w:r>
      <w:proofErr w:type="spellEnd"/>
      <w:r w:rsidRPr="002F62EF">
        <w:rPr>
          <w:rFonts w:eastAsia="Times New Roman"/>
        </w:rPr>
        <w:t xml:space="preserve"> </w:t>
      </w:r>
      <w:proofErr w:type="spellStart"/>
      <w:r w:rsidRPr="002F62EF">
        <w:rPr>
          <w:rFonts w:eastAsia="Times New Roman"/>
        </w:rPr>
        <w:t>parashikimeve</w:t>
      </w:r>
      <w:proofErr w:type="spellEnd"/>
      <w:r w:rsidRPr="002F62EF">
        <w:rPr>
          <w:rFonts w:eastAsia="Times New Roman"/>
        </w:rPr>
        <w:t xml:space="preserve"> </w:t>
      </w:r>
      <w:proofErr w:type="spellStart"/>
      <w:r w:rsidRPr="002F62EF">
        <w:rPr>
          <w:rFonts w:eastAsia="Times New Roman"/>
        </w:rPr>
        <w:t>ligjore</w:t>
      </w:r>
      <w:proofErr w:type="spellEnd"/>
      <w:r w:rsidRPr="002F62EF">
        <w:rPr>
          <w:rFonts w:eastAsia="Times New Roman"/>
        </w:rPr>
        <w:t xml:space="preserve"> </w:t>
      </w:r>
      <w:proofErr w:type="spellStart"/>
      <w:r w:rsidRPr="002F62EF">
        <w:rPr>
          <w:rFonts w:eastAsia="Times New Roman"/>
        </w:rPr>
        <w:t>dhe</w:t>
      </w:r>
      <w:proofErr w:type="spellEnd"/>
      <w:r w:rsidRPr="002F62EF">
        <w:rPr>
          <w:rFonts w:eastAsia="Times New Roman"/>
        </w:rPr>
        <w:t xml:space="preserve"> </w:t>
      </w:r>
      <w:proofErr w:type="spellStart"/>
      <w:r w:rsidRPr="002F62EF">
        <w:rPr>
          <w:rFonts w:eastAsia="Times New Roman"/>
        </w:rPr>
        <w:t>përcaktimeve</w:t>
      </w:r>
      <w:proofErr w:type="spellEnd"/>
      <w:r w:rsidRPr="002F62EF">
        <w:rPr>
          <w:rFonts w:eastAsia="Times New Roman"/>
        </w:rPr>
        <w:t xml:space="preserve"> </w:t>
      </w:r>
      <w:proofErr w:type="spellStart"/>
      <w:r w:rsidRPr="002F62EF">
        <w:rPr>
          <w:rFonts w:eastAsia="Times New Roman"/>
        </w:rPr>
        <w:t>të</w:t>
      </w:r>
      <w:proofErr w:type="spellEnd"/>
      <w:r w:rsidRPr="002F62EF">
        <w:rPr>
          <w:rFonts w:eastAsia="Times New Roman"/>
        </w:rPr>
        <w:t xml:space="preserve"> </w:t>
      </w:r>
      <w:proofErr w:type="spellStart"/>
      <w:r w:rsidRPr="002F62EF">
        <w:rPr>
          <w:rFonts w:eastAsia="Times New Roman"/>
        </w:rPr>
        <w:t>Këshillit</w:t>
      </w:r>
      <w:proofErr w:type="spellEnd"/>
      <w:r w:rsidRPr="002F62EF">
        <w:rPr>
          <w:rFonts w:eastAsia="Times New Roman"/>
        </w:rPr>
        <w:t xml:space="preserve"> </w:t>
      </w:r>
      <w:proofErr w:type="spellStart"/>
      <w:r w:rsidRPr="002F62EF">
        <w:rPr>
          <w:rFonts w:eastAsia="Times New Roman"/>
        </w:rPr>
        <w:t>Bashkiak</w:t>
      </w:r>
      <w:proofErr w:type="spellEnd"/>
      <w:r>
        <w:rPr>
          <w:rFonts w:eastAsia="Times New Roman"/>
        </w:rPr>
        <w:t xml:space="preserve">, iii) </w:t>
      </w:r>
      <w:proofErr w:type="spellStart"/>
      <w:r>
        <w:rPr>
          <w:rFonts w:eastAsia="Times New Roman"/>
        </w:rPr>
        <w:t>tarifat</w:t>
      </w:r>
      <w:proofErr w:type="spellEnd"/>
      <w:r>
        <w:rPr>
          <w:rFonts w:eastAsia="Times New Roman"/>
        </w:rPr>
        <w:t xml:space="preserve"> </w:t>
      </w:r>
      <w:proofErr w:type="spellStart"/>
      <w:r>
        <w:rPr>
          <w:rFonts w:eastAsia="Times New Roman"/>
        </w:rPr>
        <w:t>vendore</w:t>
      </w:r>
      <w:proofErr w:type="spellEnd"/>
      <w:r>
        <w:rPr>
          <w:rFonts w:eastAsia="Times New Roman"/>
        </w:rPr>
        <w:t xml:space="preserve"> </w:t>
      </w:r>
      <w:proofErr w:type="spellStart"/>
      <w:r>
        <w:rPr>
          <w:rFonts w:eastAsia="Times New Roman"/>
        </w:rPr>
        <w:t>që</w:t>
      </w:r>
      <w:proofErr w:type="spellEnd"/>
      <w:r>
        <w:rPr>
          <w:rFonts w:eastAsia="Times New Roman"/>
        </w:rPr>
        <w:t xml:space="preserve"> </w:t>
      </w:r>
      <w:proofErr w:type="spellStart"/>
      <w:r>
        <w:rPr>
          <w:rFonts w:eastAsia="Times New Roman"/>
        </w:rPr>
        <w:t>j</w:t>
      </w:r>
      <w:r>
        <w:t>anë</w:t>
      </w:r>
      <w:proofErr w:type="spellEnd"/>
      <w:r>
        <w:t xml:space="preserve"> </w:t>
      </w:r>
      <w:proofErr w:type="spellStart"/>
      <w:r>
        <w:t>detyrime</w:t>
      </w:r>
      <w:proofErr w:type="spellEnd"/>
      <w:r>
        <w:t xml:space="preserve"> </w:t>
      </w:r>
      <w:proofErr w:type="spellStart"/>
      <w:r>
        <w:t>që</w:t>
      </w:r>
      <w:proofErr w:type="spellEnd"/>
      <w:r>
        <w:t xml:space="preserve"> </w:t>
      </w:r>
      <w:proofErr w:type="spellStart"/>
      <w:r>
        <w:t>individët</w:t>
      </w:r>
      <w:proofErr w:type="spellEnd"/>
      <w:r>
        <w:t xml:space="preserve"> apo </w:t>
      </w:r>
      <w:proofErr w:type="spellStart"/>
      <w:r>
        <w:t>bizneset</w:t>
      </w:r>
      <w:proofErr w:type="spellEnd"/>
      <w:r>
        <w:t xml:space="preserve"> </w:t>
      </w:r>
      <w:proofErr w:type="spellStart"/>
      <w:r>
        <w:t>paguajnë</w:t>
      </w:r>
      <w:proofErr w:type="spellEnd"/>
      <w:r>
        <w:t xml:space="preserve"> </w:t>
      </w:r>
      <w:proofErr w:type="spellStart"/>
      <w:r>
        <w:t>kundrejt</w:t>
      </w:r>
      <w:proofErr w:type="spellEnd"/>
      <w:r>
        <w:t xml:space="preserve"> </w:t>
      </w:r>
      <w:proofErr w:type="spellStart"/>
      <w:r>
        <w:t>marrjes</w:t>
      </w:r>
      <w:proofErr w:type="spellEnd"/>
      <w:r>
        <w:t xml:space="preserve"> </w:t>
      </w:r>
      <w:proofErr w:type="spellStart"/>
      <w:r>
        <w:t>së</w:t>
      </w:r>
      <w:proofErr w:type="spellEnd"/>
      <w:r>
        <w:t xml:space="preserve"> </w:t>
      </w:r>
      <w:proofErr w:type="spellStart"/>
      <w:r>
        <w:t>një</w:t>
      </w:r>
      <w:proofErr w:type="spellEnd"/>
      <w:r>
        <w:t xml:space="preserve"> </w:t>
      </w:r>
      <w:proofErr w:type="spellStart"/>
      <w:r>
        <w:t>shërbimi</w:t>
      </w:r>
      <w:proofErr w:type="spellEnd"/>
      <w:r>
        <w:t xml:space="preserve"> </w:t>
      </w:r>
      <w:proofErr w:type="spellStart"/>
      <w:r>
        <w:t>të</w:t>
      </w:r>
      <w:proofErr w:type="spellEnd"/>
      <w:r>
        <w:t xml:space="preserve"> </w:t>
      </w:r>
      <w:proofErr w:type="spellStart"/>
      <w:r>
        <w:t>ofruar</w:t>
      </w:r>
      <w:proofErr w:type="spellEnd"/>
      <w:r>
        <w:t xml:space="preserve"> </w:t>
      </w:r>
      <w:proofErr w:type="spellStart"/>
      <w:r>
        <w:t>nga</w:t>
      </w:r>
      <w:proofErr w:type="spellEnd"/>
      <w:r>
        <w:t xml:space="preserve"> </w:t>
      </w:r>
      <w:proofErr w:type="spellStart"/>
      <w:r>
        <w:t>bashkia</w:t>
      </w:r>
      <w:proofErr w:type="spellEnd"/>
      <w:r>
        <w:t xml:space="preserve">; iv) </w:t>
      </w:r>
      <w:proofErr w:type="spellStart"/>
      <w:r>
        <w:t>transfertat</w:t>
      </w:r>
      <w:proofErr w:type="spellEnd"/>
      <w:r>
        <w:t xml:space="preserve"> e </w:t>
      </w:r>
      <w:proofErr w:type="spellStart"/>
      <w:r>
        <w:t>qeverisë</w:t>
      </w:r>
      <w:proofErr w:type="spellEnd"/>
      <w:r>
        <w:t xml:space="preserve"> </w:t>
      </w:r>
      <w:proofErr w:type="spellStart"/>
      <w:r>
        <w:t>qendrore</w:t>
      </w:r>
      <w:proofErr w:type="spellEnd"/>
      <w:r>
        <w:t xml:space="preserve"> (</w:t>
      </w:r>
      <w:proofErr w:type="spellStart"/>
      <w:r>
        <w:t>buxheti</w:t>
      </w:r>
      <w:proofErr w:type="spellEnd"/>
      <w:r>
        <w:t xml:space="preserve"> </w:t>
      </w:r>
      <w:proofErr w:type="spellStart"/>
      <w:r>
        <w:t>i</w:t>
      </w:r>
      <w:proofErr w:type="spellEnd"/>
      <w:r>
        <w:t xml:space="preserve"> </w:t>
      </w:r>
      <w:proofErr w:type="spellStart"/>
      <w:r>
        <w:t>shtetit</w:t>
      </w:r>
      <w:proofErr w:type="spellEnd"/>
      <w:r>
        <w:t xml:space="preserve">) </w:t>
      </w:r>
      <w:proofErr w:type="spellStart"/>
      <w:r>
        <w:t>të</w:t>
      </w:r>
      <w:proofErr w:type="spellEnd"/>
      <w:r>
        <w:t xml:space="preserve"> </w:t>
      </w:r>
      <w:proofErr w:type="spellStart"/>
      <w:r>
        <w:t>cilat</w:t>
      </w:r>
      <w:proofErr w:type="spellEnd"/>
      <w:r>
        <w:t xml:space="preserve"> </w:t>
      </w:r>
      <w:proofErr w:type="spellStart"/>
      <w:r>
        <w:t>janë</w:t>
      </w:r>
      <w:proofErr w:type="spellEnd"/>
      <w:r>
        <w:t xml:space="preserve"> </w:t>
      </w:r>
      <w:proofErr w:type="spellStart"/>
      <w:r>
        <w:t>në</w:t>
      </w:r>
      <w:proofErr w:type="spellEnd"/>
      <w:r>
        <w:t xml:space="preserve"> </w:t>
      </w:r>
      <w:proofErr w:type="spellStart"/>
      <w:r>
        <w:t>disa</w:t>
      </w:r>
      <w:proofErr w:type="spellEnd"/>
      <w:r>
        <w:t xml:space="preserve"> forma – </w:t>
      </w:r>
      <w:proofErr w:type="spellStart"/>
      <w:r>
        <w:t>të</w:t>
      </w:r>
      <w:proofErr w:type="spellEnd"/>
      <w:r>
        <w:t xml:space="preserve"> </w:t>
      </w:r>
      <w:proofErr w:type="spellStart"/>
      <w:r>
        <w:t>kushtëzuara</w:t>
      </w:r>
      <w:proofErr w:type="spellEnd"/>
      <w:r>
        <w:t xml:space="preserve">, </w:t>
      </w:r>
      <w:proofErr w:type="spellStart"/>
      <w:r>
        <w:t>të</w:t>
      </w:r>
      <w:proofErr w:type="spellEnd"/>
      <w:r>
        <w:t xml:space="preserve"> </w:t>
      </w:r>
      <w:proofErr w:type="spellStart"/>
      <w:r>
        <w:t>pakushtëzuara</w:t>
      </w:r>
      <w:proofErr w:type="spellEnd"/>
      <w:r>
        <w:t xml:space="preserve"> </w:t>
      </w:r>
      <w:proofErr w:type="spellStart"/>
      <w:r>
        <w:t>dhe</w:t>
      </w:r>
      <w:proofErr w:type="spellEnd"/>
      <w:r>
        <w:t xml:space="preserve"> </w:t>
      </w:r>
      <w:proofErr w:type="spellStart"/>
      <w:r>
        <w:t>specifike</w:t>
      </w:r>
      <w:proofErr w:type="spellEnd"/>
      <w:r>
        <w:t xml:space="preserve"> </w:t>
      </w:r>
      <w:proofErr w:type="spellStart"/>
      <w:r>
        <w:t>si</w:t>
      </w:r>
      <w:proofErr w:type="spellEnd"/>
      <w:r>
        <w:t xml:space="preserve"> </w:t>
      </w:r>
      <w:proofErr w:type="spellStart"/>
      <w:r>
        <w:t>edhe</w:t>
      </w:r>
      <w:proofErr w:type="spellEnd"/>
      <w:r>
        <w:t xml:space="preserve"> v) </w:t>
      </w:r>
      <w:proofErr w:type="spellStart"/>
      <w:r>
        <w:t>të</w:t>
      </w:r>
      <w:proofErr w:type="spellEnd"/>
      <w:r>
        <w:t xml:space="preserve"> </w:t>
      </w:r>
      <w:proofErr w:type="spellStart"/>
      <w:r>
        <w:t>ardhura</w:t>
      </w:r>
      <w:proofErr w:type="spellEnd"/>
      <w:r>
        <w:t xml:space="preserve"> </w:t>
      </w:r>
      <w:proofErr w:type="spellStart"/>
      <w:r>
        <w:t>që</w:t>
      </w:r>
      <w:proofErr w:type="spellEnd"/>
      <w:r>
        <w:t xml:space="preserve"> </w:t>
      </w:r>
      <w:proofErr w:type="spellStart"/>
      <w:r>
        <w:t>trashëgohen</w:t>
      </w:r>
      <w:proofErr w:type="spellEnd"/>
      <w:r>
        <w:t xml:space="preserve"> </w:t>
      </w:r>
      <w:proofErr w:type="spellStart"/>
      <w:r>
        <w:t>nga</w:t>
      </w:r>
      <w:proofErr w:type="spellEnd"/>
      <w:r>
        <w:t xml:space="preserve"> </w:t>
      </w:r>
      <w:proofErr w:type="spellStart"/>
      <w:r>
        <w:t>buxheti</w:t>
      </w:r>
      <w:proofErr w:type="spellEnd"/>
      <w:r>
        <w:t xml:space="preserve"> </w:t>
      </w:r>
      <w:proofErr w:type="spellStart"/>
      <w:r>
        <w:t>i</w:t>
      </w:r>
      <w:proofErr w:type="spellEnd"/>
      <w:r>
        <w:t xml:space="preserve"> </w:t>
      </w:r>
      <w:proofErr w:type="spellStart"/>
      <w:r>
        <w:t>vitit</w:t>
      </w:r>
      <w:proofErr w:type="spellEnd"/>
      <w:r>
        <w:t xml:space="preserve"> </w:t>
      </w:r>
      <w:proofErr w:type="spellStart"/>
      <w:r>
        <w:t>të</w:t>
      </w:r>
      <w:proofErr w:type="spellEnd"/>
      <w:r>
        <w:t xml:space="preserve"> </w:t>
      </w:r>
      <w:proofErr w:type="spellStart"/>
      <w:r>
        <w:t>kaluar</w:t>
      </w:r>
      <w:proofErr w:type="spellEnd"/>
      <w:r>
        <w:t xml:space="preserve"> (</w:t>
      </w:r>
      <w:proofErr w:type="spellStart"/>
      <w:r>
        <w:t>të</w:t>
      </w:r>
      <w:proofErr w:type="spellEnd"/>
      <w:r>
        <w:t xml:space="preserve"> </w:t>
      </w:r>
      <w:proofErr w:type="spellStart"/>
      <w:r>
        <w:t>pashpenzuara</w:t>
      </w:r>
      <w:proofErr w:type="spellEnd"/>
      <w:r>
        <w:t xml:space="preserve"> </w:t>
      </w:r>
      <w:proofErr w:type="spellStart"/>
      <w:r>
        <w:t>në</w:t>
      </w:r>
      <w:proofErr w:type="spellEnd"/>
      <w:r>
        <w:t xml:space="preserve"> </w:t>
      </w:r>
      <w:proofErr w:type="spellStart"/>
      <w:r>
        <w:t>vitin</w:t>
      </w:r>
      <w:proofErr w:type="spellEnd"/>
      <w:r>
        <w:t xml:space="preserve"> e </w:t>
      </w:r>
      <w:proofErr w:type="spellStart"/>
      <w:r>
        <w:t>kaluar</w:t>
      </w:r>
      <w:proofErr w:type="spellEnd"/>
      <w:r>
        <w:t xml:space="preserve">). </w:t>
      </w:r>
    </w:p>
    <w:p w14:paraId="44FC5F32" w14:textId="77777777" w:rsidR="003350DE" w:rsidRDefault="003350DE" w:rsidP="003350DE">
      <w:pPr>
        <w:pStyle w:val="NormalWeb"/>
        <w:spacing w:before="0" w:beforeAutospacing="0" w:after="0" w:afterAutospacing="0"/>
        <w:contextualSpacing/>
        <w:jc w:val="both"/>
        <w:divId w:val="659895095"/>
      </w:pPr>
    </w:p>
    <w:p w14:paraId="20DCD6A9" w14:textId="77777777" w:rsidR="003350DE" w:rsidRPr="002F62EF" w:rsidRDefault="003350DE" w:rsidP="003350DE">
      <w:pPr>
        <w:jc w:val="both"/>
        <w:divId w:val="659895095"/>
        <w:rPr>
          <w:rFonts w:eastAsia="Times New Roman"/>
          <w:b/>
          <w:bCs/>
        </w:rPr>
      </w:pPr>
      <w:proofErr w:type="spellStart"/>
      <w:r>
        <w:rPr>
          <w:rFonts w:eastAsia="Times New Roman"/>
          <w:b/>
          <w:bCs/>
        </w:rPr>
        <w:t>Programeve</w:t>
      </w:r>
      <w:proofErr w:type="spellEnd"/>
      <w:r>
        <w:rPr>
          <w:rFonts w:eastAsia="Times New Roman"/>
          <w:b/>
          <w:bCs/>
        </w:rPr>
        <w:t xml:space="preserve"> </w:t>
      </w:r>
      <w:proofErr w:type="spellStart"/>
      <w:r>
        <w:rPr>
          <w:rFonts w:eastAsia="Times New Roman"/>
          <w:b/>
          <w:bCs/>
        </w:rPr>
        <w:t>buxhetore</w:t>
      </w:r>
      <w:proofErr w:type="spellEnd"/>
    </w:p>
    <w:p w14:paraId="5323CE89" w14:textId="77777777" w:rsidR="003350DE" w:rsidRPr="00753E64" w:rsidRDefault="003350DE" w:rsidP="003350DE">
      <w:pPr>
        <w:pStyle w:val="NormalWeb"/>
        <w:spacing w:before="0" w:beforeAutospacing="0" w:after="0" w:afterAutospacing="0"/>
        <w:contextualSpacing/>
        <w:jc w:val="both"/>
        <w:divId w:val="659895095"/>
        <w:rPr>
          <w:lang w:val="it-IT"/>
        </w:rPr>
      </w:pPr>
      <w:r>
        <w:rPr>
          <w:rFonts w:eastAsia="Times New Roman"/>
        </w:rPr>
        <w:t xml:space="preserve">Bashkia </w:t>
      </w:r>
      <w:proofErr w:type="spellStart"/>
      <w:r>
        <w:rPr>
          <w:rFonts w:eastAsia="Times New Roman"/>
        </w:rPr>
        <w:t>shpenzon</w:t>
      </w:r>
      <w:proofErr w:type="spellEnd"/>
      <w:r>
        <w:rPr>
          <w:rFonts w:eastAsia="Times New Roman"/>
        </w:rPr>
        <w:t xml:space="preserve"> duke </w:t>
      </w:r>
      <w:proofErr w:type="spellStart"/>
      <w:r>
        <w:rPr>
          <w:rFonts w:eastAsia="Times New Roman"/>
        </w:rPr>
        <w:t>i</w:t>
      </w:r>
      <w:proofErr w:type="spellEnd"/>
      <w:r>
        <w:rPr>
          <w:rFonts w:eastAsia="Times New Roman"/>
        </w:rPr>
        <w:t xml:space="preserve"> </w:t>
      </w:r>
      <w:proofErr w:type="spellStart"/>
      <w:r>
        <w:rPr>
          <w:rFonts w:eastAsia="Times New Roman"/>
        </w:rPr>
        <w:t>klasifikuar</w:t>
      </w:r>
      <w:proofErr w:type="spellEnd"/>
      <w:r>
        <w:rPr>
          <w:rFonts w:eastAsia="Times New Roman"/>
        </w:rPr>
        <w:t xml:space="preserve"> </w:t>
      </w:r>
      <w:proofErr w:type="spellStart"/>
      <w:r>
        <w:rPr>
          <w:rFonts w:eastAsia="Times New Roman"/>
        </w:rPr>
        <w:t>shërbimet</w:t>
      </w:r>
      <w:proofErr w:type="spellEnd"/>
      <w:r>
        <w:rPr>
          <w:rFonts w:eastAsia="Times New Roman"/>
        </w:rPr>
        <w:t xml:space="preserve"> </w:t>
      </w:r>
      <w:proofErr w:type="spellStart"/>
      <w:r>
        <w:rPr>
          <w:rFonts w:eastAsia="Times New Roman"/>
        </w:rPr>
        <w:t>në</w:t>
      </w:r>
      <w:proofErr w:type="spellEnd"/>
      <w:r>
        <w:rPr>
          <w:rFonts w:eastAsia="Times New Roman"/>
        </w:rPr>
        <w:t xml:space="preserve"> </w:t>
      </w:r>
      <w:proofErr w:type="spellStart"/>
      <w:r>
        <w:rPr>
          <w:rFonts w:eastAsia="Times New Roman"/>
        </w:rPr>
        <w:t>disa</w:t>
      </w:r>
      <w:proofErr w:type="spellEnd"/>
      <w:r>
        <w:rPr>
          <w:rFonts w:eastAsia="Times New Roman"/>
        </w:rPr>
        <w:t xml:space="preserve"> </w:t>
      </w:r>
      <w:proofErr w:type="spellStart"/>
      <w:r>
        <w:rPr>
          <w:rFonts w:eastAsia="Times New Roman"/>
        </w:rPr>
        <w:t>grupe</w:t>
      </w:r>
      <w:proofErr w:type="spellEnd"/>
      <w:r>
        <w:rPr>
          <w:rFonts w:eastAsia="Times New Roman"/>
        </w:rPr>
        <w:t xml:space="preserve"> </w:t>
      </w:r>
      <w:proofErr w:type="spellStart"/>
      <w:r>
        <w:rPr>
          <w:rFonts w:eastAsia="Times New Roman"/>
        </w:rPr>
        <w:t>që</w:t>
      </w:r>
      <w:proofErr w:type="spellEnd"/>
      <w:r>
        <w:rPr>
          <w:rFonts w:eastAsia="Times New Roman"/>
        </w:rPr>
        <w:t xml:space="preserve"> </w:t>
      </w:r>
      <w:proofErr w:type="spellStart"/>
      <w:r>
        <w:rPr>
          <w:rFonts w:eastAsia="Times New Roman"/>
        </w:rPr>
        <w:t>quhen</w:t>
      </w:r>
      <w:proofErr w:type="spellEnd"/>
      <w:r>
        <w:rPr>
          <w:rFonts w:eastAsia="Times New Roman"/>
        </w:rPr>
        <w:t xml:space="preserve"> </w:t>
      </w:r>
      <w:proofErr w:type="spellStart"/>
      <w:r>
        <w:rPr>
          <w:rFonts w:eastAsia="Times New Roman"/>
        </w:rPr>
        <w:t>programe</w:t>
      </w:r>
      <w:proofErr w:type="spellEnd"/>
      <w:r>
        <w:rPr>
          <w:rFonts w:eastAsia="Times New Roman"/>
        </w:rPr>
        <w:t xml:space="preserve"> </w:t>
      </w:r>
      <w:proofErr w:type="spellStart"/>
      <w:r>
        <w:rPr>
          <w:rFonts w:eastAsia="Times New Roman"/>
        </w:rPr>
        <w:t>buxhetore</w:t>
      </w:r>
      <w:proofErr w:type="spellEnd"/>
      <w:r>
        <w:rPr>
          <w:rFonts w:eastAsia="Times New Roman"/>
        </w:rPr>
        <w:t xml:space="preserve"> </w:t>
      </w:r>
      <w:proofErr w:type="spellStart"/>
      <w:r>
        <w:rPr>
          <w:rFonts w:eastAsia="Times New Roman"/>
        </w:rPr>
        <w:t>të</w:t>
      </w:r>
      <w:proofErr w:type="spellEnd"/>
      <w:r>
        <w:rPr>
          <w:rFonts w:eastAsia="Times New Roman"/>
        </w:rPr>
        <w:t xml:space="preserve"> </w:t>
      </w:r>
      <w:proofErr w:type="spellStart"/>
      <w:r>
        <w:rPr>
          <w:rFonts w:eastAsia="Times New Roman"/>
        </w:rPr>
        <w:t>cilat</w:t>
      </w:r>
      <w:proofErr w:type="spellEnd"/>
      <w:r>
        <w:rPr>
          <w:rFonts w:eastAsia="Times New Roman"/>
        </w:rPr>
        <w:t xml:space="preserve"> </w:t>
      </w:r>
      <w:proofErr w:type="spellStart"/>
      <w:r>
        <w:rPr>
          <w:rFonts w:eastAsia="Times New Roman"/>
        </w:rPr>
        <w:t>përngjajnë</w:t>
      </w:r>
      <w:proofErr w:type="spellEnd"/>
      <w:r>
        <w:rPr>
          <w:rFonts w:eastAsia="Times New Roman"/>
        </w:rPr>
        <w:t xml:space="preserve"> </w:t>
      </w:r>
      <w:proofErr w:type="spellStart"/>
      <w:r>
        <w:rPr>
          <w:rFonts w:eastAsia="Times New Roman"/>
        </w:rPr>
        <w:t>për</w:t>
      </w:r>
      <w:proofErr w:type="spellEnd"/>
      <w:r>
        <w:rPr>
          <w:rFonts w:eastAsia="Times New Roman"/>
        </w:rPr>
        <w:t xml:space="preserve"> </w:t>
      </w:r>
      <w:proofErr w:type="spellStart"/>
      <w:r>
        <w:rPr>
          <w:rFonts w:eastAsia="Times New Roman"/>
        </w:rPr>
        <w:t>nga</w:t>
      </w:r>
      <w:proofErr w:type="spellEnd"/>
      <w:r>
        <w:rPr>
          <w:rFonts w:eastAsia="Times New Roman"/>
        </w:rPr>
        <w:t xml:space="preserve"> </w:t>
      </w:r>
      <w:proofErr w:type="spellStart"/>
      <w:r>
        <w:rPr>
          <w:rFonts w:eastAsia="Times New Roman"/>
        </w:rPr>
        <w:t>sektori</w:t>
      </w:r>
      <w:proofErr w:type="spellEnd"/>
      <w:r>
        <w:rPr>
          <w:rFonts w:eastAsia="Times New Roman"/>
        </w:rPr>
        <w:t xml:space="preserve"> </w:t>
      </w:r>
      <w:proofErr w:type="spellStart"/>
      <w:r>
        <w:rPr>
          <w:rFonts w:eastAsia="Times New Roman"/>
        </w:rPr>
        <w:t>ku</w:t>
      </w:r>
      <w:proofErr w:type="spellEnd"/>
      <w:r>
        <w:rPr>
          <w:rFonts w:eastAsia="Times New Roman"/>
        </w:rPr>
        <w:t xml:space="preserve"> </w:t>
      </w:r>
      <w:proofErr w:type="spellStart"/>
      <w:r>
        <w:rPr>
          <w:rFonts w:eastAsia="Times New Roman"/>
        </w:rPr>
        <w:t>ato</w:t>
      </w:r>
      <w:proofErr w:type="spellEnd"/>
      <w:r>
        <w:rPr>
          <w:rFonts w:eastAsia="Times New Roman"/>
        </w:rPr>
        <w:t xml:space="preserve"> </w:t>
      </w:r>
      <w:proofErr w:type="spellStart"/>
      <w:r>
        <w:rPr>
          <w:rFonts w:eastAsia="Times New Roman"/>
        </w:rPr>
        <w:t>alokohen</w:t>
      </w:r>
      <w:proofErr w:type="spellEnd"/>
      <w:r>
        <w:rPr>
          <w:rFonts w:eastAsia="Times New Roman"/>
        </w:rPr>
        <w:t xml:space="preserve"> </w:t>
      </w:r>
      <w:proofErr w:type="spellStart"/>
      <w:r>
        <w:rPr>
          <w:rFonts w:eastAsia="Times New Roman"/>
        </w:rPr>
        <w:t>si</w:t>
      </w:r>
      <w:proofErr w:type="spellEnd"/>
      <w:r>
        <w:rPr>
          <w:rFonts w:eastAsia="Times New Roman"/>
        </w:rPr>
        <w:t xml:space="preserve"> </w:t>
      </w:r>
      <w:proofErr w:type="spellStart"/>
      <w:r>
        <w:rPr>
          <w:rFonts w:eastAsia="Times New Roman"/>
        </w:rPr>
        <w:t>psh</w:t>
      </w:r>
      <w:proofErr w:type="spellEnd"/>
      <w:r>
        <w:rPr>
          <w:rFonts w:eastAsia="Times New Roman"/>
        </w:rPr>
        <w:t xml:space="preserve">: </w:t>
      </w:r>
      <w:proofErr w:type="spellStart"/>
      <w:r>
        <w:rPr>
          <w:rFonts w:eastAsia="Times New Roman"/>
        </w:rPr>
        <w:t>shpenzime</w:t>
      </w:r>
      <w:proofErr w:type="spellEnd"/>
      <w:r>
        <w:rPr>
          <w:rFonts w:eastAsia="Times New Roman"/>
        </w:rPr>
        <w:t xml:space="preserve"> </w:t>
      </w:r>
      <w:proofErr w:type="spellStart"/>
      <w:r>
        <w:rPr>
          <w:rFonts w:eastAsia="Times New Roman"/>
        </w:rPr>
        <w:t>për</w:t>
      </w:r>
      <w:proofErr w:type="spellEnd"/>
      <w:r>
        <w:rPr>
          <w:rFonts w:eastAsia="Times New Roman"/>
        </w:rPr>
        <w:t xml:space="preserve"> </w:t>
      </w:r>
      <w:proofErr w:type="spellStart"/>
      <w:r>
        <w:rPr>
          <w:rFonts w:eastAsia="Times New Roman"/>
        </w:rPr>
        <w:t>administratën</w:t>
      </w:r>
      <w:proofErr w:type="spellEnd"/>
      <w:r>
        <w:rPr>
          <w:rFonts w:eastAsia="Times New Roman"/>
        </w:rPr>
        <w:t xml:space="preserve">; </w:t>
      </w:r>
      <w:proofErr w:type="spellStart"/>
      <w:r>
        <w:rPr>
          <w:rFonts w:eastAsia="Times New Roman"/>
        </w:rPr>
        <w:t>për</w:t>
      </w:r>
      <w:proofErr w:type="spellEnd"/>
      <w:r>
        <w:rPr>
          <w:rFonts w:eastAsia="Times New Roman"/>
        </w:rPr>
        <w:t xml:space="preserve"> </w:t>
      </w:r>
      <w:proofErr w:type="spellStart"/>
      <w:r>
        <w:rPr>
          <w:rFonts w:eastAsia="Times New Roman"/>
        </w:rPr>
        <w:t>pyjet</w:t>
      </w:r>
      <w:proofErr w:type="spellEnd"/>
      <w:r>
        <w:rPr>
          <w:rFonts w:eastAsia="Times New Roman"/>
        </w:rPr>
        <w:t xml:space="preserve"> </w:t>
      </w:r>
      <w:proofErr w:type="spellStart"/>
      <w:r>
        <w:rPr>
          <w:rFonts w:eastAsia="Times New Roman"/>
        </w:rPr>
        <w:t>dhe</w:t>
      </w:r>
      <w:proofErr w:type="spellEnd"/>
      <w:r>
        <w:rPr>
          <w:rFonts w:eastAsia="Times New Roman"/>
        </w:rPr>
        <w:t xml:space="preserve"> </w:t>
      </w:r>
      <w:proofErr w:type="spellStart"/>
      <w:r>
        <w:rPr>
          <w:rFonts w:eastAsia="Times New Roman"/>
        </w:rPr>
        <w:t>kullotat</w:t>
      </w:r>
      <w:proofErr w:type="spellEnd"/>
      <w:r>
        <w:rPr>
          <w:rFonts w:eastAsia="Times New Roman"/>
        </w:rPr>
        <w:t xml:space="preserve">; </w:t>
      </w:r>
      <w:proofErr w:type="spellStart"/>
      <w:r>
        <w:rPr>
          <w:rFonts w:eastAsia="Times New Roman"/>
        </w:rPr>
        <w:t>për</w:t>
      </w:r>
      <w:proofErr w:type="spellEnd"/>
      <w:r>
        <w:rPr>
          <w:rFonts w:eastAsia="Times New Roman"/>
        </w:rPr>
        <w:t xml:space="preserve"> </w:t>
      </w:r>
      <w:proofErr w:type="spellStart"/>
      <w:r>
        <w:rPr>
          <w:rFonts w:eastAsia="Times New Roman"/>
        </w:rPr>
        <w:t>vaditjen</w:t>
      </w:r>
      <w:proofErr w:type="spellEnd"/>
      <w:r>
        <w:rPr>
          <w:rFonts w:eastAsia="Times New Roman"/>
        </w:rPr>
        <w:t xml:space="preserve"> </w:t>
      </w:r>
      <w:proofErr w:type="spellStart"/>
      <w:r>
        <w:rPr>
          <w:rFonts w:eastAsia="Times New Roman"/>
        </w:rPr>
        <w:t>dhe</w:t>
      </w:r>
      <w:proofErr w:type="spellEnd"/>
      <w:r>
        <w:rPr>
          <w:rFonts w:eastAsia="Times New Roman"/>
        </w:rPr>
        <w:t xml:space="preserve"> </w:t>
      </w:r>
      <w:proofErr w:type="spellStart"/>
      <w:r>
        <w:rPr>
          <w:rFonts w:eastAsia="Times New Roman"/>
        </w:rPr>
        <w:t>kullimin</w:t>
      </w:r>
      <w:proofErr w:type="spellEnd"/>
      <w:r>
        <w:rPr>
          <w:rFonts w:eastAsia="Times New Roman"/>
        </w:rPr>
        <w:t xml:space="preserve">; </w:t>
      </w:r>
      <w:proofErr w:type="spellStart"/>
      <w:r>
        <w:rPr>
          <w:rFonts w:eastAsia="Times New Roman"/>
        </w:rPr>
        <w:t>për</w:t>
      </w:r>
      <w:proofErr w:type="spellEnd"/>
      <w:r>
        <w:rPr>
          <w:rFonts w:eastAsia="Times New Roman"/>
        </w:rPr>
        <w:t xml:space="preserve"> </w:t>
      </w:r>
      <w:proofErr w:type="spellStart"/>
      <w:r>
        <w:rPr>
          <w:rFonts w:eastAsia="Times New Roman"/>
        </w:rPr>
        <w:t>përkujdes</w:t>
      </w:r>
      <w:proofErr w:type="spellEnd"/>
      <w:r>
        <w:rPr>
          <w:rFonts w:eastAsia="Times New Roman"/>
        </w:rPr>
        <w:t xml:space="preserve"> social; </w:t>
      </w:r>
      <w:proofErr w:type="spellStart"/>
      <w:r>
        <w:rPr>
          <w:rFonts w:eastAsia="Times New Roman"/>
        </w:rPr>
        <w:t>arsim</w:t>
      </w:r>
      <w:proofErr w:type="spellEnd"/>
      <w:r>
        <w:rPr>
          <w:rFonts w:eastAsia="Times New Roman"/>
        </w:rPr>
        <w:t xml:space="preserve"> </w:t>
      </w:r>
      <w:proofErr w:type="spellStart"/>
      <w:r>
        <w:rPr>
          <w:rFonts w:eastAsia="Times New Roman"/>
        </w:rPr>
        <w:t>etj</w:t>
      </w:r>
      <w:proofErr w:type="spellEnd"/>
      <w:r>
        <w:rPr>
          <w:rFonts w:eastAsia="Times New Roman"/>
        </w:rPr>
        <w:t>.</w:t>
      </w:r>
    </w:p>
    <w:p w14:paraId="49C764CA" w14:textId="77777777" w:rsidR="00702B2C" w:rsidRPr="00753E64" w:rsidRDefault="00702B2C" w:rsidP="002F62EF">
      <w:pPr>
        <w:pStyle w:val="NormalWeb"/>
        <w:spacing w:before="0" w:beforeAutospacing="0" w:after="0" w:afterAutospacing="0"/>
        <w:contextualSpacing/>
        <w:jc w:val="both"/>
        <w:divId w:val="659895095"/>
        <w:rPr>
          <w:lang w:val="it-IT"/>
        </w:rPr>
      </w:pPr>
    </w:p>
    <w:p w14:paraId="20C583F6" w14:textId="77777777" w:rsidR="00BC1077" w:rsidRPr="00753E64" w:rsidRDefault="008E07A6" w:rsidP="00E242DA">
      <w:pPr>
        <w:pStyle w:val="Heading2"/>
        <w:shd w:val="clear" w:color="auto" w:fill="2E74B5" w:themeFill="accent5" w:themeFillShade="BF"/>
        <w:rPr>
          <w:rFonts w:eastAsia="Times New Roman"/>
          <w:color w:val="FFFFFF"/>
          <w:lang w:val="it-IT"/>
        </w:rPr>
      </w:pPr>
      <w:bookmarkStart w:id="2" w:name="_Toc148698907"/>
      <w:r w:rsidRPr="00753E64">
        <w:rPr>
          <w:rFonts w:eastAsia="Times New Roman"/>
          <w:color w:val="FFFFFF"/>
          <w:lang w:val="it-IT"/>
        </w:rPr>
        <w:lastRenderedPageBreak/>
        <w:t>Vështrim i Përgjithshëm mbi Bashkinë</w:t>
      </w:r>
      <w:bookmarkEnd w:id="2"/>
    </w:p>
    <w:p w14:paraId="35490373" w14:textId="77777777" w:rsidR="00DF280F" w:rsidRDefault="00DF280F" w:rsidP="00D436BD">
      <w:pPr>
        <w:contextualSpacing/>
        <w:jc w:val="both"/>
        <w:rPr>
          <w:lang w:val="sq-AL"/>
        </w:rPr>
      </w:pPr>
      <w:r w:rsidRPr="00D436BD">
        <w:rPr>
          <w:lang w:val="sq-AL"/>
        </w:rPr>
        <w:t>Durrësi është qendra më e rëndësishme portuale dhe turistike e Shqipërisë dhe qyteti i dytë më i rëndësishëm i vendit nga pikëpamja politike, ekonomike, administrative, edukative, shkencore dhe kulturore të vendit.</w:t>
      </w:r>
    </w:p>
    <w:p w14:paraId="4D70B9F8" w14:textId="77777777" w:rsidR="00D436BD" w:rsidRPr="00D436BD" w:rsidRDefault="00D436BD" w:rsidP="00D436BD">
      <w:pPr>
        <w:contextualSpacing/>
        <w:jc w:val="both"/>
        <w:rPr>
          <w:lang w:val="sq-AL"/>
        </w:rPr>
      </w:pPr>
    </w:p>
    <w:p w14:paraId="65AC473A" w14:textId="77777777" w:rsidR="00DF280F" w:rsidRPr="00D436BD" w:rsidRDefault="00DF280F" w:rsidP="00D436BD">
      <w:pPr>
        <w:contextualSpacing/>
        <w:jc w:val="both"/>
        <w:rPr>
          <w:lang w:val="sq-AL"/>
        </w:rPr>
      </w:pPr>
      <w:r w:rsidRPr="00D436BD">
        <w:rPr>
          <w:lang w:val="sq-AL"/>
        </w:rPr>
        <w:t>Shtrihet buzë detit Adriatik në një gjatësi bregdetare rreth 30 milje.</w:t>
      </w:r>
    </w:p>
    <w:p w14:paraId="1D355935" w14:textId="77777777" w:rsidR="00DF280F" w:rsidRPr="00D436BD" w:rsidRDefault="00DF280F" w:rsidP="00D436BD">
      <w:pPr>
        <w:contextualSpacing/>
        <w:jc w:val="both"/>
        <w:rPr>
          <w:lang w:val="sq-AL"/>
        </w:rPr>
      </w:pPr>
      <w:r w:rsidRPr="00D436BD">
        <w:rPr>
          <w:lang w:val="sq-AL"/>
        </w:rPr>
        <w:t>Bashkia Durrës shtrihet nga Kepi i Rodonit në veriperëndim deri tek Përroi i Agait pas Shkëmbit të Kavajës në jugperëndim. Ajo kufizohet me Bashkinë Kurbin në veri, me Bashkinë Krujë, Vorë dhe Shijak në lindje si dhe me Bashkitë Tiranë dhe Kavajë në jug dhe juglindje.</w:t>
      </w:r>
    </w:p>
    <w:p w14:paraId="22AC17A1" w14:textId="77777777" w:rsidR="00DF280F" w:rsidRDefault="00DF280F" w:rsidP="00D436BD">
      <w:pPr>
        <w:contextualSpacing/>
        <w:jc w:val="both"/>
        <w:rPr>
          <w:lang w:val="sq-AL"/>
        </w:rPr>
      </w:pPr>
      <w:r w:rsidRPr="00D436BD">
        <w:rPr>
          <w:lang w:val="sq-AL"/>
        </w:rPr>
        <w:t>Bregdeti perendimor i krahinës laget nga ujrat e detit Adriatik.</w:t>
      </w:r>
    </w:p>
    <w:p w14:paraId="218BE116" w14:textId="77777777" w:rsidR="00D436BD" w:rsidRPr="00D436BD" w:rsidRDefault="00D436BD" w:rsidP="00D436BD">
      <w:pPr>
        <w:contextualSpacing/>
        <w:jc w:val="both"/>
        <w:rPr>
          <w:lang w:val="sq-AL"/>
        </w:rPr>
      </w:pPr>
    </w:p>
    <w:p w14:paraId="2D261649" w14:textId="591D8195" w:rsidR="00A01F51" w:rsidRPr="00D436BD" w:rsidRDefault="00A01F51" w:rsidP="00D436BD">
      <w:pPr>
        <w:contextualSpacing/>
        <w:jc w:val="both"/>
        <w:rPr>
          <w:lang w:val="sq-AL"/>
        </w:rPr>
      </w:pPr>
      <w:r w:rsidRPr="00D436BD">
        <w:rPr>
          <w:lang w:val="sq-AL"/>
        </w:rPr>
        <w:t>Relievi i qytetit të Durrësit është kryesisht fushor dhe kodrinor, ku  lartësia më e  madhe  është Kodra e Durrësit me 178 m e lartë. Nga pikëpamja fizike, territori i Durrësit karakterizohet nga një terren bujqësor në pjesën e saj më të madhe, ku mbizotërojnë fushat e Katundit të Ri, Sukthit dhe Manzës, përmes të cilave kalon lumi Erzen. Në pjesën veriore dhe lindore, territoret fushore, kufizohen me vargun kodrinor të Manzës dhe të Ishmit, me një lartësi 269 m mbi nivelin e detit, të cilat pozicionohen si kurorë natyrore e Gjirit të Lalëzit. Në pjesën jugore, dhe konkretisht në Rrashbull, ngrihet gradualisht terreni ne formacionet kodrinore të Arapajt, të cilat luajnë rolin e  kufizuesit natyror të “fushës” së Durrësit. Sistemi i kodrave gjarpëron nga Kepi i Rodonit, në Bishtin e Pallës deri në Kodrën e Durrësit, i shtrirë në pjesën veriperendimore të qytetit të Durrësit. Ky varg kodrinor shërben si një barrierë natyrore ndaj erërave detare për qytetin e Durrësit dhe zonave në veri të tij. Në veri-lindje të Kodrës së Durrësit, shtrihet fusha e Spitallës.</w:t>
      </w:r>
    </w:p>
    <w:p w14:paraId="2D423A01" w14:textId="77777777" w:rsidR="00D9312E" w:rsidRPr="00D436BD" w:rsidRDefault="00D9312E" w:rsidP="00D436BD">
      <w:pPr>
        <w:contextualSpacing/>
        <w:jc w:val="both"/>
        <w:rPr>
          <w:lang w:val="sq-AL"/>
        </w:rPr>
      </w:pPr>
    </w:p>
    <w:p w14:paraId="67802A25" w14:textId="093C56D9" w:rsidR="00F36385" w:rsidRPr="00D436BD" w:rsidRDefault="00DF280F" w:rsidP="00D436BD">
      <w:pPr>
        <w:contextualSpacing/>
        <w:jc w:val="both"/>
        <w:rPr>
          <w:lang w:val="sq-AL"/>
        </w:rPr>
      </w:pPr>
      <w:r w:rsidRPr="00D436BD">
        <w:rPr>
          <w:lang w:val="sq-AL"/>
        </w:rPr>
        <w:t xml:space="preserve">Bashkia e Durrësit është pjesë e Qarkut të Durrësit dhe përbëhet nga 6 Njësi Administrative: Durrës, Sukth, Ishëm, Katund i Ri, Rrashbull dhe Manëz. Në përbërje të tyre këto Njësi Administrative, përfshijnë 3 qytete dhe </w:t>
      </w:r>
      <w:r w:rsidR="00D93124" w:rsidRPr="00D436BD">
        <w:rPr>
          <w:lang w:val="sq-AL"/>
        </w:rPr>
        <w:t>39</w:t>
      </w:r>
      <w:r w:rsidRPr="00D436BD">
        <w:rPr>
          <w:lang w:val="sq-AL"/>
        </w:rPr>
        <w:t xml:space="preserve"> fshatra si dhe 6 </w:t>
      </w:r>
      <w:r w:rsidR="00F57F7E" w:rsidRPr="00D436BD">
        <w:rPr>
          <w:lang w:val="sq-AL"/>
        </w:rPr>
        <w:t>Njesi Administrative</w:t>
      </w:r>
      <w:r w:rsidRPr="00D436BD">
        <w:rPr>
          <w:lang w:val="sq-AL"/>
        </w:rPr>
        <w:t xml:space="preserve"> për </w:t>
      </w:r>
      <w:r w:rsidR="00D9312E" w:rsidRPr="00D436BD">
        <w:rPr>
          <w:lang w:val="sq-AL"/>
        </w:rPr>
        <w:t xml:space="preserve">qytetin e </w:t>
      </w:r>
      <w:r w:rsidRPr="00D436BD">
        <w:rPr>
          <w:lang w:val="sq-AL"/>
        </w:rPr>
        <w:t>Durrësi</w:t>
      </w:r>
      <w:r w:rsidR="00D9312E" w:rsidRPr="00D436BD">
        <w:rPr>
          <w:lang w:val="sq-AL"/>
        </w:rPr>
        <w:t>t</w:t>
      </w:r>
      <w:r w:rsidRPr="00D436BD">
        <w:rPr>
          <w:lang w:val="sq-AL"/>
        </w:rPr>
        <w:t>.</w:t>
      </w:r>
      <w:r w:rsidR="003350DE" w:rsidRPr="00D436BD">
        <w:rPr>
          <w:lang w:val="sq-AL"/>
        </w:rPr>
        <w:t xml:space="preserve"> </w:t>
      </w:r>
      <w:r w:rsidR="00F36385" w:rsidRPr="00D436BD">
        <w:rPr>
          <w:lang w:val="sq-AL"/>
        </w:rPr>
        <w:t>Bashkia Durrës ka një sipërfaqe prej 338 km2 dhe për vitin 2022, numëron një popullsi totale prej 338.220 banorë, ku vetëm qyteti i Durrësit ka 235.524 banorë.</w:t>
      </w:r>
    </w:p>
    <w:p w14:paraId="4AB8526D" w14:textId="77777777" w:rsidR="00D436BD" w:rsidRDefault="00D436BD" w:rsidP="00D436BD">
      <w:pPr>
        <w:contextualSpacing/>
        <w:rPr>
          <w:lang w:val="sq-AL"/>
        </w:rPr>
      </w:pPr>
    </w:p>
    <w:p w14:paraId="71E06925" w14:textId="57614C48" w:rsidR="00D436BD" w:rsidRDefault="00D436BD" w:rsidP="00D436BD">
      <w:pPr>
        <w:contextualSpacing/>
        <w:rPr>
          <w:lang w:val="sq-AL"/>
        </w:rPr>
      </w:pPr>
      <w:r>
        <w:rPr>
          <w:lang w:val="sq-AL"/>
        </w:rPr>
        <w:t xml:space="preserve">Bashkia ka përgjegjësinë të ofrojë shërbime në përputhje me standardet kombëtare të miratuara. </w:t>
      </w:r>
      <w:r w:rsidRPr="00DB1BF0">
        <w:rPr>
          <w:lang w:val="sq-AL"/>
        </w:rPr>
        <w:t>P</w:t>
      </w:r>
      <w:r>
        <w:rPr>
          <w:lang w:val="sq-AL"/>
        </w:rPr>
        <w:t>ë</w:t>
      </w:r>
      <w:r w:rsidRPr="00DB1BF0">
        <w:rPr>
          <w:lang w:val="sq-AL"/>
        </w:rPr>
        <w:t>r t</w:t>
      </w:r>
      <w:r>
        <w:rPr>
          <w:lang w:val="sq-AL"/>
        </w:rPr>
        <w:t>ë</w:t>
      </w:r>
      <w:r w:rsidRPr="00DB1BF0">
        <w:rPr>
          <w:lang w:val="sq-AL"/>
        </w:rPr>
        <w:t xml:space="preserve"> monitoruar</w:t>
      </w:r>
      <w:r>
        <w:rPr>
          <w:lang w:val="sq-AL"/>
        </w:rPr>
        <w:t xml:space="preserve"> ofrimin e shërbimeve publike bashkia në përputhje me kërkesat e ligjit 139/2015 për vetëqeverisjen vendore ka ngritur një njësi / koordinator për performancën e shërbimeve që ajo ofron. Bazë e monitorimit të shërbimeve është ngritja e një regjistri të performancës së shërbimeve mbi bazën e të cilit hartohet Raporti Vjetor i Performancës së Shërbimeve. Raport i cili prezantohet në Këshillin Bashkiak dhe publikohet në faqen zyrtare të bashkisë. Në plotësim të kësaj kërkese ligjor është hartuar edhe Raporti i Performancës së Shërbimeve për vitin 2022. Ky raport është hartuar nga Njësia / Koordinatorët e Performancës ngritur me urdhër të Kryetarit të Bashkisë ku janë shfrytëzuar të dhëna teknike nga të gjitha drejtoritë e bashkisë dhe të dhëna financiare nga drejtoria e buxhetit dhe financës. Për rritjen e kapaciteteve të monitorimit dhe raportimit të performancës së shërbimeve bashkia është asistuar nga Projekti “Bashki të Forta”. </w:t>
      </w:r>
    </w:p>
    <w:p w14:paraId="27D2F971" w14:textId="77777777" w:rsidR="003350DE" w:rsidRPr="00D436BD" w:rsidRDefault="003350DE" w:rsidP="00ED1ACA">
      <w:pPr>
        <w:spacing w:line="276" w:lineRule="auto"/>
        <w:jc w:val="both"/>
        <w:rPr>
          <w:bCs/>
          <w:lang w:val="sq-AL"/>
        </w:rPr>
      </w:pPr>
    </w:p>
    <w:p w14:paraId="7357FC8C" w14:textId="621835D9" w:rsidR="00DF280F" w:rsidRPr="000A77E4" w:rsidRDefault="00DF280F" w:rsidP="00ED1ACA">
      <w:pPr>
        <w:spacing w:line="276" w:lineRule="auto"/>
        <w:jc w:val="both"/>
        <w:rPr>
          <w:lang w:val="it-IT"/>
        </w:rPr>
      </w:pPr>
      <w:r w:rsidRPr="000A77E4">
        <w:rPr>
          <w:bCs/>
          <w:lang w:val="it-IT"/>
        </w:rPr>
        <w:t>M</w:t>
      </w:r>
      <w:r w:rsidRPr="000A77E4">
        <w:rPr>
          <w:lang w:val="it-IT"/>
        </w:rPr>
        <w:t>ë poshtë, po pasqyrojmë tabelën e Bashkisë së Durrësit, t</w:t>
      </w:r>
      <w:r w:rsidRPr="00B1696C">
        <w:rPr>
          <w:lang w:val="it-IT"/>
        </w:rPr>
        <w:t>ë</w:t>
      </w:r>
      <w:r>
        <w:rPr>
          <w:lang w:val="it-IT"/>
        </w:rPr>
        <w:t xml:space="preserve"> organizuar n</w:t>
      </w:r>
      <w:r w:rsidRPr="00B1696C">
        <w:rPr>
          <w:lang w:val="it-IT"/>
        </w:rPr>
        <w:t>ë</w:t>
      </w:r>
      <w:r w:rsidRPr="000A77E4">
        <w:rPr>
          <w:lang w:val="it-IT"/>
        </w:rPr>
        <w:t xml:space="preserve"> qytetet dhe fshatrat, sipas ndarjes administrative-territoriale:</w:t>
      </w:r>
    </w:p>
    <w:p w14:paraId="1D12926A" w14:textId="77777777" w:rsidR="007C7992" w:rsidRPr="000A77E4" w:rsidRDefault="007C7992" w:rsidP="00DF280F">
      <w:pPr>
        <w:spacing w:line="360" w:lineRule="auto"/>
        <w:jc w:val="both"/>
        <w:rPr>
          <w:lang w:val="it-IT"/>
        </w:rPr>
      </w:pPr>
    </w:p>
    <w:tbl>
      <w:tblPr>
        <w:tblStyle w:val="TableGrid"/>
        <w:tblW w:w="9648" w:type="dxa"/>
        <w:tblLayout w:type="fixed"/>
        <w:tblLook w:val="04A0" w:firstRow="1" w:lastRow="0" w:firstColumn="1" w:lastColumn="0" w:noHBand="0" w:noVBand="1"/>
      </w:tblPr>
      <w:tblGrid>
        <w:gridCol w:w="936"/>
        <w:gridCol w:w="1124"/>
        <w:gridCol w:w="1423"/>
        <w:gridCol w:w="4995"/>
        <w:gridCol w:w="1170"/>
      </w:tblGrid>
      <w:tr w:rsidR="00DF280F" w14:paraId="70A36348" w14:textId="77777777" w:rsidTr="00763EDD">
        <w:trPr>
          <w:trHeight w:val="675"/>
        </w:trPr>
        <w:tc>
          <w:tcPr>
            <w:tcW w:w="936" w:type="dxa"/>
            <w:tcBorders>
              <w:bottom w:val="single" w:sz="4" w:space="0" w:color="auto"/>
            </w:tcBorders>
          </w:tcPr>
          <w:p w14:paraId="118069B2" w14:textId="77777777" w:rsidR="00DF280F" w:rsidRPr="000A77E4" w:rsidRDefault="00DF280F" w:rsidP="00763EDD">
            <w:pPr>
              <w:spacing w:line="276" w:lineRule="auto"/>
              <w:jc w:val="center"/>
              <w:rPr>
                <w:rFonts w:ascii="Times New Roman" w:hAnsi="Times New Roman"/>
                <w:b/>
                <w:bCs/>
                <w:lang w:val="it-IT"/>
              </w:rPr>
            </w:pPr>
          </w:p>
          <w:p w14:paraId="066380CC" w14:textId="77777777" w:rsidR="00DF280F" w:rsidRPr="0066120E" w:rsidRDefault="00DF280F" w:rsidP="00763EDD">
            <w:pPr>
              <w:spacing w:line="276" w:lineRule="auto"/>
              <w:jc w:val="center"/>
              <w:rPr>
                <w:rFonts w:ascii="Times New Roman" w:hAnsi="Times New Roman"/>
                <w:b/>
                <w:bCs/>
              </w:rPr>
            </w:pPr>
            <w:proofErr w:type="spellStart"/>
            <w:r w:rsidRPr="0066120E">
              <w:rPr>
                <w:rFonts w:ascii="Times New Roman" w:hAnsi="Times New Roman"/>
                <w:b/>
                <w:bCs/>
              </w:rPr>
              <w:t>Qarku</w:t>
            </w:r>
            <w:proofErr w:type="spellEnd"/>
          </w:p>
        </w:tc>
        <w:tc>
          <w:tcPr>
            <w:tcW w:w="1124" w:type="dxa"/>
            <w:tcBorders>
              <w:bottom w:val="single" w:sz="4" w:space="0" w:color="auto"/>
              <w:right w:val="single" w:sz="4" w:space="0" w:color="auto"/>
            </w:tcBorders>
          </w:tcPr>
          <w:p w14:paraId="3250CF41" w14:textId="77777777" w:rsidR="00DF280F" w:rsidRPr="0066120E" w:rsidRDefault="00DF280F" w:rsidP="00763EDD">
            <w:pPr>
              <w:spacing w:line="276" w:lineRule="auto"/>
              <w:jc w:val="center"/>
              <w:rPr>
                <w:rFonts w:ascii="Times New Roman" w:hAnsi="Times New Roman"/>
                <w:b/>
                <w:bCs/>
              </w:rPr>
            </w:pPr>
            <w:proofErr w:type="spellStart"/>
            <w:r w:rsidRPr="0066120E">
              <w:rPr>
                <w:rFonts w:ascii="Times New Roman" w:hAnsi="Times New Roman"/>
                <w:b/>
                <w:bCs/>
              </w:rPr>
              <w:t>Qendra</w:t>
            </w:r>
            <w:proofErr w:type="spellEnd"/>
          </w:p>
          <w:p w14:paraId="612BAC7B" w14:textId="77777777" w:rsidR="00DF280F" w:rsidRPr="0066120E" w:rsidRDefault="00DF280F" w:rsidP="00763EDD">
            <w:pPr>
              <w:spacing w:line="276" w:lineRule="auto"/>
              <w:jc w:val="center"/>
              <w:rPr>
                <w:rFonts w:ascii="Times New Roman" w:hAnsi="Times New Roman"/>
                <w:b/>
                <w:bCs/>
              </w:rPr>
            </w:pPr>
            <w:r w:rsidRPr="0066120E">
              <w:rPr>
                <w:rFonts w:ascii="Times New Roman" w:hAnsi="Times New Roman"/>
                <w:b/>
                <w:bCs/>
              </w:rPr>
              <w:t>e</w:t>
            </w:r>
          </w:p>
          <w:p w14:paraId="6384C98A" w14:textId="77777777" w:rsidR="00DF280F" w:rsidRPr="0066120E" w:rsidRDefault="00DF280F" w:rsidP="00763EDD">
            <w:pPr>
              <w:spacing w:line="276" w:lineRule="auto"/>
              <w:jc w:val="center"/>
              <w:rPr>
                <w:rFonts w:ascii="Times New Roman" w:hAnsi="Times New Roman"/>
                <w:b/>
                <w:bCs/>
              </w:rPr>
            </w:pPr>
            <w:proofErr w:type="spellStart"/>
            <w:r w:rsidRPr="0066120E">
              <w:rPr>
                <w:rFonts w:ascii="Times New Roman" w:hAnsi="Times New Roman"/>
                <w:b/>
                <w:bCs/>
              </w:rPr>
              <w:t>Bashkis</w:t>
            </w:r>
            <w:r w:rsidRPr="0066120E">
              <w:rPr>
                <w:rFonts w:ascii="Times New Roman" w:hAnsi="Times New Roman"/>
                <w:b/>
              </w:rPr>
              <w:t>ë</w:t>
            </w:r>
            <w:proofErr w:type="spellEnd"/>
          </w:p>
        </w:tc>
        <w:tc>
          <w:tcPr>
            <w:tcW w:w="1423" w:type="dxa"/>
            <w:tcBorders>
              <w:left w:val="single" w:sz="4" w:space="0" w:color="auto"/>
              <w:bottom w:val="single" w:sz="4" w:space="0" w:color="auto"/>
            </w:tcBorders>
          </w:tcPr>
          <w:p w14:paraId="7834B1AF" w14:textId="77777777" w:rsidR="00DF280F" w:rsidRPr="0066120E" w:rsidRDefault="00DF280F" w:rsidP="00763EDD">
            <w:pPr>
              <w:spacing w:line="276" w:lineRule="auto"/>
              <w:jc w:val="center"/>
              <w:rPr>
                <w:rFonts w:ascii="Times New Roman" w:hAnsi="Times New Roman"/>
                <w:b/>
              </w:rPr>
            </w:pPr>
            <w:proofErr w:type="spellStart"/>
            <w:r w:rsidRPr="0066120E">
              <w:rPr>
                <w:rFonts w:ascii="Times New Roman" w:hAnsi="Times New Roman"/>
                <w:b/>
                <w:bCs/>
              </w:rPr>
              <w:t>Nj</w:t>
            </w:r>
            <w:r w:rsidRPr="0066120E">
              <w:rPr>
                <w:rFonts w:ascii="Times New Roman" w:hAnsi="Times New Roman"/>
                <w:b/>
              </w:rPr>
              <w:t>ësitë</w:t>
            </w:r>
            <w:proofErr w:type="spellEnd"/>
          </w:p>
          <w:p w14:paraId="18917EC3" w14:textId="77777777" w:rsidR="00DF280F" w:rsidRPr="0066120E" w:rsidRDefault="00DF280F" w:rsidP="00763EDD">
            <w:pPr>
              <w:spacing w:line="276" w:lineRule="auto"/>
              <w:jc w:val="center"/>
              <w:rPr>
                <w:rFonts w:ascii="Times New Roman" w:hAnsi="Times New Roman"/>
                <w:b/>
              </w:rPr>
            </w:pPr>
            <w:proofErr w:type="spellStart"/>
            <w:r w:rsidRPr="0066120E">
              <w:rPr>
                <w:rFonts w:ascii="Times New Roman" w:hAnsi="Times New Roman"/>
                <w:b/>
              </w:rPr>
              <w:t>Administat</w:t>
            </w:r>
            <w:proofErr w:type="spellEnd"/>
            <w:r w:rsidRPr="0066120E">
              <w:rPr>
                <w:rFonts w:ascii="Times New Roman" w:hAnsi="Times New Roman"/>
                <w:b/>
              </w:rPr>
              <w:t>.</w:t>
            </w:r>
          </w:p>
          <w:p w14:paraId="20B8BFCE" w14:textId="77777777" w:rsidR="00DF280F" w:rsidRPr="0066120E" w:rsidRDefault="00DF280F" w:rsidP="00763EDD">
            <w:pPr>
              <w:spacing w:line="276" w:lineRule="auto"/>
              <w:jc w:val="center"/>
              <w:rPr>
                <w:rFonts w:ascii="Times New Roman" w:hAnsi="Times New Roman"/>
                <w:b/>
                <w:bCs/>
              </w:rPr>
            </w:pPr>
            <w:proofErr w:type="spellStart"/>
            <w:r w:rsidRPr="0066120E">
              <w:rPr>
                <w:rFonts w:ascii="Times New Roman" w:hAnsi="Times New Roman"/>
                <w:b/>
              </w:rPr>
              <w:t>përkatëse</w:t>
            </w:r>
            <w:proofErr w:type="spellEnd"/>
          </w:p>
        </w:tc>
        <w:tc>
          <w:tcPr>
            <w:tcW w:w="4995" w:type="dxa"/>
            <w:tcBorders>
              <w:bottom w:val="single" w:sz="4" w:space="0" w:color="auto"/>
            </w:tcBorders>
          </w:tcPr>
          <w:p w14:paraId="6AA307D1" w14:textId="77777777" w:rsidR="00DF280F" w:rsidRPr="0066120E" w:rsidRDefault="00DF280F" w:rsidP="00763EDD">
            <w:pPr>
              <w:spacing w:line="276" w:lineRule="auto"/>
              <w:jc w:val="center"/>
              <w:rPr>
                <w:rFonts w:ascii="Times New Roman" w:hAnsi="Times New Roman"/>
                <w:b/>
                <w:bCs/>
              </w:rPr>
            </w:pPr>
          </w:p>
          <w:p w14:paraId="0B6FCFCB" w14:textId="77777777" w:rsidR="00DF280F" w:rsidRPr="0066120E" w:rsidRDefault="00DF280F" w:rsidP="00763EDD">
            <w:pPr>
              <w:spacing w:line="276" w:lineRule="auto"/>
              <w:jc w:val="center"/>
              <w:rPr>
                <w:rFonts w:ascii="Times New Roman" w:hAnsi="Times New Roman"/>
                <w:b/>
                <w:bCs/>
              </w:rPr>
            </w:pPr>
            <w:proofErr w:type="spellStart"/>
            <w:r w:rsidRPr="0066120E">
              <w:rPr>
                <w:rFonts w:ascii="Times New Roman" w:hAnsi="Times New Roman"/>
                <w:b/>
                <w:bCs/>
              </w:rPr>
              <w:t>Qytetet</w:t>
            </w:r>
            <w:proofErr w:type="spellEnd"/>
            <w:r w:rsidRPr="0066120E">
              <w:rPr>
                <w:rFonts w:ascii="Times New Roman" w:hAnsi="Times New Roman"/>
                <w:b/>
                <w:bCs/>
              </w:rPr>
              <w:t xml:space="preserve"> </w:t>
            </w:r>
            <w:proofErr w:type="spellStart"/>
            <w:r w:rsidRPr="0066120E">
              <w:rPr>
                <w:rFonts w:ascii="Times New Roman" w:hAnsi="Times New Roman"/>
                <w:b/>
                <w:bCs/>
              </w:rPr>
              <w:t>dhe</w:t>
            </w:r>
            <w:proofErr w:type="spellEnd"/>
            <w:r w:rsidRPr="0066120E">
              <w:rPr>
                <w:rFonts w:ascii="Times New Roman" w:hAnsi="Times New Roman"/>
                <w:b/>
                <w:bCs/>
              </w:rPr>
              <w:t xml:space="preserve"> </w:t>
            </w:r>
            <w:proofErr w:type="spellStart"/>
            <w:r w:rsidRPr="0066120E">
              <w:rPr>
                <w:rFonts w:ascii="Times New Roman" w:hAnsi="Times New Roman"/>
                <w:b/>
                <w:bCs/>
              </w:rPr>
              <w:t>fshatrat</w:t>
            </w:r>
            <w:proofErr w:type="spellEnd"/>
          </w:p>
          <w:p w14:paraId="5B8363AE" w14:textId="77777777" w:rsidR="00DF280F" w:rsidRPr="0066120E" w:rsidRDefault="00DF280F" w:rsidP="00763EDD">
            <w:pPr>
              <w:spacing w:line="276" w:lineRule="auto"/>
              <w:jc w:val="center"/>
              <w:rPr>
                <w:rFonts w:ascii="Times New Roman" w:hAnsi="Times New Roman"/>
                <w:b/>
                <w:bCs/>
              </w:rPr>
            </w:pPr>
            <w:proofErr w:type="spellStart"/>
            <w:r w:rsidRPr="0066120E">
              <w:rPr>
                <w:rFonts w:ascii="Times New Roman" w:hAnsi="Times New Roman"/>
                <w:b/>
                <w:bCs/>
              </w:rPr>
              <w:t>p</w:t>
            </w:r>
            <w:r w:rsidRPr="0066120E">
              <w:rPr>
                <w:rFonts w:ascii="Times New Roman" w:hAnsi="Times New Roman"/>
                <w:b/>
              </w:rPr>
              <w:t>ërkatës</w:t>
            </w:r>
            <w:proofErr w:type="spellEnd"/>
          </w:p>
        </w:tc>
        <w:tc>
          <w:tcPr>
            <w:tcW w:w="1170" w:type="dxa"/>
            <w:tcBorders>
              <w:bottom w:val="single" w:sz="4" w:space="0" w:color="auto"/>
            </w:tcBorders>
          </w:tcPr>
          <w:p w14:paraId="5A93E83F" w14:textId="77777777" w:rsidR="00DF280F" w:rsidRDefault="00DF280F" w:rsidP="00763EDD">
            <w:pPr>
              <w:spacing w:line="276" w:lineRule="auto"/>
              <w:jc w:val="center"/>
              <w:rPr>
                <w:rFonts w:ascii="Times New Roman" w:hAnsi="Times New Roman"/>
                <w:b/>
                <w:bCs/>
              </w:rPr>
            </w:pPr>
          </w:p>
          <w:p w14:paraId="77419126" w14:textId="77777777" w:rsidR="00DF280F" w:rsidRPr="0066120E" w:rsidRDefault="00DF280F" w:rsidP="00763EDD">
            <w:pPr>
              <w:spacing w:line="276" w:lineRule="auto"/>
              <w:jc w:val="center"/>
              <w:rPr>
                <w:rFonts w:ascii="Times New Roman" w:hAnsi="Times New Roman"/>
                <w:b/>
              </w:rPr>
            </w:pPr>
            <w:proofErr w:type="spellStart"/>
            <w:r w:rsidRPr="0066120E">
              <w:rPr>
                <w:rFonts w:ascii="Times New Roman" w:hAnsi="Times New Roman"/>
                <w:b/>
                <w:bCs/>
              </w:rPr>
              <w:t>Bashkit</w:t>
            </w:r>
            <w:r w:rsidRPr="0066120E">
              <w:rPr>
                <w:rFonts w:ascii="Times New Roman" w:hAnsi="Times New Roman"/>
                <w:b/>
              </w:rPr>
              <w:t>ë</w:t>
            </w:r>
            <w:proofErr w:type="spellEnd"/>
          </w:p>
          <w:p w14:paraId="296A5DF6" w14:textId="77777777" w:rsidR="00DF280F" w:rsidRPr="0066120E" w:rsidRDefault="00DF280F" w:rsidP="00763EDD">
            <w:pPr>
              <w:spacing w:line="276" w:lineRule="auto"/>
              <w:jc w:val="center"/>
              <w:rPr>
                <w:rFonts w:ascii="Times New Roman" w:hAnsi="Times New Roman"/>
                <w:b/>
                <w:bCs/>
              </w:rPr>
            </w:pPr>
            <w:proofErr w:type="spellStart"/>
            <w:r w:rsidRPr="0066120E">
              <w:rPr>
                <w:rFonts w:ascii="Times New Roman" w:hAnsi="Times New Roman"/>
                <w:b/>
              </w:rPr>
              <w:t>kufitare</w:t>
            </w:r>
            <w:proofErr w:type="spellEnd"/>
          </w:p>
        </w:tc>
      </w:tr>
      <w:tr w:rsidR="00DF280F" w14:paraId="08B5B59C" w14:textId="77777777" w:rsidTr="00763EDD">
        <w:trPr>
          <w:trHeight w:val="300"/>
        </w:trPr>
        <w:tc>
          <w:tcPr>
            <w:tcW w:w="936" w:type="dxa"/>
            <w:vMerge w:val="restart"/>
            <w:tcBorders>
              <w:top w:val="single" w:sz="4" w:space="0" w:color="auto"/>
            </w:tcBorders>
          </w:tcPr>
          <w:p w14:paraId="4724B4D8" w14:textId="77777777" w:rsidR="00DF280F" w:rsidRDefault="00DF280F" w:rsidP="00763EDD">
            <w:pPr>
              <w:spacing w:line="276" w:lineRule="auto"/>
              <w:rPr>
                <w:rFonts w:ascii="Times New Roman" w:hAnsi="Times New Roman"/>
                <w:b/>
                <w:bCs/>
              </w:rPr>
            </w:pPr>
          </w:p>
          <w:p w14:paraId="663AADB0"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Durr</w:t>
            </w:r>
            <w:r w:rsidRPr="00516A29">
              <w:rPr>
                <w:rFonts w:ascii="Times New Roman" w:hAnsi="Times New Roman"/>
                <w:b/>
              </w:rPr>
              <w:t>ës</w:t>
            </w:r>
            <w:proofErr w:type="spellEnd"/>
          </w:p>
        </w:tc>
        <w:tc>
          <w:tcPr>
            <w:tcW w:w="1124" w:type="dxa"/>
            <w:vMerge w:val="restart"/>
            <w:tcBorders>
              <w:top w:val="single" w:sz="4" w:space="0" w:color="auto"/>
              <w:right w:val="single" w:sz="4" w:space="0" w:color="auto"/>
            </w:tcBorders>
          </w:tcPr>
          <w:p w14:paraId="7426365D" w14:textId="77777777" w:rsidR="00DF280F" w:rsidRDefault="00DF280F" w:rsidP="00763EDD">
            <w:pPr>
              <w:spacing w:line="276" w:lineRule="auto"/>
              <w:rPr>
                <w:rFonts w:ascii="Times New Roman" w:hAnsi="Times New Roman"/>
                <w:b/>
                <w:bCs/>
              </w:rPr>
            </w:pPr>
          </w:p>
          <w:p w14:paraId="79009088"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Qyteti</w:t>
            </w:r>
            <w:proofErr w:type="spellEnd"/>
          </w:p>
          <w:p w14:paraId="25B5B043"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Durr</w:t>
            </w:r>
            <w:r w:rsidRPr="00516A29">
              <w:rPr>
                <w:rFonts w:ascii="Times New Roman" w:hAnsi="Times New Roman"/>
                <w:b/>
              </w:rPr>
              <w:t>ës</w:t>
            </w:r>
            <w:proofErr w:type="spellEnd"/>
          </w:p>
        </w:tc>
        <w:tc>
          <w:tcPr>
            <w:tcW w:w="1423" w:type="dxa"/>
            <w:tcBorders>
              <w:top w:val="single" w:sz="4" w:space="0" w:color="auto"/>
              <w:left w:val="single" w:sz="4" w:space="0" w:color="auto"/>
              <w:bottom w:val="single" w:sz="4" w:space="0" w:color="auto"/>
            </w:tcBorders>
          </w:tcPr>
          <w:p w14:paraId="4637C1BF"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Durr</w:t>
            </w:r>
            <w:r w:rsidRPr="00516A29">
              <w:rPr>
                <w:rFonts w:ascii="Times New Roman" w:hAnsi="Times New Roman"/>
                <w:b/>
              </w:rPr>
              <w:t>ës</w:t>
            </w:r>
            <w:proofErr w:type="spellEnd"/>
          </w:p>
        </w:tc>
        <w:tc>
          <w:tcPr>
            <w:tcW w:w="4995" w:type="dxa"/>
            <w:tcBorders>
              <w:top w:val="single" w:sz="4" w:space="0" w:color="auto"/>
              <w:bottom w:val="single" w:sz="4" w:space="0" w:color="auto"/>
            </w:tcBorders>
          </w:tcPr>
          <w:p w14:paraId="64109A32" w14:textId="77777777" w:rsidR="00DF280F" w:rsidRDefault="00DF280F" w:rsidP="00763EDD">
            <w:pPr>
              <w:spacing w:line="276" w:lineRule="auto"/>
              <w:rPr>
                <w:rFonts w:ascii="Times New Roman" w:hAnsi="Times New Roman"/>
                <w:bCs/>
              </w:rPr>
            </w:pPr>
            <w:proofErr w:type="spellStart"/>
            <w:r>
              <w:rPr>
                <w:rFonts w:ascii="Times New Roman" w:hAnsi="Times New Roman"/>
                <w:bCs/>
              </w:rPr>
              <w:t>Qyteti</w:t>
            </w:r>
            <w:proofErr w:type="spellEnd"/>
            <w:r>
              <w:rPr>
                <w:rFonts w:ascii="Times New Roman" w:hAnsi="Times New Roman"/>
                <w:bCs/>
              </w:rPr>
              <w:t xml:space="preserve">  </w:t>
            </w:r>
            <w:proofErr w:type="spellStart"/>
            <w:r>
              <w:rPr>
                <w:rFonts w:ascii="Times New Roman" w:hAnsi="Times New Roman"/>
                <w:bCs/>
              </w:rPr>
              <w:t>Durr</w:t>
            </w:r>
            <w:r w:rsidRPr="006A1075">
              <w:rPr>
                <w:rFonts w:ascii="Times New Roman" w:hAnsi="Times New Roman"/>
              </w:rPr>
              <w:t>ë</w:t>
            </w:r>
            <w:r>
              <w:rPr>
                <w:rFonts w:ascii="Times New Roman" w:hAnsi="Times New Roman"/>
              </w:rPr>
              <w:t>s</w:t>
            </w:r>
            <w:proofErr w:type="spellEnd"/>
            <w:r>
              <w:rPr>
                <w:rFonts w:ascii="Times New Roman" w:hAnsi="Times New Roman"/>
              </w:rPr>
              <w:t xml:space="preserve">: 6 </w:t>
            </w:r>
            <w:proofErr w:type="spellStart"/>
            <w:r>
              <w:rPr>
                <w:rFonts w:ascii="Times New Roman" w:hAnsi="Times New Roman"/>
              </w:rPr>
              <w:t>Rajone</w:t>
            </w:r>
            <w:proofErr w:type="spellEnd"/>
            <w:r>
              <w:rPr>
                <w:rFonts w:ascii="Times New Roman" w:hAnsi="Times New Roman"/>
              </w:rPr>
              <w:t xml:space="preserve"> Administrative</w:t>
            </w:r>
          </w:p>
        </w:tc>
        <w:tc>
          <w:tcPr>
            <w:tcW w:w="1170" w:type="dxa"/>
            <w:vMerge w:val="restart"/>
            <w:tcBorders>
              <w:top w:val="single" w:sz="4" w:space="0" w:color="auto"/>
            </w:tcBorders>
          </w:tcPr>
          <w:p w14:paraId="6BF859E3" w14:textId="77777777" w:rsidR="00DF280F" w:rsidRDefault="00DF280F" w:rsidP="00763EDD">
            <w:pPr>
              <w:spacing w:line="276" w:lineRule="auto"/>
              <w:rPr>
                <w:rFonts w:ascii="Times New Roman" w:hAnsi="Times New Roman"/>
                <w:bCs/>
              </w:rPr>
            </w:pPr>
          </w:p>
          <w:p w14:paraId="319D3E9F" w14:textId="77777777" w:rsidR="00DF280F" w:rsidRPr="00516A29" w:rsidRDefault="00DF280F" w:rsidP="00763EDD">
            <w:pPr>
              <w:spacing w:line="276" w:lineRule="auto"/>
              <w:rPr>
                <w:rFonts w:ascii="Times New Roman" w:hAnsi="Times New Roman"/>
                <w:b/>
                <w:bCs/>
              </w:rPr>
            </w:pPr>
            <w:proofErr w:type="spellStart"/>
            <w:r>
              <w:rPr>
                <w:rFonts w:ascii="Times New Roman" w:hAnsi="Times New Roman"/>
                <w:b/>
                <w:bCs/>
              </w:rPr>
              <w:t>Vor</w:t>
            </w:r>
            <w:proofErr w:type="spellEnd"/>
            <w:r w:rsidRPr="00AD4E50">
              <w:rPr>
                <w:rFonts w:ascii="Times New Roman" w:hAnsi="Times New Roman"/>
                <w:b/>
                <w:lang w:val="it-IT"/>
              </w:rPr>
              <w:t>ë</w:t>
            </w:r>
          </w:p>
          <w:p w14:paraId="787815A0"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Shijak</w:t>
            </w:r>
            <w:proofErr w:type="spellEnd"/>
          </w:p>
          <w:p w14:paraId="31E2A059" w14:textId="77777777" w:rsidR="00DF280F" w:rsidRPr="00516A29" w:rsidRDefault="00DF280F" w:rsidP="00763EDD">
            <w:pPr>
              <w:spacing w:line="276" w:lineRule="auto"/>
              <w:rPr>
                <w:rFonts w:ascii="Times New Roman" w:hAnsi="Times New Roman"/>
                <w:b/>
              </w:rPr>
            </w:pPr>
            <w:proofErr w:type="spellStart"/>
            <w:r w:rsidRPr="00516A29">
              <w:rPr>
                <w:rFonts w:ascii="Times New Roman" w:hAnsi="Times New Roman"/>
                <w:b/>
                <w:bCs/>
              </w:rPr>
              <w:t>Kavaj</w:t>
            </w:r>
            <w:r w:rsidRPr="00516A29">
              <w:rPr>
                <w:rFonts w:ascii="Times New Roman" w:hAnsi="Times New Roman"/>
                <w:b/>
              </w:rPr>
              <w:t>ë</w:t>
            </w:r>
            <w:proofErr w:type="spellEnd"/>
          </w:p>
          <w:p w14:paraId="5E2E4EAC" w14:textId="77777777" w:rsidR="00DF280F" w:rsidRPr="00516A29" w:rsidRDefault="00DF280F" w:rsidP="00763EDD">
            <w:pPr>
              <w:spacing w:line="276" w:lineRule="auto"/>
              <w:rPr>
                <w:rFonts w:ascii="Times New Roman" w:hAnsi="Times New Roman"/>
                <w:b/>
              </w:rPr>
            </w:pPr>
            <w:proofErr w:type="spellStart"/>
            <w:r w:rsidRPr="00516A29">
              <w:rPr>
                <w:rFonts w:ascii="Times New Roman" w:hAnsi="Times New Roman"/>
                <w:b/>
              </w:rPr>
              <w:t>Kurbin</w:t>
            </w:r>
            <w:proofErr w:type="spellEnd"/>
          </w:p>
          <w:p w14:paraId="318CFC3E" w14:textId="77777777" w:rsidR="00DF280F" w:rsidRDefault="00DF280F" w:rsidP="00763EDD">
            <w:pPr>
              <w:spacing w:line="276" w:lineRule="auto"/>
              <w:rPr>
                <w:rFonts w:ascii="Times New Roman" w:hAnsi="Times New Roman"/>
                <w:bCs/>
              </w:rPr>
            </w:pPr>
            <w:proofErr w:type="spellStart"/>
            <w:r w:rsidRPr="00516A29">
              <w:rPr>
                <w:rFonts w:ascii="Times New Roman" w:hAnsi="Times New Roman"/>
                <w:b/>
              </w:rPr>
              <w:t>Krujë</w:t>
            </w:r>
            <w:proofErr w:type="spellEnd"/>
          </w:p>
        </w:tc>
      </w:tr>
      <w:tr w:rsidR="00DF280F" w14:paraId="08DA5C25" w14:textId="77777777" w:rsidTr="00763EDD">
        <w:trPr>
          <w:trHeight w:val="414"/>
        </w:trPr>
        <w:tc>
          <w:tcPr>
            <w:tcW w:w="936" w:type="dxa"/>
            <w:vMerge/>
          </w:tcPr>
          <w:p w14:paraId="3E04E868" w14:textId="77777777" w:rsidR="00DF280F" w:rsidRDefault="00DF280F" w:rsidP="00763EDD">
            <w:pPr>
              <w:spacing w:line="276" w:lineRule="auto"/>
              <w:rPr>
                <w:rFonts w:ascii="Times New Roman" w:hAnsi="Times New Roman"/>
                <w:bCs/>
              </w:rPr>
            </w:pPr>
          </w:p>
        </w:tc>
        <w:tc>
          <w:tcPr>
            <w:tcW w:w="1124" w:type="dxa"/>
            <w:vMerge/>
            <w:tcBorders>
              <w:right w:val="single" w:sz="4" w:space="0" w:color="auto"/>
            </w:tcBorders>
          </w:tcPr>
          <w:p w14:paraId="5D54A33D" w14:textId="77777777" w:rsidR="00DF280F" w:rsidRDefault="00DF280F" w:rsidP="00763EDD">
            <w:pPr>
              <w:spacing w:line="276" w:lineRule="auto"/>
              <w:rPr>
                <w:rFonts w:ascii="Times New Roman" w:hAnsi="Times New Roman"/>
                <w:bCs/>
              </w:rPr>
            </w:pPr>
          </w:p>
        </w:tc>
        <w:tc>
          <w:tcPr>
            <w:tcW w:w="1423" w:type="dxa"/>
            <w:vMerge w:val="restart"/>
            <w:tcBorders>
              <w:top w:val="single" w:sz="4" w:space="0" w:color="auto"/>
              <w:left w:val="single" w:sz="4" w:space="0" w:color="auto"/>
            </w:tcBorders>
          </w:tcPr>
          <w:p w14:paraId="1307439D"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Sukth</w:t>
            </w:r>
            <w:proofErr w:type="spellEnd"/>
          </w:p>
        </w:tc>
        <w:tc>
          <w:tcPr>
            <w:tcW w:w="4995" w:type="dxa"/>
            <w:vMerge w:val="restart"/>
            <w:tcBorders>
              <w:top w:val="single" w:sz="4" w:space="0" w:color="auto"/>
            </w:tcBorders>
          </w:tcPr>
          <w:p w14:paraId="18B99975" w14:textId="77777777" w:rsidR="00DF280F" w:rsidRDefault="00DF280F" w:rsidP="00763EDD">
            <w:pPr>
              <w:spacing w:line="276" w:lineRule="auto"/>
              <w:rPr>
                <w:rFonts w:ascii="Times New Roman" w:hAnsi="Times New Roman"/>
                <w:bCs/>
              </w:rPr>
            </w:pPr>
            <w:proofErr w:type="spellStart"/>
            <w:r>
              <w:rPr>
                <w:rFonts w:ascii="Times New Roman" w:hAnsi="Times New Roman"/>
                <w:bCs/>
              </w:rPr>
              <w:t>Qyteti</w:t>
            </w:r>
            <w:proofErr w:type="spellEnd"/>
            <w:r>
              <w:rPr>
                <w:rFonts w:ascii="Times New Roman" w:hAnsi="Times New Roman"/>
                <w:bCs/>
              </w:rPr>
              <w:t xml:space="preserve"> </w:t>
            </w:r>
            <w:proofErr w:type="spellStart"/>
            <w:r>
              <w:rPr>
                <w:rFonts w:ascii="Times New Roman" w:hAnsi="Times New Roman"/>
                <w:bCs/>
              </w:rPr>
              <w:t>Sukth</w:t>
            </w:r>
            <w:proofErr w:type="spellEnd"/>
            <w:r>
              <w:rPr>
                <w:rFonts w:ascii="Times New Roman" w:hAnsi="Times New Roman"/>
                <w:bCs/>
              </w:rPr>
              <w:t xml:space="preserve">: </w:t>
            </w:r>
            <w:proofErr w:type="spellStart"/>
            <w:r>
              <w:rPr>
                <w:rFonts w:ascii="Times New Roman" w:hAnsi="Times New Roman"/>
                <w:bCs/>
              </w:rPr>
              <w:t>Fshatrat</w:t>
            </w:r>
            <w:proofErr w:type="spellEnd"/>
            <w:r>
              <w:rPr>
                <w:rFonts w:ascii="Times New Roman" w:hAnsi="Times New Roman"/>
                <w:bCs/>
              </w:rPr>
              <w:t xml:space="preserve">: </w:t>
            </w:r>
            <w:proofErr w:type="spellStart"/>
            <w:r>
              <w:rPr>
                <w:rFonts w:ascii="Times New Roman" w:hAnsi="Times New Roman"/>
                <w:bCs/>
              </w:rPr>
              <w:t>Hamallaj</w:t>
            </w:r>
            <w:proofErr w:type="spellEnd"/>
            <w:r>
              <w:rPr>
                <w:rFonts w:ascii="Times New Roman" w:hAnsi="Times New Roman"/>
                <w:bCs/>
              </w:rPr>
              <w:t xml:space="preserve">, </w:t>
            </w:r>
            <w:proofErr w:type="spellStart"/>
            <w:r>
              <w:rPr>
                <w:rFonts w:ascii="Times New Roman" w:hAnsi="Times New Roman"/>
                <w:bCs/>
              </w:rPr>
              <w:t>Kull</w:t>
            </w:r>
            <w:r w:rsidRPr="006A1075">
              <w:rPr>
                <w:rFonts w:ascii="Times New Roman" w:hAnsi="Times New Roman"/>
              </w:rPr>
              <w:t>ë</w:t>
            </w:r>
            <w:proofErr w:type="spellEnd"/>
            <w:r>
              <w:rPr>
                <w:rFonts w:ascii="Times New Roman" w:hAnsi="Times New Roman"/>
              </w:rPr>
              <w:t xml:space="preserve">, Perlat, </w:t>
            </w:r>
            <w:proofErr w:type="spellStart"/>
            <w:r>
              <w:rPr>
                <w:rFonts w:ascii="Times New Roman" w:hAnsi="Times New Roman"/>
              </w:rPr>
              <w:t>Vadardh</w:t>
            </w:r>
            <w:r w:rsidRPr="006A1075">
              <w:rPr>
                <w:rFonts w:ascii="Times New Roman" w:hAnsi="Times New Roman"/>
              </w:rPr>
              <w:t>ë</w:t>
            </w:r>
            <w:proofErr w:type="spellEnd"/>
            <w:r>
              <w:rPr>
                <w:rFonts w:ascii="Times New Roman" w:hAnsi="Times New Roman"/>
              </w:rPr>
              <w:t xml:space="preserve">, </w:t>
            </w:r>
            <w:proofErr w:type="spellStart"/>
            <w:r>
              <w:rPr>
                <w:rFonts w:ascii="Times New Roman" w:hAnsi="Times New Roman"/>
              </w:rPr>
              <w:t>Rrushkull</w:t>
            </w:r>
            <w:proofErr w:type="spellEnd"/>
            <w:r>
              <w:rPr>
                <w:rFonts w:ascii="Times New Roman" w:hAnsi="Times New Roman"/>
              </w:rPr>
              <w:t xml:space="preserve">, </w:t>
            </w:r>
            <w:proofErr w:type="spellStart"/>
            <w:r>
              <w:rPr>
                <w:rFonts w:ascii="Times New Roman" w:hAnsi="Times New Roman"/>
              </w:rPr>
              <w:t>Hidrovori</w:t>
            </w:r>
            <w:proofErr w:type="spellEnd"/>
            <w:r>
              <w:rPr>
                <w:rFonts w:ascii="Times New Roman" w:hAnsi="Times New Roman"/>
              </w:rPr>
              <w:t>.</w:t>
            </w:r>
          </w:p>
        </w:tc>
        <w:tc>
          <w:tcPr>
            <w:tcW w:w="1170" w:type="dxa"/>
            <w:vMerge/>
          </w:tcPr>
          <w:p w14:paraId="2340D28E" w14:textId="77777777" w:rsidR="00DF280F" w:rsidRDefault="00DF280F" w:rsidP="00763EDD">
            <w:pPr>
              <w:spacing w:line="276" w:lineRule="auto"/>
              <w:rPr>
                <w:rFonts w:ascii="Times New Roman" w:hAnsi="Times New Roman"/>
                <w:bCs/>
              </w:rPr>
            </w:pPr>
          </w:p>
        </w:tc>
      </w:tr>
      <w:tr w:rsidR="00DF280F" w14:paraId="1787F662" w14:textId="77777777" w:rsidTr="00763EDD">
        <w:trPr>
          <w:trHeight w:val="317"/>
        </w:trPr>
        <w:tc>
          <w:tcPr>
            <w:tcW w:w="936" w:type="dxa"/>
            <w:vMerge/>
          </w:tcPr>
          <w:p w14:paraId="3C0DA0A7" w14:textId="77777777" w:rsidR="00DF280F" w:rsidRDefault="00DF280F" w:rsidP="00763EDD">
            <w:pPr>
              <w:spacing w:line="276" w:lineRule="auto"/>
              <w:rPr>
                <w:rFonts w:ascii="Times New Roman" w:hAnsi="Times New Roman"/>
                <w:bCs/>
              </w:rPr>
            </w:pPr>
          </w:p>
        </w:tc>
        <w:tc>
          <w:tcPr>
            <w:tcW w:w="1124" w:type="dxa"/>
            <w:vMerge/>
            <w:tcBorders>
              <w:bottom w:val="nil"/>
              <w:right w:val="single" w:sz="4" w:space="0" w:color="auto"/>
            </w:tcBorders>
          </w:tcPr>
          <w:p w14:paraId="71D8FCC2" w14:textId="77777777" w:rsidR="00DF280F" w:rsidRDefault="00DF280F" w:rsidP="00763EDD">
            <w:pPr>
              <w:spacing w:line="276" w:lineRule="auto"/>
              <w:rPr>
                <w:rFonts w:ascii="Times New Roman" w:hAnsi="Times New Roman"/>
                <w:bCs/>
              </w:rPr>
            </w:pPr>
          </w:p>
        </w:tc>
        <w:tc>
          <w:tcPr>
            <w:tcW w:w="1423" w:type="dxa"/>
            <w:vMerge/>
            <w:tcBorders>
              <w:left w:val="single" w:sz="4" w:space="0" w:color="auto"/>
              <w:bottom w:val="single" w:sz="4" w:space="0" w:color="auto"/>
            </w:tcBorders>
          </w:tcPr>
          <w:p w14:paraId="2C65935E" w14:textId="77777777" w:rsidR="00DF280F" w:rsidRPr="00516A29" w:rsidRDefault="00DF280F" w:rsidP="00763EDD">
            <w:pPr>
              <w:spacing w:line="276" w:lineRule="auto"/>
              <w:rPr>
                <w:rFonts w:ascii="Times New Roman" w:hAnsi="Times New Roman"/>
                <w:b/>
                <w:bCs/>
              </w:rPr>
            </w:pPr>
          </w:p>
        </w:tc>
        <w:tc>
          <w:tcPr>
            <w:tcW w:w="4995" w:type="dxa"/>
            <w:vMerge/>
            <w:tcBorders>
              <w:bottom w:val="single" w:sz="4" w:space="0" w:color="auto"/>
            </w:tcBorders>
          </w:tcPr>
          <w:p w14:paraId="4FD33E69" w14:textId="77777777" w:rsidR="00DF280F" w:rsidRDefault="00DF280F" w:rsidP="00763EDD">
            <w:pPr>
              <w:spacing w:line="276" w:lineRule="auto"/>
              <w:rPr>
                <w:rFonts w:ascii="Times New Roman" w:hAnsi="Times New Roman"/>
                <w:bCs/>
              </w:rPr>
            </w:pPr>
          </w:p>
        </w:tc>
        <w:tc>
          <w:tcPr>
            <w:tcW w:w="1170" w:type="dxa"/>
            <w:vMerge/>
          </w:tcPr>
          <w:p w14:paraId="760E23FF" w14:textId="77777777" w:rsidR="00DF280F" w:rsidRDefault="00DF280F" w:rsidP="00763EDD">
            <w:pPr>
              <w:spacing w:line="276" w:lineRule="auto"/>
              <w:rPr>
                <w:rFonts w:ascii="Times New Roman" w:hAnsi="Times New Roman"/>
                <w:bCs/>
              </w:rPr>
            </w:pPr>
          </w:p>
        </w:tc>
      </w:tr>
      <w:tr w:rsidR="00DF280F" w14:paraId="028001E2" w14:textId="77777777" w:rsidTr="00763EDD">
        <w:trPr>
          <w:trHeight w:val="355"/>
        </w:trPr>
        <w:tc>
          <w:tcPr>
            <w:tcW w:w="936" w:type="dxa"/>
            <w:vMerge/>
          </w:tcPr>
          <w:p w14:paraId="5603D41C" w14:textId="77777777" w:rsidR="00DF280F" w:rsidRDefault="00DF280F" w:rsidP="00763EDD">
            <w:pPr>
              <w:spacing w:line="276" w:lineRule="auto"/>
              <w:rPr>
                <w:rFonts w:ascii="Times New Roman" w:hAnsi="Times New Roman"/>
                <w:bCs/>
              </w:rPr>
            </w:pPr>
          </w:p>
        </w:tc>
        <w:tc>
          <w:tcPr>
            <w:tcW w:w="1124" w:type="dxa"/>
            <w:vMerge w:val="restart"/>
            <w:tcBorders>
              <w:top w:val="nil"/>
              <w:right w:val="single" w:sz="4" w:space="0" w:color="auto"/>
            </w:tcBorders>
          </w:tcPr>
          <w:p w14:paraId="6BED0D16" w14:textId="77777777" w:rsidR="00DF280F" w:rsidRDefault="00DF280F" w:rsidP="00763EDD">
            <w:pPr>
              <w:spacing w:line="276" w:lineRule="auto"/>
              <w:rPr>
                <w:rFonts w:ascii="Times New Roman" w:hAnsi="Times New Roman"/>
                <w:bCs/>
              </w:rPr>
            </w:pPr>
          </w:p>
        </w:tc>
        <w:tc>
          <w:tcPr>
            <w:tcW w:w="1423" w:type="dxa"/>
            <w:tcBorders>
              <w:top w:val="single" w:sz="4" w:space="0" w:color="auto"/>
              <w:left w:val="single" w:sz="4" w:space="0" w:color="auto"/>
              <w:bottom w:val="single" w:sz="4" w:space="0" w:color="auto"/>
            </w:tcBorders>
          </w:tcPr>
          <w:p w14:paraId="001BF9CF"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Ish</w:t>
            </w:r>
            <w:r w:rsidRPr="00516A29">
              <w:rPr>
                <w:rFonts w:ascii="Times New Roman" w:hAnsi="Times New Roman"/>
                <w:b/>
              </w:rPr>
              <w:t>ëm</w:t>
            </w:r>
            <w:proofErr w:type="spellEnd"/>
          </w:p>
        </w:tc>
        <w:tc>
          <w:tcPr>
            <w:tcW w:w="4995" w:type="dxa"/>
            <w:tcBorders>
              <w:top w:val="single" w:sz="4" w:space="0" w:color="auto"/>
              <w:bottom w:val="single" w:sz="4" w:space="0" w:color="auto"/>
            </w:tcBorders>
          </w:tcPr>
          <w:p w14:paraId="4C4B3491" w14:textId="77777777" w:rsidR="00DF280F" w:rsidRDefault="00DF280F" w:rsidP="00763EDD">
            <w:pPr>
              <w:spacing w:line="276" w:lineRule="auto"/>
              <w:rPr>
                <w:rFonts w:ascii="Times New Roman" w:hAnsi="Times New Roman"/>
              </w:rPr>
            </w:pPr>
            <w:proofErr w:type="spellStart"/>
            <w:r>
              <w:rPr>
                <w:rFonts w:ascii="Times New Roman" w:hAnsi="Times New Roman"/>
                <w:bCs/>
              </w:rPr>
              <w:t>Fshatrat</w:t>
            </w:r>
            <w:proofErr w:type="spellEnd"/>
            <w:r>
              <w:rPr>
                <w:rFonts w:ascii="Times New Roman" w:hAnsi="Times New Roman"/>
                <w:bCs/>
              </w:rPr>
              <w:t xml:space="preserve">: </w:t>
            </w:r>
            <w:proofErr w:type="spellStart"/>
            <w:r>
              <w:rPr>
                <w:rFonts w:ascii="Times New Roman" w:hAnsi="Times New Roman"/>
                <w:bCs/>
              </w:rPr>
              <w:t>Likmetaj</w:t>
            </w:r>
            <w:proofErr w:type="spellEnd"/>
            <w:r>
              <w:rPr>
                <w:rFonts w:ascii="Times New Roman" w:hAnsi="Times New Roman"/>
                <w:bCs/>
              </w:rPr>
              <w:t xml:space="preserve">, </w:t>
            </w:r>
            <w:proofErr w:type="spellStart"/>
            <w:r>
              <w:rPr>
                <w:rFonts w:ascii="Times New Roman" w:hAnsi="Times New Roman"/>
                <w:bCs/>
              </w:rPr>
              <w:t>K</w:t>
            </w:r>
            <w:r w:rsidRPr="006A1075">
              <w:rPr>
                <w:rFonts w:ascii="Times New Roman" w:hAnsi="Times New Roman"/>
              </w:rPr>
              <w:t>ë</w:t>
            </w:r>
            <w:r>
              <w:rPr>
                <w:rFonts w:ascii="Times New Roman" w:hAnsi="Times New Roman"/>
              </w:rPr>
              <w:t>rtushaj</w:t>
            </w:r>
            <w:proofErr w:type="spellEnd"/>
            <w:r>
              <w:rPr>
                <w:rFonts w:ascii="Times New Roman" w:hAnsi="Times New Roman"/>
              </w:rPr>
              <w:t xml:space="preserve">, </w:t>
            </w:r>
            <w:proofErr w:type="spellStart"/>
            <w:r>
              <w:rPr>
                <w:rFonts w:ascii="Times New Roman" w:hAnsi="Times New Roman"/>
              </w:rPr>
              <w:t>Kapidanaj</w:t>
            </w:r>
            <w:proofErr w:type="spellEnd"/>
            <w:r>
              <w:rPr>
                <w:rFonts w:ascii="Times New Roman" w:hAnsi="Times New Roman"/>
              </w:rPr>
              <w:t xml:space="preserve">, </w:t>
            </w:r>
            <w:proofErr w:type="spellStart"/>
            <w:r>
              <w:rPr>
                <w:rFonts w:ascii="Times New Roman" w:hAnsi="Times New Roman"/>
              </w:rPr>
              <w:t>Lal</w:t>
            </w:r>
            <w:r w:rsidRPr="006A1075">
              <w:rPr>
                <w:rFonts w:ascii="Times New Roman" w:hAnsi="Times New Roman"/>
              </w:rPr>
              <w:t>ë</w:t>
            </w:r>
            <w:r>
              <w:rPr>
                <w:rFonts w:ascii="Times New Roman" w:hAnsi="Times New Roman"/>
              </w:rPr>
              <w:t>z</w:t>
            </w:r>
            <w:proofErr w:type="spellEnd"/>
            <w:r>
              <w:rPr>
                <w:rFonts w:ascii="Times New Roman" w:hAnsi="Times New Roman"/>
              </w:rPr>
              <w:t>,</w:t>
            </w:r>
          </w:p>
          <w:p w14:paraId="7C2C8B9F" w14:textId="77777777" w:rsidR="00DF280F" w:rsidRDefault="00DF280F" w:rsidP="00763EDD">
            <w:pPr>
              <w:spacing w:line="276" w:lineRule="auto"/>
              <w:rPr>
                <w:rFonts w:ascii="Times New Roman" w:hAnsi="Times New Roman"/>
                <w:bCs/>
              </w:rPr>
            </w:pPr>
            <w:proofErr w:type="spellStart"/>
            <w:r>
              <w:rPr>
                <w:rFonts w:ascii="Times New Roman" w:hAnsi="Times New Roman"/>
              </w:rPr>
              <w:t>Gjuricaj</w:t>
            </w:r>
            <w:proofErr w:type="spellEnd"/>
            <w:r>
              <w:rPr>
                <w:rFonts w:ascii="Times New Roman" w:hAnsi="Times New Roman"/>
              </w:rPr>
              <w:t xml:space="preserve">, </w:t>
            </w:r>
            <w:proofErr w:type="spellStart"/>
            <w:r>
              <w:rPr>
                <w:rFonts w:ascii="Times New Roman" w:hAnsi="Times New Roman"/>
              </w:rPr>
              <w:t>Kuraten</w:t>
            </w:r>
            <w:proofErr w:type="spellEnd"/>
            <w:r>
              <w:rPr>
                <w:rFonts w:ascii="Times New Roman" w:hAnsi="Times New Roman"/>
              </w:rPr>
              <w:t xml:space="preserve">, </w:t>
            </w:r>
            <w:proofErr w:type="spellStart"/>
            <w:r>
              <w:rPr>
                <w:rFonts w:ascii="Times New Roman" w:hAnsi="Times New Roman"/>
              </w:rPr>
              <w:t>Biz</w:t>
            </w:r>
            <w:r w:rsidRPr="006A1075">
              <w:rPr>
                <w:rFonts w:ascii="Times New Roman" w:hAnsi="Times New Roman"/>
              </w:rPr>
              <w:t>ë</w:t>
            </w:r>
            <w:proofErr w:type="spellEnd"/>
            <w:r>
              <w:rPr>
                <w:rFonts w:ascii="Times New Roman" w:hAnsi="Times New Roman"/>
              </w:rPr>
              <w:t xml:space="preserve">, Drac, </w:t>
            </w:r>
            <w:proofErr w:type="spellStart"/>
            <w:r>
              <w:rPr>
                <w:rFonts w:ascii="Times New Roman" w:hAnsi="Times New Roman"/>
              </w:rPr>
              <w:t>Shetaj</w:t>
            </w:r>
            <w:proofErr w:type="spellEnd"/>
            <w:r>
              <w:rPr>
                <w:rFonts w:ascii="Times New Roman" w:hAnsi="Times New Roman"/>
              </w:rPr>
              <w:t>.</w:t>
            </w:r>
          </w:p>
        </w:tc>
        <w:tc>
          <w:tcPr>
            <w:tcW w:w="1170" w:type="dxa"/>
            <w:vMerge/>
          </w:tcPr>
          <w:p w14:paraId="53F53F08" w14:textId="77777777" w:rsidR="00DF280F" w:rsidRDefault="00DF280F" w:rsidP="00763EDD">
            <w:pPr>
              <w:spacing w:line="276" w:lineRule="auto"/>
              <w:rPr>
                <w:rFonts w:ascii="Times New Roman" w:hAnsi="Times New Roman"/>
                <w:bCs/>
              </w:rPr>
            </w:pPr>
          </w:p>
        </w:tc>
      </w:tr>
      <w:tr w:rsidR="00DF280F" w14:paraId="5AA66E1C" w14:textId="77777777" w:rsidTr="00763EDD">
        <w:trPr>
          <w:trHeight w:val="285"/>
        </w:trPr>
        <w:tc>
          <w:tcPr>
            <w:tcW w:w="936" w:type="dxa"/>
            <w:vMerge/>
          </w:tcPr>
          <w:p w14:paraId="03D4E4C4" w14:textId="77777777" w:rsidR="00DF280F" w:rsidRDefault="00DF280F" w:rsidP="00763EDD">
            <w:pPr>
              <w:spacing w:line="276" w:lineRule="auto"/>
              <w:rPr>
                <w:rFonts w:ascii="Times New Roman" w:hAnsi="Times New Roman"/>
                <w:bCs/>
              </w:rPr>
            </w:pPr>
          </w:p>
        </w:tc>
        <w:tc>
          <w:tcPr>
            <w:tcW w:w="1124" w:type="dxa"/>
            <w:vMerge/>
            <w:tcBorders>
              <w:right w:val="single" w:sz="4" w:space="0" w:color="auto"/>
            </w:tcBorders>
          </w:tcPr>
          <w:p w14:paraId="1958E662" w14:textId="77777777" w:rsidR="00DF280F" w:rsidRDefault="00DF280F" w:rsidP="00763EDD">
            <w:pPr>
              <w:spacing w:line="276" w:lineRule="auto"/>
              <w:rPr>
                <w:rFonts w:ascii="Times New Roman" w:hAnsi="Times New Roman"/>
                <w:bCs/>
              </w:rPr>
            </w:pPr>
          </w:p>
        </w:tc>
        <w:tc>
          <w:tcPr>
            <w:tcW w:w="1423" w:type="dxa"/>
            <w:tcBorders>
              <w:top w:val="single" w:sz="4" w:space="0" w:color="auto"/>
              <w:left w:val="single" w:sz="4" w:space="0" w:color="auto"/>
              <w:bottom w:val="single" w:sz="4" w:space="0" w:color="auto"/>
            </w:tcBorders>
          </w:tcPr>
          <w:p w14:paraId="028B0A66"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Katundi</w:t>
            </w:r>
            <w:proofErr w:type="spellEnd"/>
            <w:r w:rsidRPr="00516A29">
              <w:rPr>
                <w:rFonts w:ascii="Times New Roman" w:hAnsi="Times New Roman"/>
                <w:b/>
                <w:bCs/>
              </w:rPr>
              <w:t xml:space="preserve"> Ri</w:t>
            </w:r>
          </w:p>
        </w:tc>
        <w:tc>
          <w:tcPr>
            <w:tcW w:w="4995" w:type="dxa"/>
            <w:tcBorders>
              <w:top w:val="single" w:sz="4" w:space="0" w:color="auto"/>
              <w:bottom w:val="single" w:sz="4" w:space="0" w:color="auto"/>
            </w:tcBorders>
          </w:tcPr>
          <w:p w14:paraId="2B1A9641" w14:textId="77777777" w:rsidR="00DF280F" w:rsidRDefault="00DF280F" w:rsidP="00763EDD">
            <w:pPr>
              <w:spacing w:line="276" w:lineRule="auto"/>
              <w:rPr>
                <w:rFonts w:ascii="Times New Roman" w:hAnsi="Times New Roman"/>
              </w:rPr>
            </w:pPr>
            <w:proofErr w:type="spellStart"/>
            <w:r>
              <w:rPr>
                <w:rFonts w:ascii="Times New Roman" w:hAnsi="Times New Roman"/>
                <w:bCs/>
              </w:rPr>
              <w:t>Fshatrat</w:t>
            </w:r>
            <w:proofErr w:type="spellEnd"/>
            <w:r>
              <w:rPr>
                <w:rFonts w:ascii="Times New Roman" w:hAnsi="Times New Roman"/>
                <w:bCs/>
              </w:rPr>
              <w:t xml:space="preserve">: </w:t>
            </w:r>
            <w:proofErr w:type="spellStart"/>
            <w:r>
              <w:rPr>
                <w:rFonts w:ascii="Times New Roman" w:hAnsi="Times New Roman"/>
                <w:bCs/>
              </w:rPr>
              <w:t>Katund</w:t>
            </w:r>
            <w:proofErr w:type="spellEnd"/>
            <w:r>
              <w:rPr>
                <w:rFonts w:ascii="Times New Roman" w:hAnsi="Times New Roman"/>
                <w:bCs/>
              </w:rPr>
              <w:t xml:space="preserve"> </w:t>
            </w:r>
            <w:proofErr w:type="spellStart"/>
            <w:r>
              <w:rPr>
                <w:rFonts w:ascii="Times New Roman" w:hAnsi="Times New Roman"/>
                <w:bCs/>
              </w:rPr>
              <w:t>i</w:t>
            </w:r>
            <w:proofErr w:type="spellEnd"/>
            <w:r>
              <w:rPr>
                <w:rFonts w:ascii="Times New Roman" w:hAnsi="Times New Roman"/>
                <w:bCs/>
              </w:rPr>
              <w:t xml:space="preserve"> Ri, </w:t>
            </w:r>
            <w:proofErr w:type="spellStart"/>
            <w:r>
              <w:rPr>
                <w:rFonts w:ascii="Times New Roman" w:hAnsi="Times New Roman"/>
                <w:bCs/>
              </w:rPr>
              <w:t>Jub</w:t>
            </w:r>
            <w:r w:rsidRPr="006A1075">
              <w:rPr>
                <w:rFonts w:ascii="Times New Roman" w:hAnsi="Times New Roman"/>
              </w:rPr>
              <w:t>ë</w:t>
            </w:r>
            <w:proofErr w:type="spellEnd"/>
            <w:r>
              <w:rPr>
                <w:rFonts w:ascii="Times New Roman" w:hAnsi="Times New Roman"/>
              </w:rPr>
              <w:t xml:space="preserve">, </w:t>
            </w:r>
            <w:proofErr w:type="spellStart"/>
            <w:r>
              <w:rPr>
                <w:rFonts w:ascii="Times New Roman" w:hAnsi="Times New Roman"/>
              </w:rPr>
              <w:t>Qerret</w:t>
            </w:r>
            <w:proofErr w:type="spellEnd"/>
            <w:r>
              <w:rPr>
                <w:rFonts w:ascii="Times New Roman" w:hAnsi="Times New Roman"/>
              </w:rPr>
              <w:t xml:space="preserve">, </w:t>
            </w:r>
            <w:proofErr w:type="spellStart"/>
            <w:r>
              <w:rPr>
                <w:rFonts w:ascii="Times New Roman" w:hAnsi="Times New Roman"/>
              </w:rPr>
              <w:t>Fllak</w:t>
            </w:r>
            <w:r w:rsidRPr="006A1075">
              <w:rPr>
                <w:rFonts w:ascii="Times New Roman" w:hAnsi="Times New Roman"/>
              </w:rPr>
              <w:t>ë</w:t>
            </w:r>
            <w:proofErr w:type="spellEnd"/>
            <w:r>
              <w:rPr>
                <w:rFonts w:ascii="Times New Roman" w:hAnsi="Times New Roman"/>
              </w:rPr>
              <w:t xml:space="preserve">, </w:t>
            </w:r>
            <w:proofErr w:type="spellStart"/>
            <w:r>
              <w:rPr>
                <w:rFonts w:ascii="Times New Roman" w:hAnsi="Times New Roman"/>
              </w:rPr>
              <w:t>Rinia</w:t>
            </w:r>
            <w:proofErr w:type="spellEnd"/>
            <w:r>
              <w:rPr>
                <w:rFonts w:ascii="Times New Roman" w:hAnsi="Times New Roman"/>
              </w:rPr>
              <w:t>,</w:t>
            </w:r>
          </w:p>
          <w:p w14:paraId="3602F75F" w14:textId="77777777" w:rsidR="00DF280F" w:rsidRDefault="00DF280F" w:rsidP="00763EDD">
            <w:pPr>
              <w:spacing w:line="276" w:lineRule="auto"/>
              <w:rPr>
                <w:rFonts w:ascii="Times New Roman" w:hAnsi="Times New Roman"/>
                <w:bCs/>
              </w:rPr>
            </w:pPr>
            <w:r>
              <w:rPr>
                <w:rFonts w:ascii="Times New Roman" w:hAnsi="Times New Roman"/>
              </w:rPr>
              <w:t>Bisht-</w:t>
            </w:r>
            <w:proofErr w:type="spellStart"/>
            <w:r>
              <w:rPr>
                <w:rFonts w:ascii="Times New Roman" w:hAnsi="Times New Roman"/>
              </w:rPr>
              <w:t>Kam</w:t>
            </w:r>
            <w:r w:rsidRPr="006A1075">
              <w:rPr>
                <w:rFonts w:ascii="Times New Roman" w:hAnsi="Times New Roman"/>
              </w:rPr>
              <w:t>ë</w:t>
            </w:r>
            <w:r>
              <w:rPr>
                <w:rFonts w:ascii="Times New Roman" w:hAnsi="Times New Roman"/>
              </w:rPr>
              <w:t>z</w:t>
            </w:r>
            <w:proofErr w:type="spellEnd"/>
            <w:r>
              <w:rPr>
                <w:rFonts w:ascii="Times New Roman" w:hAnsi="Times New Roman"/>
              </w:rPr>
              <w:t xml:space="preserve">, Erzen, </w:t>
            </w:r>
            <w:proofErr w:type="spellStart"/>
            <w:r>
              <w:rPr>
                <w:rFonts w:ascii="Times New Roman" w:hAnsi="Times New Roman"/>
              </w:rPr>
              <w:t>Sukth</w:t>
            </w:r>
            <w:proofErr w:type="spellEnd"/>
            <w:r>
              <w:rPr>
                <w:rFonts w:ascii="Times New Roman" w:hAnsi="Times New Roman"/>
              </w:rPr>
              <w:t>, Adriatik.</w:t>
            </w:r>
          </w:p>
        </w:tc>
        <w:tc>
          <w:tcPr>
            <w:tcW w:w="1170" w:type="dxa"/>
            <w:vMerge/>
          </w:tcPr>
          <w:p w14:paraId="2AD8CFBE" w14:textId="77777777" w:rsidR="00DF280F" w:rsidRDefault="00DF280F" w:rsidP="00763EDD">
            <w:pPr>
              <w:spacing w:line="276" w:lineRule="auto"/>
              <w:rPr>
                <w:rFonts w:ascii="Times New Roman" w:hAnsi="Times New Roman"/>
                <w:bCs/>
              </w:rPr>
            </w:pPr>
          </w:p>
        </w:tc>
      </w:tr>
      <w:tr w:rsidR="00DF280F" w14:paraId="11F8B9DE" w14:textId="77777777" w:rsidTr="00763EDD">
        <w:trPr>
          <w:trHeight w:val="345"/>
        </w:trPr>
        <w:tc>
          <w:tcPr>
            <w:tcW w:w="936" w:type="dxa"/>
            <w:vMerge/>
          </w:tcPr>
          <w:p w14:paraId="3DDB09F4" w14:textId="77777777" w:rsidR="00DF280F" w:rsidRDefault="00DF280F" w:rsidP="00763EDD">
            <w:pPr>
              <w:spacing w:line="276" w:lineRule="auto"/>
              <w:rPr>
                <w:rFonts w:ascii="Times New Roman" w:hAnsi="Times New Roman"/>
                <w:bCs/>
              </w:rPr>
            </w:pPr>
          </w:p>
        </w:tc>
        <w:tc>
          <w:tcPr>
            <w:tcW w:w="1124" w:type="dxa"/>
            <w:vMerge/>
            <w:tcBorders>
              <w:right w:val="single" w:sz="4" w:space="0" w:color="auto"/>
            </w:tcBorders>
          </w:tcPr>
          <w:p w14:paraId="1719B10E" w14:textId="77777777" w:rsidR="00DF280F" w:rsidRDefault="00DF280F" w:rsidP="00763EDD">
            <w:pPr>
              <w:spacing w:line="276" w:lineRule="auto"/>
              <w:rPr>
                <w:rFonts w:ascii="Times New Roman" w:hAnsi="Times New Roman"/>
                <w:bCs/>
              </w:rPr>
            </w:pPr>
          </w:p>
        </w:tc>
        <w:tc>
          <w:tcPr>
            <w:tcW w:w="1423" w:type="dxa"/>
            <w:tcBorders>
              <w:top w:val="single" w:sz="4" w:space="0" w:color="auto"/>
              <w:left w:val="single" w:sz="4" w:space="0" w:color="auto"/>
              <w:bottom w:val="single" w:sz="4" w:space="0" w:color="auto"/>
            </w:tcBorders>
          </w:tcPr>
          <w:p w14:paraId="4FAA30A4"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Rrashbull</w:t>
            </w:r>
            <w:proofErr w:type="spellEnd"/>
          </w:p>
        </w:tc>
        <w:tc>
          <w:tcPr>
            <w:tcW w:w="4995" w:type="dxa"/>
            <w:tcBorders>
              <w:top w:val="single" w:sz="4" w:space="0" w:color="auto"/>
              <w:bottom w:val="single" w:sz="4" w:space="0" w:color="auto"/>
            </w:tcBorders>
          </w:tcPr>
          <w:p w14:paraId="4F18D327" w14:textId="77777777" w:rsidR="00DF280F" w:rsidRDefault="00DF280F" w:rsidP="00763EDD">
            <w:pPr>
              <w:spacing w:line="276" w:lineRule="auto"/>
              <w:rPr>
                <w:rFonts w:ascii="Times New Roman" w:hAnsi="Times New Roman"/>
                <w:bCs/>
              </w:rPr>
            </w:pPr>
            <w:proofErr w:type="spellStart"/>
            <w:r>
              <w:rPr>
                <w:rFonts w:ascii="Times New Roman" w:hAnsi="Times New Roman"/>
                <w:bCs/>
              </w:rPr>
              <w:t>Fshatrat</w:t>
            </w:r>
            <w:proofErr w:type="spellEnd"/>
            <w:r>
              <w:rPr>
                <w:rFonts w:ascii="Times New Roman" w:hAnsi="Times New Roman"/>
                <w:bCs/>
              </w:rPr>
              <w:t xml:space="preserve">: </w:t>
            </w:r>
            <w:proofErr w:type="spellStart"/>
            <w:r>
              <w:rPr>
                <w:rFonts w:ascii="Times New Roman" w:hAnsi="Times New Roman"/>
                <w:bCs/>
              </w:rPr>
              <w:t>Rrashbull</w:t>
            </w:r>
            <w:proofErr w:type="spellEnd"/>
            <w:r>
              <w:rPr>
                <w:rFonts w:ascii="Times New Roman" w:hAnsi="Times New Roman"/>
                <w:bCs/>
              </w:rPr>
              <w:t xml:space="preserve">, </w:t>
            </w:r>
            <w:proofErr w:type="spellStart"/>
            <w:r>
              <w:rPr>
                <w:rFonts w:ascii="Times New Roman" w:hAnsi="Times New Roman"/>
                <w:bCs/>
              </w:rPr>
              <w:t>Arapaj</w:t>
            </w:r>
            <w:proofErr w:type="spellEnd"/>
            <w:r>
              <w:rPr>
                <w:rFonts w:ascii="Times New Roman" w:hAnsi="Times New Roman"/>
                <w:bCs/>
              </w:rPr>
              <w:t xml:space="preserve">, </w:t>
            </w:r>
            <w:proofErr w:type="spellStart"/>
            <w:r>
              <w:rPr>
                <w:rFonts w:ascii="Times New Roman" w:hAnsi="Times New Roman"/>
                <w:bCs/>
              </w:rPr>
              <w:t>ShenaVlash</w:t>
            </w:r>
            <w:proofErr w:type="spellEnd"/>
            <w:r>
              <w:rPr>
                <w:rFonts w:ascii="Times New Roman" w:hAnsi="Times New Roman"/>
                <w:bCs/>
              </w:rPr>
              <w:t xml:space="preserve">, </w:t>
            </w:r>
            <w:proofErr w:type="spellStart"/>
            <w:r>
              <w:rPr>
                <w:rFonts w:ascii="Times New Roman" w:hAnsi="Times New Roman"/>
                <w:bCs/>
              </w:rPr>
              <w:t>Shkallnur</w:t>
            </w:r>
            <w:proofErr w:type="spellEnd"/>
            <w:r>
              <w:rPr>
                <w:rFonts w:ascii="Times New Roman" w:hAnsi="Times New Roman"/>
                <w:bCs/>
              </w:rPr>
              <w:t xml:space="preserve">, </w:t>
            </w:r>
            <w:proofErr w:type="spellStart"/>
            <w:r>
              <w:rPr>
                <w:rFonts w:ascii="Times New Roman" w:hAnsi="Times New Roman"/>
                <w:bCs/>
              </w:rPr>
              <w:t>Manskuri</w:t>
            </w:r>
            <w:proofErr w:type="spellEnd"/>
            <w:r>
              <w:rPr>
                <w:rFonts w:ascii="Times New Roman" w:hAnsi="Times New Roman"/>
                <w:bCs/>
              </w:rPr>
              <w:t xml:space="preserve">, </w:t>
            </w:r>
            <w:proofErr w:type="spellStart"/>
            <w:r>
              <w:rPr>
                <w:rFonts w:ascii="Times New Roman" w:hAnsi="Times New Roman"/>
                <w:bCs/>
              </w:rPr>
              <w:t>Romanat</w:t>
            </w:r>
            <w:proofErr w:type="spellEnd"/>
            <w:r>
              <w:rPr>
                <w:rFonts w:ascii="Times New Roman" w:hAnsi="Times New Roman"/>
                <w:bCs/>
              </w:rPr>
              <w:t xml:space="preserve">, </w:t>
            </w:r>
            <w:proofErr w:type="spellStart"/>
            <w:r>
              <w:rPr>
                <w:rFonts w:ascii="Times New Roman" w:hAnsi="Times New Roman"/>
                <w:bCs/>
              </w:rPr>
              <w:t>Bonzanxhije</w:t>
            </w:r>
            <w:proofErr w:type="spellEnd"/>
            <w:r>
              <w:rPr>
                <w:rFonts w:ascii="Times New Roman" w:hAnsi="Times New Roman"/>
                <w:bCs/>
              </w:rPr>
              <w:t xml:space="preserve">, </w:t>
            </w:r>
            <w:proofErr w:type="spellStart"/>
            <w:r>
              <w:rPr>
                <w:rFonts w:ascii="Times New Roman" w:hAnsi="Times New Roman"/>
                <w:bCs/>
              </w:rPr>
              <w:t>Xhafzotaj</w:t>
            </w:r>
            <w:proofErr w:type="spellEnd"/>
            <w:r>
              <w:rPr>
                <w:rFonts w:ascii="Times New Roman" w:hAnsi="Times New Roman"/>
                <w:bCs/>
              </w:rPr>
              <w:t>.</w:t>
            </w:r>
          </w:p>
        </w:tc>
        <w:tc>
          <w:tcPr>
            <w:tcW w:w="1170" w:type="dxa"/>
            <w:vMerge/>
          </w:tcPr>
          <w:p w14:paraId="06695544" w14:textId="77777777" w:rsidR="00DF280F" w:rsidRDefault="00DF280F" w:rsidP="00763EDD">
            <w:pPr>
              <w:spacing w:line="276" w:lineRule="auto"/>
              <w:rPr>
                <w:rFonts w:ascii="Times New Roman" w:hAnsi="Times New Roman"/>
                <w:bCs/>
              </w:rPr>
            </w:pPr>
          </w:p>
        </w:tc>
      </w:tr>
      <w:tr w:rsidR="00DF280F" w:rsidRPr="000A77E4" w14:paraId="46F28CCA" w14:textId="77777777" w:rsidTr="00763EDD">
        <w:trPr>
          <w:trHeight w:val="692"/>
        </w:trPr>
        <w:tc>
          <w:tcPr>
            <w:tcW w:w="936" w:type="dxa"/>
            <w:vMerge/>
          </w:tcPr>
          <w:p w14:paraId="0DFF3AEA" w14:textId="77777777" w:rsidR="00DF280F" w:rsidRDefault="00DF280F" w:rsidP="00763EDD">
            <w:pPr>
              <w:spacing w:line="276" w:lineRule="auto"/>
              <w:rPr>
                <w:rFonts w:ascii="Times New Roman" w:hAnsi="Times New Roman"/>
                <w:bCs/>
              </w:rPr>
            </w:pPr>
          </w:p>
        </w:tc>
        <w:tc>
          <w:tcPr>
            <w:tcW w:w="1124" w:type="dxa"/>
            <w:vMerge/>
            <w:tcBorders>
              <w:right w:val="single" w:sz="4" w:space="0" w:color="auto"/>
            </w:tcBorders>
          </w:tcPr>
          <w:p w14:paraId="1383DE81" w14:textId="77777777" w:rsidR="00DF280F" w:rsidRDefault="00DF280F" w:rsidP="00763EDD">
            <w:pPr>
              <w:spacing w:line="276" w:lineRule="auto"/>
              <w:rPr>
                <w:rFonts w:ascii="Times New Roman" w:hAnsi="Times New Roman"/>
                <w:bCs/>
              </w:rPr>
            </w:pPr>
          </w:p>
        </w:tc>
        <w:tc>
          <w:tcPr>
            <w:tcW w:w="1423" w:type="dxa"/>
            <w:tcBorders>
              <w:top w:val="single" w:sz="4" w:space="0" w:color="auto"/>
              <w:left w:val="single" w:sz="4" w:space="0" w:color="auto"/>
            </w:tcBorders>
          </w:tcPr>
          <w:p w14:paraId="44FBB6E2" w14:textId="77777777" w:rsidR="00DF280F" w:rsidRPr="00516A29" w:rsidRDefault="00DF280F" w:rsidP="00763EDD">
            <w:pPr>
              <w:spacing w:line="276" w:lineRule="auto"/>
              <w:rPr>
                <w:rFonts w:ascii="Times New Roman" w:hAnsi="Times New Roman"/>
                <w:b/>
                <w:bCs/>
              </w:rPr>
            </w:pPr>
            <w:proofErr w:type="spellStart"/>
            <w:r w:rsidRPr="00516A29">
              <w:rPr>
                <w:rFonts w:ascii="Times New Roman" w:hAnsi="Times New Roman"/>
                <w:b/>
                <w:bCs/>
              </w:rPr>
              <w:t>Man</w:t>
            </w:r>
            <w:r w:rsidRPr="00516A29">
              <w:rPr>
                <w:rFonts w:ascii="Times New Roman" w:hAnsi="Times New Roman"/>
                <w:b/>
              </w:rPr>
              <w:t>ëz</w:t>
            </w:r>
            <w:proofErr w:type="spellEnd"/>
          </w:p>
        </w:tc>
        <w:tc>
          <w:tcPr>
            <w:tcW w:w="4995" w:type="dxa"/>
            <w:tcBorders>
              <w:top w:val="single" w:sz="4" w:space="0" w:color="auto"/>
            </w:tcBorders>
          </w:tcPr>
          <w:p w14:paraId="07A3C28A" w14:textId="77777777" w:rsidR="00DF280F" w:rsidRDefault="00DF280F" w:rsidP="00763EDD">
            <w:pPr>
              <w:spacing w:line="276" w:lineRule="auto"/>
              <w:rPr>
                <w:rFonts w:ascii="Times New Roman" w:hAnsi="Times New Roman"/>
              </w:rPr>
            </w:pPr>
            <w:proofErr w:type="spellStart"/>
            <w:r>
              <w:rPr>
                <w:rFonts w:ascii="Times New Roman" w:hAnsi="Times New Roman"/>
                <w:bCs/>
              </w:rPr>
              <w:t>Qyteti</w:t>
            </w:r>
            <w:proofErr w:type="spellEnd"/>
            <w:r>
              <w:rPr>
                <w:rFonts w:ascii="Times New Roman" w:hAnsi="Times New Roman"/>
                <w:bCs/>
              </w:rPr>
              <w:t xml:space="preserve"> </w:t>
            </w:r>
            <w:proofErr w:type="spellStart"/>
            <w:r>
              <w:rPr>
                <w:rFonts w:ascii="Times New Roman" w:hAnsi="Times New Roman"/>
                <w:bCs/>
              </w:rPr>
              <w:t>Man</w:t>
            </w:r>
            <w:r w:rsidRPr="006A1075">
              <w:rPr>
                <w:rFonts w:ascii="Times New Roman" w:hAnsi="Times New Roman"/>
              </w:rPr>
              <w:t>ë</w:t>
            </w:r>
            <w:r>
              <w:rPr>
                <w:rFonts w:ascii="Times New Roman" w:hAnsi="Times New Roman"/>
              </w:rPr>
              <w:t>z</w:t>
            </w:r>
            <w:proofErr w:type="spellEnd"/>
            <w:r>
              <w:rPr>
                <w:rFonts w:ascii="Times New Roman" w:hAnsi="Times New Roman"/>
              </w:rPr>
              <w:t xml:space="preserve">: </w:t>
            </w:r>
            <w:proofErr w:type="spellStart"/>
            <w:r>
              <w:rPr>
                <w:rFonts w:ascii="Times New Roman" w:hAnsi="Times New Roman"/>
              </w:rPr>
              <w:t>Fshatrat</w:t>
            </w:r>
            <w:proofErr w:type="spellEnd"/>
            <w:r>
              <w:rPr>
                <w:rFonts w:ascii="Times New Roman" w:hAnsi="Times New Roman"/>
              </w:rPr>
              <w:t xml:space="preserve">: </w:t>
            </w:r>
            <w:proofErr w:type="spellStart"/>
            <w:r>
              <w:rPr>
                <w:rFonts w:ascii="Times New Roman" w:hAnsi="Times New Roman"/>
              </w:rPr>
              <w:t>Armath</w:t>
            </w:r>
            <w:proofErr w:type="spellEnd"/>
            <w:r>
              <w:rPr>
                <w:rFonts w:ascii="Times New Roman" w:hAnsi="Times New Roman"/>
              </w:rPr>
              <w:t xml:space="preserve">, Borc, </w:t>
            </w:r>
            <w:proofErr w:type="spellStart"/>
            <w:r>
              <w:rPr>
                <w:rFonts w:ascii="Times New Roman" w:hAnsi="Times New Roman"/>
              </w:rPr>
              <w:t>Hamallaj</w:t>
            </w:r>
            <w:proofErr w:type="spellEnd"/>
            <w:r>
              <w:rPr>
                <w:rFonts w:ascii="Times New Roman" w:hAnsi="Times New Roman"/>
              </w:rPr>
              <w:t>,</w:t>
            </w:r>
          </w:p>
          <w:p w14:paraId="306AD1B8" w14:textId="77777777" w:rsidR="00DF280F" w:rsidRPr="000A77E4" w:rsidRDefault="00DF280F" w:rsidP="00763EDD">
            <w:pPr>
              <w:spacing w:line="276" w:lineRule="auto"/>
              <w:rPr>
                <w:rFonts w:ascii="Times New Roman" w:hAnsi="Times New Roman"/>
                <w:bCs/>
                <w:lang w:val="de-DE"/>
              </w:rPr>
            </w:pPr>
            <w:r w:rsidRPr="000A77E4">
              <w:rPr>
                <w:rFonts w:ascii="Times New Roman" w:hAnsi="Times New Roman"/>
                <w:lang w:val="de-DE"/>
              </w:rPr>
              <w:t>Kameras, Radë, Shkallë, Fshat Manëz.</w:t>
            </w:r>
          </w:p>
        </w:tc>
        <w:tc>
          <w:tcPr>
            <w:tcW w:w="1170" w:type="dxa"/>
            <w:vMerge/>
          </w:tcPr>
          <w:p w14:paraId="0CFC526B" w14:textId="77777777" w:rsidR="00DF280F" w:rsidRPr="000A77E4" w:rsidRDefault="00DF280F" w:rsidP="00763EDD">
            <w:pPr>
              <w:spacing w:line="276" w:lineRule="auto"/>
              <w:rPr>
                <w:rFonts w:ascii="Times New Roman" w:hAnsi="Times New Roman"/>
                <w:bCs/>
                <w:lang w:val="de-DE"/>
              </w:rPr>
            </w:pPr>
          </w:p>
        </w:tc>
      </w:tr>
    </w:tbl>
    <w:p w14:paraId="62100AE1" w14:textId="77777777" w:rsidR="00DF280F" w:rsidRPr="000A77E4" w:rsidRDefault="00DF280F" w:rsidP="00DF280F">
      <w:pPr>
        <w:rPr>
          <w:bCs/>
          <w:lang w:val="de-DE"/>
        </w:rPr>
      </w:pPr>
    </w:p>
    <w:p w14:paraId="13D905D7" w14:textId="5686289E" w:rsidR="00DF280F" w:rsidRPr="000A77E4" w:rsidRDefault="00DF280F" w:rsidP="00DF280F">
      <w:pPr>
        <w:jc w:val="center"/>
        <w:rPr>
          <w:bCs/>
          <w:noProof/>
          <w:lang w:val="de-DE"/>
        </w:rPr>
      </w:pPr>
    </w:p>
    <w:p w14:paraId="3AC13776" w14:textId="3E2CE44C" w:rsidR="009F1343" w:rsidRDefault="009F1343" w:rsidP="00ED1ACA">
      <w:pPr>
        <w:spacing w:line="276" w:lineRule="auto"/>
        <w:jc w:val="both"/>
        <w:rPr>
          <w:lang w:val="it-IT"/>
        </w:rPr>
      </w:pPr>
      <w:r w:rsidRPr="009F1343">
        <w:rPr>
          <w:bCs/>
          <w:lang w:val="it-IT"/>
        </w:rPr>
        <w:t>Bashkia e Durr</w:t>
      </w:r>
      <w:r w:rsidRPr="00B1696C">
        <w:rPr>
          <w:lang w:val="it-IT"/>
        </w:rPr>
        <w:t>ë</w:t>
      </w:r>
      <w:r>
        <w:rPr>
          <w:lang w:val="it-IT"/>
        </w:rPr>
        <w:t>sit, drejtohet n</w:t>
      </w:r>
      <w:r w:rsidRPr="00B1696C">
        <w:rPr>
          <w:lang w:val="it-IT"/>
        </w:rPr>
        <w:t>ë</w:t>
      </w:r>
      <w:r>
        <w:rPr>
          <w:lang w:val="it-IT"/>
        </w:rPr>
        <w:t xml:space="preserve"> mandatin e dyt</w:t>
      </w:r>
      <w:r w:rsidRPr="00B1696C">
        <w:rPr>
          <w:lang w:val="it-IT"/>
        </w:rPr>
        <w:t>ë</w:t>
      </w:r>
      <w:r>
        <w:rPr>
          <w:lang w:val="it-IT"/>
        </w:rPr>
        <w:t xml:space="preserve"> t</w:t>
      </w:r>
      <w:r w:rsidRPr="00B1696C">
        <w:rPr>
          <w:lang w:val="it-IT"/>
        </w:rPr>
        <w:t>ë</w:t>
      </w:r>
      <w:r>
        <w:rPr>
          <w:lang w:val="it-IT"/>
        </w:rPr>
        <w:t xml:space="preserve"> saj, nga Kryetarja e sapo zgjedhur, znj. Emiriana Sako.</w:t>
      </w:r>
    </w:p>
    <w:p w14:paraId="57B1E456" w14:textId="77777777" w:rsidR="007A5AF0" w:rsidRDefault="007A5AF0" w:rsidP="00ED1ACA">
      <w:pPr>
        <w:spacing w:line="276" w:lineRule="auto"/>
        <w:jc w:val="both"/>
        <w:rPr>
          <w:lang w:val="it-IT"/>
        </w:rPr>
      </w:pPr>
    </w:p>
    <w:p w14:paraId="3AA07B96" w14:textId="0FE8E467" w:rsidR="002D6E2C" w:rsidRDefault="002D6E2C" w:rsidP="00ED1ACA">
      <w:pPr>
        <w:spacing w:line="276" w:lineRule="auto"/>
        <w:jc w:val="both"/>
        <w:rPr>
          <w:lang w:val="it-IT"/>
        </w:rPr>
      </w:pPr>
      <w:r>
        <w:rPr>
          <w:lang w:val="it-IT"/>
        </w:rPr>
        <w:t>Vizioni i saj s</w:t>
      </w:r>
      <w:r w:rsidR="003349D8" w:rsidRPr="000A77E4">
        <w:rPr>
          <w:lang w:val="it-IT"/>
        </w:rPr>
        <w:t>ë</w:t>
      </w:r>
      <w:r>
        <w:rPr>
          <w:lang w:val="it-IT"/>
        </w:rPr>
        <w:t xml:space="preserve"> bashku me stafin q</w:t>
      </w:r>
      <w:r w:rsidR="003349D8" w:rsidRPr="000A77E4">
        <w:rPr>
          <w:lang w:val="it-IT"/>
        </w:rPr>
        <w:t>ë</w:t>
      </w:r>
      <w:r>
        <w:rPr>
          <w:lang w:val="it-IT"/>
        </w:rPr>
        <w:t xml:space="preserve"> ajo drejton, ka synuar q</w:t>
      </w:r>
      <w:r w:rsidRPr="000A77E4">
        <w:rPr>
          <w:lang w:val="it-IT"/>
        </w:rPr>
        <w:t>ë</w:t>
      </w:r>
      <w:r>
        <w:rPr>
          <w:lang w:val="it-IT"/>
        </w:rPr>
        <w:t xml:space="preserve"> Bashkia Durr</w:t>
      </w:r>
      <w:r w:rsidRPr="000A77E4">
        <w:rPr>
          <w:lang w:val="it-IT"/>
        </w:rPr>
        <w:t>ë</w:t>
      </w:r>
      <w:r>
        <w:rPr>
          <w:lang w:val="it-IT"/>
        </w:rPr>
        <w:t>s t</w:t>
      </w:r>
      <w:r w:rsidRPr="000A77E4">
        <w:rPr>
          <w:lang w:val="it-IT"/>
        </w:rPr>
        <w:t>ë</w:t>
      </w:r>
      <w:r>
        <w:rPr>
          <w:lang w:val="it-IT"/>
        </w:rPr>
        <w:t xml:space="preserve"> b</w:t>
      </w:r>
      <w:r w:rsidRPr="000A77E4">
        <w:rPr>
          <w:lang w:val="it-IT"/>
        </w:rPr>
        <w:t>ë</w:t>
      </w:r>
      <w:r>
        <w:rPr>
          <w:lang w:val="it-IT"/>
        </w:rPr>
        <w:t>het:</w:t>
      </w:r>
    </w:p>
    <w:p w14:paraId="5AE01E9C" w14:textId="15D9A3D5" w:rsidR="002D6E2C" w:rsidRPr="002D6E2C" w:rsidRDefault="002D6E2C" w:rsidP="00ED1ACA">
      <w:pPr>
        <w:pStyle w:val="ListParagraph"/>
        <w:numPr>
          <w:ilvl w:val="0"/>
          <w:numId w:val="8"/>
        </w:numPr>
        <w:spacing w:line="276" w:lineRule="auto"/>
        <w:jc w:val="both"/>
        <w:rPr>
          <w:szCs w:val="24"/>
          <w:lang w:val="it-IT"/>
        </w:rPr>
      </w:pPr>
      <w:r w:rsidRPr="000A77E4">
        <w:rPr>
          <w:szCs w:val="24"/>
          <w:lang w:val="it-IT"/>
        </w:rPr>
        <w:t>platformë shkëmbimi e kompletuar me logjistikë mbështetese për flukset kombëtare dhe ndërkombetare të mallrave, energjisë dhe personave</w:t>
      </w:r>
    </w:p>
    <w:p w14:paraId="0F78DCEB" w14:textId="748F0C8C" w:rsidR="002D6E2C" w:rsidRPr="002D6E2C" w:rsidRDefault="002D6E2C" w:rsidP="00ED1ACA">
      <w:pPr>
        <w:pStyle w:val="ListParagraph"/>
        <w:numPr>
          <w:ilvl w:val="0"/>
          <w:numId w:val="8"/>
        </w:numPr>
        <w:spacing w:line="276" w:lineRule="auto"/>
        <w:jc w:val="both"/>
        <w:rPr>
          <w:szCs w:val="24"/>
          <w:lang w:val="it-IT"/>
        </w:rPr>
      </w:pPr>
      <w:r w:rsidRPr="000A77E4">
        <w:rPr>
          <w:szCs w:val="24"/>
          <w:lang w:val="it-IT"/>
        </w:rPr>
        <w:t>qendër zhvillimi ekonomik</w:t>
      </w:r>
      <w:r w:rsidR="003349D8" w:rsidRPr="000A77E4">
        <w:rPr>
          <w:szCs w:val="24"/>
          <w:lang w:val="it-IT"/>
        </w:rPr>
        <w:t>,</w:t>
      </w:r>
      <w:r w:rsidRPr="000A77E4">
        <w:rPr>
          <w:szCs w:val="24"/>
          <w:lang w:val="it-IT"/>
        </w:rPr>
        <w:t xml:space="preserve"> tërheqëse për investimet e huaja</w:t>
      </w:r>
    </w:p>
    <w:p w14:paraId="69DF63E6" w14:textId="3901A135" w:rsidR="002D6E2C" w:rsidRPr="000A77E4" w:rsidRDefault="002D6E2C" w:rsidP="00ED1ACA">
      <w:pPr>
        <w:pStyle w:val="ListParagraph"/>
        <w:numPr>
          <w:ilvl w:val="0"/>
          <w:numId w:val="8"/>
        </w:numPr>
        <w:autoSpaceDE w:val="0"/>
        <w:autoSpaceDN w:val="0"/>
        <w:adjustRightInd w:val="0"/>
        <w:spacing w:line="276" w:lineRule="auto"/>
        <w:rPr>
          <w:szCs w:val="24"/>
          <w:lang w:val="it-IT"/>
        </w:rPr>
      </w:pPr>
      <w:r w:rsidRPr="000A77E4">
        <w:rPr>
          <w:szCs w:val="24"/>
          <w:lang w:val="it-IT"/>
        </w:rPr>
        <w:t>qendër urbane policentrike e pjesëshme që ofron shërbime cil</w:t>
      </w:r>
      <w:r w:rsidR="003349D8" w:rsidRPr="000A77E4">
        <w:rPr>
          <w:szCs w:val="24"/>
          <w:lang w:val="it-IT"/>
        </w:rPr>
        <w:t>ë</w:t>
      </w:r>
      <w:r w:rsidRPr="000A77E4">
        <w:rPr>
          <w:szCs w:val="24"/>
          <w:lang w:val="it-IT"/>
        </w:rPr>
        <w:t>sore ndaj qytetarëve të saj dhe vizitorëve.</w:t>
      </w:r>
    </w:p>
    <w:p w14:paraId="55B33608" w14:textId="6C87A8D3" w:rsidR="007A5AF0" w:rsidRDefault="003349D8" w:rsidP="00ED1ACA">
      <w:pPr>
        <w:spacing w:line="276" w:lineRule="auto"/>
        <w:jc w:val="both"/>
      </w:pPr>
      <w:r>
        <w:rPr>
          <w:lang w:val="it-IT"/>
        </w:rPr>
        <w:t>Vizion, i cili do t</w:t>
      </w:r>
      <w:r w:rsidRPr="002D6E2C">
        <w:t>ë</w:t>
      </w:r>
      <w:r>
        <w:rPr>
          <w:lang w:val="it-IT"/>
        </w:rPr>
        <w:t xml:space="preserve"> p</w:t>
      </w:r>
      <w:r w:rsidRPr="002D6E2C">
        <w:t>ë</w:t>
      </w:r>
      <w:r>
        <w:rPr>
          <w:lang w:val="it-IT"/>
        </w:rPr>
        <w:t>rmbushej me realizimin e objektivave p</w:t>
      </w:r>
      <w:proofErr w:type="spellStart"/>
      <w:r w:rsidRPr="002D6E2C">
        <w:t>ë</w:t>
      </w:r>
      <w:r>
        <w:t>r</w:t>
      </w:r>
      <w:proofErr w:type="spellEnd"/>
      <w:r>
        <w:t xml:space="preserve"> </w:t>
      </w:r>
      <w:proofErr w:type="spellStart"/>
      <w:r>
        <w:t>vitin</w:t>
      </w:r>
      <w:proofErr w:type="spellEnd"/>
      <w:r>
        <w:t xml:space="preserve"> 2022 </w:t>
      </w:r>
      <w:proofErr w:type="spellStart"/>
      <w:r>
        <w:t>si</w:t>
      </w:r>
      <w:proofErr w:type="spellEnd"/>
      <w:r>
        <w:t>:</w:t>
      </w:r>
    </w:p>
    <w:p w14:paraId="0B1E4636" w14:textId="5E584D7B" w:rsidR="003349D8" w:rsidRPr="003349D8" w:rsidRDefault="003349D8" w:rsidP="00ED1ACA">
      <w:pPr>
        <w:numPr>
          <w:ilvl w:val="0"/>
          <w:numId w:val="9"/>
        </w:numPr>
        <w:spacing w:line="276" w:lineRule="auto"/>
        <w:jc w:val="both"/>
      </w:pPr>
      <w:proofErr w:type="spellStart"/>
      <w:r w:rsidRPr="003349D8">
        <w:t>Të</w:t>
      </w:r>
      <w:proofErr w:type="spellEnd"/>
      <w:r w:rsidRPr="003349D8">
        <w:t xml:space="preserve"> </w:t>
      </w:r>
      <w:proofErr w:type="spellStart"/>
      <w:r w:rsidRPr="003349D8">
        <w:t>shërbejë</w:t>
      </w:r>
      <w:proofErr w:type="spellEnd"/>
      <w:r w:rsidRPr="003349D8">
        <w:t xml:space="preserve"> </w:t>
      </w:r>
      <w:proofErr w:type="spellStart"/>
      <w:r w:rsidRPr="003349D8">
        <w:t>ndaj</w:t>
      </w:r>
      <w:proofErr w:type="spellEnd"/>
      <w:r w:rsidRPr="003349D8">
        <w:t xml:space="preserve"> </w:t>
      </w:r>
      <w:proofErr w:type="spellStart"/>
      <w:r w:rsidRPr="003349D8">
        <w:t>qytetar</w:t>
      </w:r>
      <w:r w:rsidRPr="002D6E2C">
        <w:t>ë</w:t>
      </w:r>
      <w:r w:rsidRPr="003349D8">
        <w:t>ve</w:t>
      </w:r>
      <w:proofErr w:type="spellEnd"/>
      <w:r w:rsidRPr="003349D8">
        <w:t xml:space="preserve"> </w:t>
      </w:r>
      <w:proofErr w:type="spellStart"/>
      <w:r w:rsidRPr="003349D8">
        <w:t>në</w:t>
      </w:r>
      <w:proofErr w:type="spellEnd"/>
      <w:r w:rsidRPr="003349D8">
        <w:t xml:space="preserve"> </w:t>
      </w:r>
      <w:proofErr w:type="spellStart"/>
      <w:r w:rsidRPr="003349D8">
        <w:t>kohë</w:t>
      </w:r>
      <w:proofErr w:type="spellEnd"/>
      <w:r w:rsidRPr="003349D8">
        <w:t xml:space="preserve"> </w:t>
      </w:r>
      <w:proofErr w:type="spellStart"/>
      <w:r w:rsidRPr="003349D8">
        <w:t>dhe</w:t>
      </w:r>
      <w:proofErr w:type="spellEnd"/>
      <w:r w:rsidRPr="003349D8">
        <w:t xml:space="preserve"> me </w:t>
      </w:r>
      <w:proofErr w:type="spellStart"/>
      <w:r w:rsidRPr="003349D8">
        <w:t>efikasitet</w:t>
      </w:r>
      <w:proofErr w:type="spellEnd"/>
    </w:p>
    <w:p w14:paraId="23783AE5" w14:textId="45EB2EA0" w:rsidR="003349D8" w:rsidRPr="003349D8" w:rsidRDefault="003349D8" w:rsidP="00ED1ACA">
      <w:pPr>
        <w:numPr>
          <w:ilvl w:val="0"/>
          <w:numId w:val="9"/>
        </w:numPr>
        <w:spacing w:line="276" w:lineRule="auto"/>
        <w:jc w:val="both"/>
        <w:rPr>
          <w:lang w:val="it-IT"/>
        </w:rPr>
      </w:pPr>
      <w:r w:rsidRPr="003349D8">
        <w:rPr>
          <w:lang w:val="it-IT"/>
        </w:rPr>
        <w:t xml:space="preserve">Të vazhdojë përmirësimi </w:t>
      </w:r>
      <w:r>
        <w:rPr>
          <w:lang w:val="it-IT"/>
        </w:rPr>
        <w:t>i</w:t>
      </w:r>
      <w:r w:rsidRPr="003349D8">
        <w:rPr>
          <w:lang w:val="it-IT"/>
        </w:rPr>
        <w:t xml:space="preserve"> mëtejshëm </w:t>
      </w:r>
      <w:r>
        <w:rPr>
          <w:lang w:val="it-IT"/>
        </w:rPr>
        <w:t>i</w:t>
      </w:r>
      <w:r w:rsidRPr="003349D8">
        <w:rPr>
          <w:lang w:val="it-IT"/>
        </w:rPr>
        <w:t xml:space="preserve"> infrastru</w:t>
      </w:r>
      <w:r>
        <w:rPr>
          <w:lang w:val="it-IT"/>
        </w:rPr>
        <w:t>k</w:t>
      </w:r>
      <w:r w:rsidRPr="003349D8">
        <w:rPr>
          <w:lang w:val="it-IT"/>
        </w:rPr>
        <w:t>turës rrugore në të gjithë elementet e saj</w:t>
      </w:r>
      <w:r>
        <w:rPr>
          <w:lang w:val="it-IT"/>
        </w:rPr>
        <w:t>,</w:t>
      </w:r>
      <w:r w:rsidRPr="003349D8">
        <w:rPr>
          <w:lang w:val="it-IT"/>
        </w:rPr>
        <w:t xml:space="preserve"> si dhe rivitalizimi </w:t>
      </w:r>
      <w:r>
        <w:rPr>
          <w:lang w:val="it-IT"/>
        </w:rPr>
        <w:t>i</w:t>
      </w:r>
      <w:r w:rsidRPr="003349D8">
        <w:rPr>
          <w:lang w:val="it-IT"/>
        </w:rPr>
        <w:t xml:space="preserve"> hapësirave publike.</w:t>
      </w:r>
    </w:p>
    <w:p w14:paraId="56781C49" w14:textId="51D71DCA" w:rsidR="003349D8" w:rsidRPr="003349D8" w:rsidRDefault="003349D8" w:rsidP="00ED1ACA">
      <w:pPr>
        <w:numPr>
          <w:ilvl w:val="0"/>
          <w:numId w:val="9"/>
        </w:numPr>
        <w:spacing w:line="276" w:lineRule="auto"/>
        <w:jc w:val="both"/>
        <w:rPr>
          <w:lang w:val="it-IT"/>
        </w:rPr>
      </w:pPr>
      <w:r w:rsidRPr="003349D8">
        <w:rPr>
          <w:lang w:val="it-IT"/>
        </w:rPr>
        <w:t>Përmiresimi i m</w:t>
      </w:r>
      <w:r w:rsidRPr="002D6E2C">
        <w:t>ë</w:t>
      </w:r>
      <w:r w:rsidRPr="003349D8">
        <w:rPr>
          <w:lang w:val="it-IT"/>
        </w:rPr>
        <w:t>tejshëm i shërbimeve sociale nga ana sasiore dhe cilësore</w:t>
      </w:r>
    </w:p>
    <w:p w14:paraId="58E20618" w14:textId="77777777" w:rsidR="003349D8" w:rsidRPr="003349D8" w:rsidRDefault="003349D8" w:rsidP="00ED1ACA">
      <w:pPr>
        <w:numPr>
          <w:ilvl w:val="0"/>
          <w:numId w:val="9"/>
        </w:numPr>
        <w:spacing w:line="276" w:lineRule="auto"/>
        <w:jc w:val="both"/>
        <w:rPr>
          <w:lang w:val="it-IT"/>
        </w:rPr>
      </w:pPr>
      <w:r w:rsidRPr="003349D8">
        <w:rPr>
          <w:lang w:val="it-IT"/>
        </w:rPr>
        <w:t>Përfundimi i plotë i procesit të rindërtimit.</w:t>
      </w:r>
    </w:p>
    <w:p w14:paraId="45BEDF50" w14:textId="77777777" w:rsidR="00F72510" w:rsidRDefault="00F72510" w:rsidP="00ED1ACA">
      <w:pPr>
        <w:spacing w:line="276" w:lineRule="auto"/>
        <w:jc w:val="both"/>
        <w:rPr>
          <w:lang w:val="it-IT"/>
        </w:rPr>
      </w:pPr>
    </w:p>
    <w:p w14:paraId="7FB9277E" w14:textId="181055F9" w:rsidR="00F72510" w:rsidRDefault="00F72510" w:rsidP="00ED1ACA">
      <w:pPr>
        <w:spacing w:line="276" w:lineRule="auto"/>
        <w:jc w:val="both"/>
        <w:rPr>
          <w:lang w:val="it-IT"/>
        </w:rPr>
      </w:pPr>
      <w:r w:rsidRPr="00F72510">
        <w:rPr>
          <w:lang w:val="it-IT"/>
        </w:rPr>
        <w:t>Bashkia Durr</w:t>
      </w:r>
      <w:r w:rsidRPr="00F72510">
        <w:rPr>
          <w:bCs/>
          <w:lang w:val="sq-AL"/>
        </w:rPr>
        <w:t>ë</w:t>
      </w:r>
      <w:r w:rsidRPr="00F72510">
        <w:rPr>
          <w:lang w:val="it-IT"/>
        </w:rPr>
        <w:t>s</w:t>
      </w:r>
      <w:r w:rsidRPr="00F72510">
        <w:rPr>
          <w:b/>
          <w:lang w:val="it-IT"/>
        </w:rPr>
        <w:t xml:space="preserve"> </w:t>
      </w:r>
      <w:r w:rsidRPr="00F72510">
        <w:rPr>
          <w:lang w:val="it-IT"/>
        </w:rPr>
        <w:t>udh</w:t>
      </w:r>
      <w:r w:rsidRPr="00F72510">
        <w:rPr>
          <w:bCs/>
          <w:lang w:val="sq-AL"/>
        </w:rPr>
        <w:t>ë</w:t>
      </w:r>
      <w:r w:rsidRPr="00F72510">
        <w:rPr>
          <w:lang w:val="it-IT"/>
        </w:rPr>
        <w:t>hiqet nga parimet themeltare t</w:t>
      </w:r>
      <w:r w:rsidRPr="00F72510">
        <w:rPr>
          <w:lang w:val="da-DK"/>
        </w:rPr>
        <w:t>ë</w:t>
      </w:r>
      <w:r w:rsidRPr="00F72510">
        <w:rPr>
          <w:lang w:val="it-IT"/>
        </w:rPr>
        <w:t xml:space="preserve"> zhvillimit ekonomik, ku ka balancuar rritjen ekonomike  me cilësinë e jetës,  me kërkesat sociale dhe mjedisore. </w:t>
      </w:r>
    </w:p>
    <w:p w14:paraId="6AD50C9D" w14:textId="77777777" w:rsidR="00F72510" w:rsidRPr="00F72510" w:rsidRDefault="00F72510" w:rsidP="00ED1ACA">
      <w:pPr>
        <w:spacing w:line="276" w:lineRule="auto"/>
        <w:jc w:val="both"/>
        <w:rPr>
          <w:lang w:val="it-IT"/>
        </w:rPr>
      </w:pPr>
    </w:p>
    <w:p w14:paraId="427563D2" w14:textId="418ED8A9" w:rsidR="009F1343" w:rsidRPr="009F1343" w:rsidRDefault="009F1343" w:rsidP="00ED1ACA">
      <w:pPr>
        <w:widowControl w:val="0"/>
        <w:spacing w:line="276" w:lineRule="auto"/>
        <w:jc w:val="both"/>
        <w:rPr>
          <w:rFonts w:eastAsia="Times New Roman"/>
          <w:lang w:val="sq-AL"/>
        </w:rPr>
      </w:pPr>
      <w:r w:rsidRPr="009F1343">
        <w:rPr>
          <w:color w:val="000000"/>
          <w:lang w:val="sq-AL"/>
        </w:rPr>
        <w:t>Viti 2022 shënoi një vit të rimëkëmbjes</w:t>
      </w:r>
      <w:r w:rsidR="007A5AF0">
        <w:rPr>
          <w:color w:val="000000"/>
          <w:lang w:val="sq-AL"/>
        </w:rPr>
        <w:t>,</w:t>
      </w:r>
      <w:r w:rsidRPr="009F1343">
        <w:rPr>
          <w:color w:val="000000"/>
          <w:lang w:val="sq-AL"/>
        </w:rPr>
        <w:t xml:space="preserve"> pas dy viteve të vështira pandemike</w:t>
      </w:r>
      <w:r w:rsidR="00E5349E">
        <w:rPr>
          <w:color w:val="000000"/>
          <w:lang w:val="sq-AL"/>
        </w:rPr>
        <w:t>,</w:t>
      </w:r>
      <w:r w:rsidR="007A5AF0">
        <w:rPr>
          <w:color w:val="000000"/>
          <w:lang w:val="sq-AL"/>
        </w:rPr>
        <w:t xml:space="preserve"> procesit t</w:t>
      </w:r>
      <w:r w:rsidR="007A5AF0" w:rsidRPr="000A77E4">
        <w:rPr>
          <w:lang w:val="it-IT"/>
        </w:rPr>
        <w:t xml:space="preserve">ë rindërtimit nga </w:t>
      </w:r>
      <w:r w:rsidR="007A5AF0">
        <w:rPr>
          <w:color w:val="000000"/>
          <w:lang w:val="sq-AL"/>
        </w:rPr>
        <w:t>t</w:t>
      </w:r>
      <w:r w:rsidR="007A5AF0" w:rsidRPr="000A77E4">
        <w:rPr>
          <w:lang w:val="it-IT"/>
        </w:rPr>
        <w:t>ërmeti i Nëntorit 2019</w:t>
      </w:r>
      <w:r w:rsidR="00E5349E" w:rsidRPr="000A77E4">
        <w:rPr>
          <w:lang w:val="it-IT"/>
        </w:rPr>
        <w:t xml:space="preserve"> si dhe kriz</w:t>
      </w:r>
      <w:r w:rsidR="00E5349E" w:rsidRPr="009F1343">
        <w:rPr>
          <w:color w:val="000000"/>
          <w:lang w:val="sq-AL"/>
        </w:rPr>
        <w:t>ë</w:t>
      </w:r>
      <w:r w:rsidR="00E5349E" w:rsidRPr="000A77E4">
        <w:rPr>
          <w:lang w:val="it-IT"/>
        </w:rPr>
        <w:t>s aktuale nga lufta n</w:t>
      </w:r>
      <w:r w:rsidR="00E5349E" w:rsidRPr="009F1343">
        <w:rPr>
          <w:color w:val="000000"/>
          <w:lang w:val="sq-AL"/>
        </w:rPr>
        <w:t>ë</w:t>
      </w:r>
      <w:r w:rsidR="00E5349E">
        <w:rPr>
          <w:color w:val="000000"/>
          <w:lang w:val="sq-AL"/>
        </w:rPr>
        <w:t xml:space="preserve"> Ukrahin</w:t>
      </w:r>
      <w:r w:rsidR="00E5349E" w:rsidRPr="009F1343">
        <w:rPr>
          <w:color w:val="000000"/>
          <w:lang w:val="sq-AL"/>
        </w:rPr>
        <w:t>ë</w:t>
      </w:r>
      <w:r w:rsidR="00E5349E" w:rsidRPr="000A77E4">
        <w:rPr>
          <w:lang w:val="it-IT"/>
        </w:rPr>
        <w:t xml:space="preserve"> </w:t>
      </w:r>
      <w:r w:rsidR="007A5AF0" w:rsidRPr="000A77E4">
        <w:rPr>
          <w:lang w:val="it-IT"/>
        </w:rPr>
        <w:t>,</w:t>
      </w:r>
      <w:r w:rsidRPr="009F1343">
        <w:rPr>
          <w:color w:val="000000"/>
          <w:lang w:val="sq-AL"/>
        </w:rPr>
        <w:t xml:space="preserve"> duke risjellë </w:t>
      </w:r>
      <w:r w:rsidRPr="009F1343">
        <w:rPr>
          <w:color w:val="000000"/>
          <w:lang w:val="sq-AL"/>
        </w:rPr>
        <w:lastRenderedPageBreak/>
        <w:t>rimëkëmbje të biznesit</w:t>
      </w:r>
      <w:r w:rsidR="007A5AF0">
        <w:rPr>
          <w:color w:val="000000"/>
          <w:lang w:val="sq-AL"/>
        </w:rPr>
        <w:t xml:space="preserve"> dhe nj</w:t>
      </w:r>
      <w:r w:rsidR="007A5AF0" w:rsidRPr="000A77E4">
        <w:rPr>
          <w:lang w:val="it-IT"/>
        </w:rPr>
        <w:t>ë zhvillim të qendrueshëm të qytetit të Durrësit</w:t>
      </w:r>
      <w:r w:rsidRPr="009F1343">
        <w:rPr>
          <w:color w:val="000000"/>
          <w:lang w:val="sq-AL"/>
        </w:rPr>
        <w:t xml:space="preserve">. </w:t>
      </w:r>
    </w:p>
    <w:p w14:paraId="221035AD" w14:textId="067B2844" w:rsidR="00ED1ACA" w:rsidRPr="000A77E4" w:rsidRDefault="00ED1ACA" w:rsidP="00ED1ACA">
      <w:pPr>
        <w:spacing w:line="276" w:lineRule="auto"/>
        <w:jc w:val="both"/>
        <w:rPr>
          <w:lang w:val="sq-AL"/>
        </w:rPr>
      </w:pPr>
      <w:r>
        <w:rPr>
          <w:bCs/>
          <w:lang w:val="it-IT"/>
        </w:rPr>
        <w:t>Gjat</w:t>
      </w:r>
      <w:r w:rsidRPr="009F1343">
        <w:rPr>
          <w:color w:val="000000"/>
          <w:lang w:val="sq-AL"/>
        </w:rPr>
        <w:t>ë</w:t>
      </w:r>
      <w:r>
        <w:rPr>
          <w:color w:val="000000"/>
          <w:lang w:val="sq-AL"/>
        </w:rPr>
        <w:t xml:space="preserve"> vitit 2022, jan</w:t>
      </w:r>
      <w:r w:rsidRPr="009F1343">
        <w:rPr>
          <w:color w:val="000000"/>
          <w:lang w:val="sq-AL"/>
        </w:rPr>
        <w:t>ë</w:t>
      </w:r>
      <w:r>
        <w:rPr>
          <w:color w:val="000000"/>
          <w:lang w:val="sq-AL"/>
        </w:rPr>
        <w:t xml:space="preserve"> </w:t>
      </w:r>
      <w:r w:rsidRPr="000A77E4">
        <w:rPr>
          <w:lang w:val="sq-AL"/>
        </w:rPr>
        <w:t>realizuar shumë investime në uj</w:t>
      </w:r>
      <w:r w:rsidRPr="009F1343">
        <w:rPr>
          <w:color w:val="000000"/>
          <w:lang w:val="sq-AL"/>
        </w:rPr>
        <w:t>ë</w:t>
      </w:r>
      <w:r w:rsidRPr="000A77E4">
        <w:rPr>
          <w:lang w:val="sq-AL"/>
        </w:rPr>
        <w:t>sjellësa, kanalizime, infrastrukturë rrugore etj, ku prioritet më i madh iu dha turizmit dhe menaxhimit të mbetjeve.</w:t>
      </w:r>
    </w:p>
    <w:p w14:paraId="1A1DA207" w14:textId="62E7EE36" w:rsidR="009F1343" w:rsidRPr="009F1343" w:rsidRDefault="009F1343" w:rsidP="00ED1ACA">
      <w:pPr>
        <w:spacing w:line="276" w:lineRule="auto"/>
        <w:jc w:val="both"/>
        <w:rPr>
          <w:bCs/>
          <w:lang w:val="it-IT"/>
        </w:rPr>
      </w:pPr>
    </w:p>
    <w:p w14:paraId="369928D4" w14:textId="77777777" w:rsidR="009D5D61" w:rsidRPr="005121FA" w:rsidRDefault="009D5D61" w:rsidP="009D5D61">
      <w:pPr>
        <w:pStyle w:val="Heading2"/>
        <w:shd w:val="clear" w:color="auto" w:fill="C00000"/>
        <w:divId w:val="337848698"/>
        <w:rPr>
          <w:rFonts w:ascii="Bahnschrift" w:eastAsia="Times New Roman" w:hAnsi="Bahnschrift"/>
          <w:color w:val="FFFFFF"/>
          <w:lang w:val="sq-AL"/>
        </w:rPr>
      </w:pPr>
      <w:bookmarkStart w:id="3" w:name="_Toc136015487"/>
      <w:bookmarkStart w:id="4" w:name="_Toc148698908"/>
      <w:r w:rsidRPr="005121FA">
        <w:rPr>
          <w:rFonts w:ascii="Bahnschrift" w:eastAsia="Times New Roman" w:hAnsi="Bahnschrift"/>
          <w:color w:val="FFFFFF"/>
          <w:lang w:val="sq-AL"/>
        </w:rPr>
        <w:t>Të Dhënat e Përgjithshme të Bashkisë</w:t>
      </w:r>
      <w:bookmarkEnd w:id="3"/>
      <w:bookmarkEnd w:id="4"/>
    </w:p>
    <w:tbl>
      <w:tblPr>
        <w:tblW w:w="5000" w:type="pct"/>
        <w:tblLook w:val="04A0" w:firstRow="1" w:lastRow="0" w:firstColumn="1" w:lastColumn="0" w:noHBand="0" w:noVBand="1"/>
      </w:tblPr>
      <w:tblGrid>
        <w:gridCol w:w="4280"/>
        <w:gridCol w:w="1325"/>
        <w:gridCol w:w="1325"/>
        <w:gridCol w:w="1325"/>
        <w:gridCol w:w="1321"/>
      </w:tblGrid>
      <w:tr w:rsidR="005121FA" w:rsidRPr="005121FA" w14:paraId="57C4417E" w14:textId="77777777" w:rsidTr="00D72A7D">
        <w:trPr>
          <w:divId w:val="337848698"/>
          <w:trHeight w:val="683"/>
        </w:trPr>
        <w:tc>
          <w:tcPr>
            <w:tcW w:w="2234" w:type="pct"/>
            <w:tcBorders>
              <w:top w:val="nil"/>
              <w:left w:val="nil"/>
              <w:bottom w:val="single" w:sz="12" w:space="0" w:color="C00000"/>
              <w:right w:val="nil"/>
            </w:tcBorders>
            <w:shd w:val="clear" w:color="000000" w:fill="F2F2F2"/>
            <w:vAlign w:val="center"/>
            <w:hideMark/>
          </w:tcPr>
          <w:p w14:paraId="03642ED3" w14:textId="77777777" w:rsidR="005121FA" w:rsidRPr="005121FA" w:rsidRDefault="005121FA" w:rsidP="005121FA">
            <w:pPr>
              <w:rPr>
                <w:rFonts w:ascii="Bahnschrift" w:eastAsia="Times New Roman" w:hAnsi="Bahnschrift" w:cs="Calibri"/>
                <w:color w:val="595959"/>
                <w:sz w:val="22"/>
                <w:szCs w:val="22"/>
                <w:lang w:val="sq-AL" w:eastAsia="sq-AL"/>
              </w:rPr>
            </w:pPr>
            <w:r w:rsidRPr="005121FA">
              <w:rPr>
                <w:rFonts w:ascii="Bahnschrift" w:eastAsia="Times New Roman" w:hAnsi="Bahnschrift" w:cs="Calibri"/>
                <w:color w:val="595959"/>
                <w:sz w:val="22"/>
                <w:szCs w:val="22"/>
                <w:lang w:val="sq-AL" w:eastAsia="sq-AL"/>
              </w:rPr>
              <w:t>E DHËNA</w:t>
            </w:r>
          </w:p>
        </w:tc>
        <w:tc>
          <w:tcPr>
            <w:tcW w:w="692" w:type="pct"/>
            <w:tcBorders>
              <w:top w:val="nil"/>
              <w:left w:val="nil"/>
              <w:bottom w:val="single" w:sz="12" w:space="0" w:color="C00000"/>
              <w:right w:val="nil"/>
            </w:tcBorders>
            <w:shd w:val="clear" w:color="000000" w:fill="F2F2F2"/>
            <w:vAlign w:val="center"/>
            <w:hideMark/>
          </w:tcPr>
          <w:p w14:paraId="3565061B" w14:textId="77777777" w:rsidR="005121FA" w:rsidRPr="005121FA" w:rsidRDefault="005121FA" w:rsidP="005121FA">
            <w:pPr>
              <w:jc w:val="center"/>
              <w:rPr>
                <w:rFonts w:ascii="Bahnschrift" w:eastAsia="Times New Roman" w:hAnsi="Bahnschrift" w:cs="Calibri"/>
                <w:color w:val="595959"/>
                <w:sz w:val="22"/>
                <w:szCs w:val="22"/>
                <w:lang w:val="sq-AL" w:eastAsia="sq-AL"/>
              </w:rPr>
            </w:pPr>
            <w:r w:rsidRPr="005121FA">
              <w:rPr>
                <w:rFonts w:ascii="Bahnschrift" w:eastAsia="Times New Roman" w:hAnsi="Bahnschrift" w:cs="Calibri"/>
                <w:color w:val="595959"/>
                <w:sz w:val="22"/>
                <w:szCs w:val="22"/>
                <w:lang w:val="sq-AL" w:eastAsia="sq-AL"/>
              </w:rPr>
              <w:t>Fakt 2020</w:t>
            </w:r>
          </w:p>
        </w:tc>
        <w:tc>
          <w:tcPr>
            <w:tcW w:w="692" w:type="pct"/>
            <w:tcBorders>
              <w:top w:val="nil"/>
              <w:left w:val="nil"/>
              <w:bottom w:val="single" w:sz="12" w:space="0" w:color="C00000"/>
              <w:right w:val="nil"/>
            </w:tcBorders>
            <w:shd w:val="clear" w:color="000000" w:fill="F2F2F2"/>
            <w:vAlign w:val="center"/>
            <w:hideMark/>
          </w:tcPr>
          <w:p w14:paraId="7FA80F26" w14:textId="77777777" w:rsidR="005121FA" w:rsidRPr="005121FA" w:rsidRDefault="005121FA" w:rsidP="005121FA">
            <w:pPr>
              <w:jc w:val="center"/>
              <w:rPr>
                <w:rFonts w:ascii="Bahnschrift" w:eastAsia="Times New Roman" w:hAnsi="Bahnschrift" w:cs="Calibri"/>
                <w:color w:val="595959"/>
                <w:sz w:val="22"/>
                <w:szCs w:val="22"/>
                <w:lang w:val="sq-AL" w:eastAsia="sq-AL"/>
              </w:rPr>
            </w:pPr>
            <w:r w:rsidRPr="005121FA">
              <w:rPr>
                <w:rFonts w:ascii="Bahnschrift" w:eastAsia="Times New Roman" w:hAnsi="Bahnschrift" w:cs="Calibri"/>
                <w:color w:val="595959"/>
                <w:sz w:val="22"/>
                <w:szCs w:val="22"/>
                <w:lang w:val="sq-AL" w:eastAsia="sq-AL"/>
              </w:rPr>
              <w:t>Fakt 2021</w:t>
            </w:r>
          </w:p>
        </w:tc>
        <w:tc>
          <w:tcPr>
            <w:tcW w:w="692" w:type="pct"/>
            <w:tcBorders>
              <w:top w:val="nil"/>
              <w:left w:val="nil"/>
              <w:bottom w:val="single" w:sz="12" w:space="0" w:color="C00000"/>
              <w:right w:val="nil"/>
            </w:tcBorders>
            <w:shd w:val="clear" w:color="000000" w:fill="F2F2F2"/>
            <w:vAlign w:val="center"/>
            <w:hideMark/>
          </w:tcPr>
          <w:p w14:paraId="6D5A20BC" w14:textId="77777777" w:rsidR="005121FA" w:rsidRPr="005121FA" w:rsidRDefault="005121FA" w:rsidP="005121FA">
            <w:pPr>
              <w:jc w:val="center"/>
              <w:rPr>
                <w:rFonts w:ascii="Bahnschrift" w:eastAsia="Times New Roman" w:hAnsi="Bahnschrift" w:cs="Calibri"/>
                <w:color w:val="595959"/>
                <w:sz w:val="22"/>
                <w:szCs w:val="22"/>
                <w:lang w:val="sq-AL" w:eastAsia="sq-AL"/>
              </w:rPr>
            </w:pPr>
            <w:r w:rsidRPr="005121FA">
              <w:rPr>
                <w:rFonts w:ascii="Bahnschrift" w:eastAsia="Times New Roman" w:hAnsi="Bahnschrift" w:cs="Calibri"/>
                <w:color w:val="595959"/>
                <w:sz w:val="22"/>
                <w:szCs w:val="22"/>
                <w:lang w:val="sq-AL" w:eastAsia="sq-AL"/>
              </w:rPr>
              <w:t>Fakt 2022</w:t>
            </w:r>
          </w:p>
        </w:tc>
        <w:tc>
          <w:tcPr>
            <w:tcW w:w="691" w:type="pct"/>
            <w:tcBorders>
              <w:top w:val="nil"/>
              <w:left w:val="nil"/>
              <w:bottom w:val="single" w:sz="12" w:space="0" w:color="C00000"/>
              <w:right w:val="nil"/>
            </w:tcBorders>
            <w:shd w:val="clear" w:color="000000" w:fill="F2F2F2"/>
            <w:vAlign w:val="center"/>
            <w:hideMark/>
          </w:tcPr>
          <w:p w14:paraId="35A6B6EC" w14:textId="77777777" w:rsidR="005121FA" w:rsidRPr="005121FA" w:rsidRDefault="005121FA" w:rsidP="005121FA">
            <w:pPr>
              <w:jc w:val="center"/>
              <w:rPr>
                <w:rFonts w:ascii="Bahnschrift" w:eastAsia="Times New Roman" w:hAnsi="Bahnschrift" w:cs="Calibri"/>
                <w:color w:val="595959"/>
                <w:sz w:val="22"/>
                <w:szCs w:val="22"/>
                <w:lang w:val="sq-AL" w:eastAsia="sq-AL"/>
              </w:rPr>
            </w:pPr>
            <w:r w:rsidRPr="005121FA">
              <w:rPr>
                <w:rFonts w:ascii="Bahnschrift" w:eastAsia="Times New Roman" w:hAnsi="Bahnschrift" w:cs="Calibri"/>
                <w:color w:val="595959"/>
                <w:sz w:val="22"/>
                <w:szCs w:val="22"/>
                <w:lang w:val="sq-AL" w:eastAsia="sq-AL"/>
              </w:rPr>
              <w:t>Plan 2022</w:t>
            </w:r>
          </w:p>
        </w:tc>
      </w:tr>
      <w:tr w:rsidR="005121FA" w:rsidRPr="005121FA" w14:paraId="032CAA36"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1F115CBC"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Popullësia totale nën administrimin e bashkisë</w:t>
            </w:r>
          </w:p>
        </w:tc>
        <w:tc>
          <w:tcPr>
            <w:tcW w:w="692" w:type="pct"/>
            <w:tcBorders>
              <w:top w:val="nil"/>
              <w:left w:val="nil"/>
              <w:bottom w:val="single" w:sz="4" w:space="0" w:color="C00000"/>
              <w:right w:val="nil"/>
            </w:tcBorders>
            <w:shd w:val="clear" w:color="000000" w:fill="F2F2F2"/>
            <w:noWrap/>
            <w:vAlign w:val="center"/>
            <w:hideMark/>
          </w:tcPr>
          <w:p w14:paraId="781F6997"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332102</w:t>
            </w:r>
          </w:p>
        </w:tc>
        <w:tc>
          <w:tcPr>
            <w:tcW w:w="692" w:type="pct"/>
            <w:tcBorders>
              <w:top w:val="nil"/>
              <w:left w:val="nil"/>
              <w:bottom w:val="single" w:sz="4" w:space="0" w:color="C00000"/>
              <w:right w:val="nil"/>
            </w:tcBorders>
            <w:shd w:val="clear" w:color="000000" w:fill="F2F2F2"/>
            <w:noWrap/>
            <w:vAlign w:val="center"/>
            <w:hideMark/>
          </w:tcPr>
          <w:p w14:paraId="6822C921"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336647,3333</w:t>
            </w:r>
          </w:p>
        </w:tc>
        <w:tc>
          <w:tcPr>
            <w:tcW w:w="692" w:type="pct"/>
            <w:tcBorders>
              <w:top w:val="nil"/>
              <w:left w:val="nil"/>
              <w:bottom w:val="single" w:sz="4" w:space="0" w:color="C00000"/>
              <w:right w:val="nil"/>
            </w:tcBorders>
            <w:shd w:val="clear" w:color="000000" w:fill="F2F2F2"/>
            <w:noWrap/>
            <w:vAlign w:val="center"/>
            <w:hideMark/>
          </w:tcPr>
          <w:p w14:paraId="198AD9D2"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338220</w:t>
            </w:r>
          </w:p>
        </w:tc>
        <w:tc>
          <w:tcPr>
            <w:tcW w:w="691" w:type="pct"/>
            <w:tcBorders>
              <w:top w:val="nil"/>
              <w:left w:val="nil"/>
              <w:bottom w:val="single" w:sz="4" w:space="0" w:color="C00000"/>
              <w:right w:val="nil"/>
            </w:tcBorders>
            <w:shd w:val="clear" w:color="000000" w:fill="F2F2F2"/>
            <w:noWrap/>
            <w:vAlign w:val="center"/>
            <w:hideMark/>
          </w:tcPr>
          <w:p w14:paraId="7ED3172A"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336647,3333</w:t>
            </w:r>
          </w:p>
        </w:tc>
      </w:tr>
      <w:tr w:rsidR="005121FA" w:rsidRPr="005121FA" w14:paraId="0CB522A7"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638A8825"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Popullsia në qytet</w:t>
            </w:r>
          </w:p>
        </w:tc>
        <w:tc>
          <w:tcPr>
            <w:tcW w:w="692" w:type="pct"/>
            <w:tcBorders>
              <w:top w:val="nil"/>
              <w:left w:val="nil"/>
              <w:bottom w:val="single" w:sz="4" w:space="0" w:color="C00000"/>
              <w:right w:val="nil"/>
            </w:tcBorders>
            <w:shd w:val="clear" w:color="000000" w:fill="F2F2F2"/>
            <w:noWrap/>
            <w:vAlign w:val="center"/>
            <w:hideMark/>
          </w:tcPr>
          <w:p w14:paraId="5495EBED"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227930</w:t>
            </w:r>
          </w:p>
        </w:tc>
        <w:tc>
          <w:tcPr>
            <w:tcW w:w="692" w:type="pct"/>
            <w:tcBorders>
              <w:top w:val="nil"/>
              <w:left w:val="nil"/>
              <w:bottom w:val="single" w:sz="4" w:space="0" w:color="C00000"/>
              <w:right w:val="nil"/>
            </w:tcBorders>
            <w:shd w:val="clear" w:color="000000" w:fill="F2F2F2"/>
            <w:noWrap/>
            <w:vAlign w:val="center"/>
            <w:hideMark/>
          </w:tcPr>
          <w:p w14:paraId="1688D6F1"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227930</w:t>
            </w:r>
          </w:p>
        </w:tc>
        <w:tc>
          <w:tcPr>
            <w:tcW w:w="692" w:type="pct"/>
            <w:tcBorders>
              <w:top w:val="nil"/>
              <w:left w:val="nil"/>
              <w:bottom w:val="single" w:sz="4" w:space="0" w:color="C00000"/>
              <w:right w:val="nil"/>
            </w:tcBorders>
            <w:shd w:val="clear" w:color="000000" w:fill="F2F2F2"/>
            <w:noWrap/>
            <w:vAlign w:val="center"/>
            <w:hideMark/>
          </w:tcPr>
          <w:p w14:paraId="1AAA87FC"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231524</w:t>
            </w:r>
          </w:p>
        </w:tc>
        <w:tc>
          <w:tcPr>
            <w:tcW w:w="691" w:type="pct"/>
            <w:tcBorders>
              <w:top w:val="nil"/>
              <w:left w:val="nil"/>
              <w:bottom w:val="single" w:sz="4" w:space="0" w:color="C00000"/>
              <w:right w:val="nil"/>
            </w:tcBorders>
            <w:shd w:val="clear" w:color="000000" w:fill="F2F2F2"/>
            <w:noWrap/>
            <w:vAlign w:val="center"/>
            <w:hideMark/>
          </w:tcPr>
          <w:p w14:paraId="1B2F9D60"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227930</w:t>
            </w:r>
          </w:p>
        </w:tc>
      </w:tr>
      <w:tr w:rsidR="005121FA" w:rsidRPr="005121FA" w14:paraId="3C4F3ED5"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1BFF0BAE"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Popullsia në njësitë administrative</w:t>
            </w:r>
          </w:p>
        </w:tc>
        <w:tc>
          <w:tcPr>
            <w:tcW w:w="692" w:type="pct"/>
            <w:tcBorders>
              <w:top w:val="nil"/>
              <w:left w:val="nil"/>
              <w:bottom w:val="single" w:sz="4" w:space="0" w:color="C00000"/>
              <w:right w:val="nil"/>
            </w:tcBorders>
            <w:shd w:val="clear" w:color="000000" w:fill="F2F2F2"/>
            <w:noWrap/>
            <w:vAlign w:val="center"/>
            <w:hideMark/>
          </w:tcPr>
          <w:p w14:paraId="226FCFBB"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104172</w:t>
            </w:r>
          </w:p>
        </w:tc>
        <w:tc>
          <w:tcPr>
            <w:tcW w:w="692" w:type="pct"/>
            <w:tcBorders>
              <w:top w:val="nil"/>
              <w:left w:val="nil"/>
              <w:bottom w:val="single" w:sz="4" w:space="0" w:color="C00000"/>
              <w:right w:val="nil"/>
            </w:tcBorders>
            <w:shd w:val="clear" w:color="000000" w:fill="F2F2F2"/>
            <w:noWrap/>
            <w:vAlign w:val="center"/>
            <w:hideMark/>
          </w:tcPr>
          <w:p w14:paraId="3680F148"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104172</w:t>
            </w:r>
          </w:p>
        </w:tc>
        <w:tc>
          <w:tcPr>
            <w:tcW w:w="692" w:type="pct"/>
            <w:tcBorders>
              <w:top w:val="nil"/>
              <w:left w:val="nil"/>
              <w:bottom w:val="single" w:sz="4" w:space="0" w:color="C00000"/>
              <w:right w:val="nil"/>
            </w:tcBorders>
            <w:shd w:val="clear" w:color="000000" w:fill="F2F2F2"/>
            <w:noWrap/>
            <w:vAlign w:val="center"/>
            <w:hideMark/>
          </w:tcPr>
          <w:p w14:paraId="0BB5216A"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106696</w:t>
            </w:r>
          </w:p>
        </w:tc>
        <w:tc>
          <w:tcPr>
            <w:tcW w:w="691" w:type="pct"/>
            <w:tcBorders>
              <w:top w:val="nil"/>
              <w:left w:val="nil"/>
              <w:bottom w:val="single" w:sz="4" w:space="0" w:color="C00000"/>
              <w:right w:val="nil"/>
            </w:tcBorders>
            <w:shd w:val="clear" w:color="000000" w:fill="F2F2F2"/>
            <w:noWrap/>
            <w:vAlign w:val="center"/>
            <w:hideMark/>
          </w:tcPr>
          <w:p w14:paraId="3ECF9335"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104172</w:t>
            </w:r>
          </w:p>
        </w:tc>
      </w:tr>
      <w:tr w:rsidR="005121FA" w:rsidRPr="005121FA" w14:paraId="4A84E6B8"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472A3E68"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Sipërfaqja totale e bashkisë (në km2)</w:t>
            </w:r>
          </w:p>
        </w:tc>
        <w:tc>
          <w:tcPr>
            <w:tcW w:w="692" w:type="pct"/>
            <w:tcBorders>
              <w:top w:val="nil"/>
              <w:left w:val="nil"/>
              <w:bottom w:val="single" w:sz="4" w:space="0" w:color="C00000"/>
              <w:right w:val="nil"/>
            </w:tcBorders>
            <w:shd w:val="clear" w:color="000000" w:fill="F2F2F2"/>
            <w:noWrap/>
            <w:vAlign w:val="center"/>
            <w:hideMark/>
          </w:tcPr>
          <w:p w14:paraId="3AA8EB22"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338</w:t>
            </w:r>
          </w:p>
        </w:tc>
        <w:tc>
          <w:tcPr>
            <w:tcW w:w="692" w:type="pct"/>
            <w:tcBorders>
              <w:top w:val="nil"/>
              <w:left w:val="nil"/>
              <w:bottom w:val="single" w:sz="4" w:space="0" w:color="C00000"/>
              <w:right w:val="nil"/>
            </w:tcBorders>
            <w:shd w:val="clear" w:color="000000" w:fill="F2F2F2"/>
            <w:noWrap/>
            <w:vAlign w:val="center"/>
            <w:hideMark/>
          </w:tcPr>
          <w:p w14:paraId="7D513889"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338</w:t>
            </w:r>
          </w:p>
        </w:tc>
        <w:tc>
          <w:tcPr>
            <w:tcW w:w="692" w:type="pct"/>
            <w:tcBorders>
              <w:top w:val="nil"/>
              <w:left w:val="nil"/>
              <w:bottom w:val="single" w:sz="4" w:space="0" w:color="C00000"/>
              <w:right w:val="nil"/>
            </w:tcBorders>
            <w:shd w:val="clear" w:color="000000" w:fill="F2F2F2"/>
            <w:noWrap/>
            <w:vAlign w:val="center"/>
            <w:hideMark/>
          </w:tcPr>
          <w:p w14:paraId="2FF2E106"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338</w:t>
            </w:r>
          </w:p>
        </w:tc>
        <w:tc>
          <w:tcPr>
            <w:tcW w:w="691" w:type="pct"/>
            <w:tcBorders>
              <w:top w:val="nil"/>
              <w:left w:val="nil"/>
              <w:bottom w:val="single" w:sz="4" w:space="0" w:color="C00000"/>
              <w:right w:val="nil"/>
            </w:tcBorders>
            <w:shd w:val="clear" w:color="000000" w:fill="F2F2F2"/>
            <w:noWrap/>
            <w:vAlign w:val="center"/>
            <w:hideMark/>
          </w:tcPr>
          <w:p w14:paraId="13AF6365"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338</w:t>
            </w:r>
          </w:p>
        </w:tc>
      </w:tr>
      <w:tr w:rsidR="005121FA" w:rsidRPr="005121FA" w14:paraId="2778F631"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6793F031"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Sipërfaqe publike e bashkisë në km2</w:t>
            </w:r>
          </w:p>
        </w:tc>
        <w:tc>
          <w:tcPr>
            <w:tcW w:w="692" w:type="pct"/>
            <w:tcBorders>
              <w:top w:val="nil"/>
              <w:left w:val="nil"/>
              <w:bottom w:val="single" w:sz="4" w:space="0" w:color="C00000"/>
              <w:right w:val="nil"/>
            </w:tcBorders>
            <w:shd w:val="clear" w:color="000000" w:fill="F2F2F2"/>
            <w:noWrap/>
            <w:vAlign w:val="center"/>
            <w:hideMark/>
          </w:tcPr>
          <w:p w14:paraId="31726F5A"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49</w:t>
            </w:r>
          </w:p>
        </w:tc>
        <w:tc>
          <w:tcPr>
            <w:tcW w:w="692" w:type="pct"/>
            <w:tcBorders>
              <w:top w:val="nil"/>
              <w:left w:val="nil"/>
              <w:bottom w:val="single" w:sz="4" w:space="0" w:color="C00000"/>
              <w:right w:val="nil"/>
            </w:tcBorders>
            <w:shd w:val="clear" w:color="000000" w:fill="F2F2F2"/>
            <w:noWrap/>
            <w:vAlign w:val="center"/>
            <w:hideMark/>
          </w:tcPr>
          <w:p w14:paraId="0E26AA96"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49</w:t>
            </w:r>
          </w:p>
        </w:tc>
        <w:tc>
          <w:tcPr>
            <w:tcW w:w="692" w:type="pct"/>
            <w:tcBorders>
              <w:top w:val="nil"/>
              <w:left w:val="nil"/>
              <w:bottom w:val="single" w:sz="4" w:space="0" w:color="C00000"/>
              <w:right w:val="nil"/>
            </w:tcBorders>
            <w:shd w:val="clear" w:color="000000" w:fill="F2F2F2"/>
            <w:noWrap/>
            <w:vAlign w:val="center"/>
            <w:hideMark/>
          </w:tcPr>
          <w:p w14:paraId="7C6AFCA1"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49</w:t>
            </w:r>
          </w:p>
        </w:tc>
        <w:tc>
          <w:tcPr>
            <w:tcW w:w="691" w:type="pct"/>
            <w:tcBorders>
              <w:top w:val="nil"/>
              <w:left w:val="nil"/>
              <w:bottom w:val="single" w:sz="4" w:space="0" w:color="C00000"/>
              <w:right w:val="nil"/>
            </w:tcBorders>
            <w:shd w:val="clear" w:color="000000" w:fill="F2F2F2"/>
            <w:noWrap/>
            <w:vAlign w:val="center"/>
            <w:hideMark/>
          </w:tcPr>
          <w:p w14:paraId="2F6A98E9"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49</w:t>
            </w:r>
          </w:p>
        </w:tc>
      </w:tr>
      <w:tr w:rsidR="005121FA" w:rsidRPr="005121FA" w14:paraId="6D684340"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66897D94"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Sipërfaqja e njësive administrative në total</w:t>
            </w:r>
          </w:p>
        </w:tc>
        <w:tc>
          <w:tcPr>
            <w:tcW w:w="692" w:type="pct"/>
            <w:tcBorders>
              <w:top w:val="nil"/>
              <w:left w:val="nil"/>
              <w:bottom w:val="single" w:sz="4" w:space="0" w:color="C00000"/>
              <w:right w:val="nil"/>
            </w:tcBorders>
            <w:shd w:val="clear" w:color="000000" w:fill="F2F2F2"/>
            <w:noWrap/>
            <w:vAlign w:val="center"/>
            <w:hideMark/>
          </w:tcPr>
          <w:p w14:paraId="43A3976B"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289</w:t>
            </w:r>
          </w:p>
        </w:tc>
        <w:tc>
          <w:tcPr>
            <w:tcW w:w="692" w:type="pct"/>
            <w:tcBorders>
              <w:top w:val="nil"/>
              <w:left w:val="nil"/>
              <w:bottom w:val="single" w:sz="4" w:space="0" w:color="C00000"/>
              <w:right w:val="nil"/>
            </w:tcBorders>
            <w:shd w:val="clear" w:color="000000" w:fill="F2F2F2"/>
            <w:noWrap/>
            <w:vAlign w:val="center"/>
            <w:hideMark/>
          </w:tcPr>
          <w:p w14:paraId="75F4B8FD"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289</w:t>
            </w:r>
          </w:p>
        </w:tc>
        <w:tc>
          <w:tcPr>
            <w:tcW w:w="692" w:type="pct"/>
            <w:tcBorders>
              <w:top w:val="nil"/>
              <w:left w:val="nil"/>
              <w:bottom w:val="single" w:sz="4" w:space="0" w:color="C00000"/>
              <w:right w:val="nil"/>
            </w:tcBorders>
            <w:shd w:val="clear" w:color="000000" w:fill="F2F2F2"/>
            <w:noWrap/>
            <w:vAlign w:val="center"/>
            <w:hideMark/>
          </w:tcPr>
          <w:p w14:paraId="4869A8F0"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289</w:t>
            </w:r>
          </w:p>
        </w:tc>
        <w:tc>
          <w:tcPr>
            <w:tcW w:w="691" w:type="pct"/>
            <w:tcBorders>
              <w:top w:val="nil"/>
              <w:left w:val="nil"/>
              <w:bottom w:val="single" w:sz="4" w:space="0" w:color="C00000"/>
              <w:right w:val="nil"/>
            </w:tcBorders>
            <w:shd w:val="clear" w:color="000000" w:fill="F2F2F2"/>
            <w:noWrap/>
            <w:vAlign w:val="center"/>
            <w:hideMark/>
          </w:tcPr>
          <w:p w14:paraId="1882CFBD"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289</w:t>
            </w:r>
          </w:p>
        </w:tc>
      </w:tr>
      <w:tr w:rsidR="005121FA" w:rsidRPr="005121FA" w14:paraId="0B2E38E3"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53E8D3ED"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Sipërfaqe totale e fondit pyjor (në ha)</w:t>
            </w:r>
          </w:p>
        </w:tc>
        <w:tc>
          <w:tcPr>
            <w:tcW w:w="692" w:type="pct"/>
            <w:tcBorders>
              <w:top w:val="nil"/>
              <w:left w:val="nil"/>
              <w:bottom w:val="single" w:sz="4" w:space="0" w:color="C00000"/>
              <w:right w:val="nil"/>
            </w:tcBorders>
            <w:shd w:val="clear" w:color="000000" w:fill="F2F2F2"/>
            <w:noWrap/>
            <w:vAlign w:val="center"/>
            <w:hideMark/>
          </w:tcPr>
          <w:p w14:paraId="261717AC"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 </w:t>
            </w:r>
          </w:p>
        </w:tc>
        <w:tc>
          <w:tcPr>
            <w:tcW w:w="692" w:type="pct"/>
            <w:tcBorders>
              <w:top w:val="nil"/>
              <w:left w:val="nil"/>
              <w:bottom w:val="single" w:sz="4" w:space="0" w:color="C00000"/>
              <w:right w:val="nil"/>
            </w:tcBorders>
            <w:shd w:val="clear" w:color="000000" w:fill="F2F2F2"/>
            <w:noWrap/>
            <w:vAlign w:val="center"/>
            <w:hideMark/>
          </w:tcPr>
          <w:p w14:paraId="5EF3DC87"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 </w:t>
            </w:r>
          </w:p>
        </w:tc>
        <w:tc>
          <w:tcPr>
            <w:tcW w:w="692" w:type="pct"/>
            <w:tcBorders>
              <w:top w:val="nil"/>
              <w:left w:val="nil"/>
              <w:bottom w:val="single" w:sz="4" w:space="0" w:color="C00000"/>
              <w:right w:val="nil"/>
            </w:tcBorders>
            <w:shd w:val="clear" w:color="000000" w:fill="F2F2F2"/>
            <w:noWrap/>
            <w:vAlign w:val="center"/>
            <w:hideMark/>
          </w:tcPr>
          <w:p w14:paraId="4C6005FA"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5565,8</w:t>
            </w:r>
          </w:p>
        </w:tc>
        <w:tc>
          <w:tcPr>
            <w:tcW w:w="691" w:type="pct"/>
            <w:tcBorders>
              <w:top w:val="nil"/>
              <w:left w:val="nil"/>
              <w:bottom w:val="single" w:sz="4" w:space="0" w:color="C00000"/>
              <w:right w:val="nil"/>
            </w:tcBorders>
            <w:shd w:val="clear" w:color="000000" w:fill="F2F2F2"/>
            <w:noWrap/>
            <w:vAlign w:val="center"/>
            <w:hideMark/>
          </w:tcPr>
          <w:p w14:paraId="1AD226FB"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 </w:t>
            </w:r>
          </w:p>
        </w:tc>
      </w:tr>
      <w:tr w:rsidR="005121FA" w:rsidRPr="005121FA" w14:paraId="1C690CD0"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07491DCE"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Sipërfaqe totale e fondit kullosor (në ha)</w:t>
            </w:r>
          </w:p>
        </w:tc>
        <w:tc>
          <w:tcPr>
            <w:tcW w:w="692" w:type="pct"/>
            <w:tcBorders>
              <w:top w:val="nil"/>
              <w:left w:val="nil"/>
              <w:bottom w:val="single" w:sz="4" w:space="0" w:color="C00000"/>
              <w:right w:val="nil"/>
            </w:tcBorders>
            <w:shd w:val="clear" w:color="000000" w:fill="F2F2F2"/>
            <w:noWrap/>
            <w:vAlign w:val="center"/>
            <w:hideMark/>
          </w:tcPr>
          <w:p w14:paraId="1B092A4D"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 </w:t>
            </w:r>
          </w:p>
        </w:tc>
        <w:tc>
          <w:tcPr>
            <w:tcW w:w="692" w:type="pct"/>
            <w:tcBorders>
              <w:top w:val="nil"/>
              <w:left w:val="nil"/>
              <w:bottom w:val="single" w:sz="4" w:space="0" w:color="C00000"/>
              <w:right w:val="nil"/>
            </w:tcBorders>
            <w:shd w:val="clear" w:color="000000" w:fill="F2F2F2"/>
            <w:noWrap/>
            <w:vAlign w:val="center"/>
            <w:hideMark/>
          </w:tcPr>
          <w:p w14:paraId="49A883DE"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 </w:t>
            </w:r>
          </w:p>
        </w:tc>
        <w:tc>
          <w:tcPr>
            <w:tcW w:w="692" w:type="pct"/>
            <w:tcBorders>
              <w:top w:val="nil"/>
              <w:left w:val="nil"/>
              <w:bottom w:val="single" w:sz="4" w:space="0" w:color="C00000"/>
              <w:right w:val="nil"/>
            </w:tcBorders>
            <w:shd w:val="clear" w:color="000000" w:fill="F2F2F2"/>
            <w:noWrap/>
            <w:vAlign w:val="center"/>
            <w:hideMark/>
          </w:tcPr>
          <w:p w14:paraId="60D7C8D1"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614,47</w:t>
            </w:r>
          </w:p>
        </w:tc>
        <w:tc>
          <w:tcPr>
            <w:tcW w:w="691" w:type="pct"/>
            <w:tcBorders>
              <w:top w:val="nil"/>
              <w:left w:val="nil"/>
              <w:bottom w:val="single" w:sz="4" w:space="0" w:color="C00000"/>
              <w:right w:val="nil"/>
            </w:tcBorders>
            <w:shd w:val="clear" w:color="000000" w:fill="F2F2F2"/>
            <w:noWrap/>
            <w:vAlign w:val="center"/>
            <w:hideMark/>
          </w:tcPr>
          <w:p w14:paraId="513FECB7"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 </w:t>
            </w:r>
          </w:p>
        </w:tc>
      </w:tr>
      <w:tr w:rsidR="005121FA" w:rsidRPr="005121FA" w14:paraId="1FECD7C0"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051D435C"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Sipërfaqja e tokës bujqësore (në ha)</w:t>
            </w:r>
          </w:p>
        </w:tc>
        <w:tc>
          <w:tcPr>
            <w:tcW w:w="692" w:type="pct"/>
            <w:tcBorders>
              <w:top w:val="nil"/>
              <w:left w:val="nil"/>
              <w:bottom w:val="single" w:sz="4" w:space="0" w:color="C00000"/>
              <w:right w:val="nil"/>
            </w:tcBorders>
            <w:shd w:val="clear" w:color="000000" w:fill="F2F2F2"/>
            <w:noWrap/>
            <w:vAlign w:val="center"/>
            <w:hideMark/>
          </w:tcPr>
          <w:p w14:paraId="4EADD1F3"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21406</w:t>
            </w:r>
          </w:p>
        </w:tc>
        <w:tc>
          <w:tcPr>
            <w:tcW w:w="692" w:type="pct"/>
            <w:tcBorders>
              <w:top w:val="nil"/>
              <w:left w:val="nil"/>
              <w:bottom w:val="single" w:sz="4" w:space="0" w:color="C00000"/>
              <w:right w:val="nil"/>
            </w:tcBorders>
            <w:shd w:val="clear" w:color="000000" w:fill="F2F2F2"/>
            <w:noWrap/>
            <w:vAlign w:val="center"/>
            <w:hideMark/>
          </w:tcPr>
          <w:p w14:paraId="7D5C3396"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21406</w:t>
            </w:r>
          </w:p>
        </w:tc>
        <w:tc>
          <w:tcPr>
            <w:tcW w:w="692" w:type="pct"/>
            <w:tcBorders>
              <w:top w:val="nil"/>
              <w:left w:val="nil"/>
              <w:bottom w:val="single" w:sz="4" w:space="0" w:color="C00000"/>
              <w:right w:val="nil"/>
            </w:tcBorders>
            <w:shd w:val="clear" w:color="000000" w:fill="F2F2F2"/>
            <w:noWrap/>
            <w:vAlign w:val="center"/>
            <w:hideMark/>
          </w:tcPr>
          <w:p w14:paraId="5533F94D"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21340</w:t>
            </w:r>
          </w:p>
        </w:tc>
        <w:tc>
          <w:tcPr>
            <w:tcW w:w="691" w:type="pct"/>
            <w:tcBorders>
              <w:top w:val="nil"/>
              <w:left w:val="nil"/>
              <w:bottom w:val="single" w:sz="4" w:space="0" w:color="C00000"/>
              <w:right w:val="nil"/>
            </w:tcBorders>
            <w:shd w:val="clear" w:color="000000" w:fill="F2F2F2"/>
            <w:noWrap/>
            <w:vAlign w:val="center"/>
            <w:hideMark/>
          </w:tcPr>
          <w:p w14:paraId="45EFE9E5"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21406</w:t>
            </w:r>
          </w:p>
        </w:tc>
      </w:tr>
      <w:tr w:rsidR="005121FA" w:rsidRPr="005121FA" w14:paraId="1AC192D4"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5C1DA742"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Numri total i njësive administrative të bashkisë</w:t>
            </w:r>
          </w:p>
        </w:tc>
        <w:tc>
          <w:tcPr>
            <w:tcW w:w="692" w:type="pct"/>
            <w:tcBorders>
              <w:top w:val="nil"/>
              <w:left w:val="nil"/>
              <w:bottom w:val="single" w:sz="4" w:space="0" w:color="C00000"/>
              <w:right w:val="nil"/>
            </w:tcBorders>
            <w:shd w:val="clear" w:color="000000" w:fill="F2F2F2"/>
            <w:noWrap/>
            <w:vAlign w:val="center"/>
            <w:hideMark/>
          </w:tcPr>
          <w:p w14:paraId="78A665E4"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11</w:t>
            </w:r>
          </w:p>
        </w:tc>
        <w:tc>
          <w:tcPr>
            <w:tcW w:w="692" w:type="pct"/>
            <w:tcBorders>
              <w:top w:val="nil"/>
              <w:left w:val="nil"/>
              <w:bottom w:val="single" w:sz="4" w:space="0" w:color="C00000"/>
              <w:right w:val="nil"/>
            </w:tcBorders>
            <w:shd w:val="clear" w:color="000000" w:fill="F2F2F2"/>
            <w:noWrap/>
            <w:vAlign w:val="center"/>
            <w:hideMark/>
          </w:tcPr>
          <w:p w14:paraId="229FD0A5"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11</w:t>
            </w:r>
          </w:p>
        </w:tc>
        <w:tc>
          <w:tcPr>
            <w:tcW w:w="692" w:type="pct"/>
            <w:tcBorders>
              <w:top w:val="nil"/>
              <w:left w:val="nil"/>
              <w:bottom w:val="single" w:sz="4" w:space="0" w:color="C00000"/>
              <w:right w:val="nil"/>
            </w:tcBorders>
            <w:shd w:val="clear" w:color="000000" w:fill="F2F2F2"/>
            <w:noWrap/>
            <w:vAlign w:val="center"/>
            <w:hideMark/>
          </w:tcPr>
          <w:p w14:paraId="6814044F"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11</w:t>
            </w:r>
          </w:p>
        </w:tc>
        <w:tc>
          <w:tcPr>
            <w:tcW w:w="691" w:type="pct"/>
            <w:tcBorders>
              <w:top w:val="nil"/>
              <w:left w:val="nil"/>
              <w:bottom w:val="single" w:sz="4" w:space="0" w:color="C00000"/>
              <w:right w:val="nil"/>
            </w:tcBorders>
            <w:shd w:val="clear" w:color="000000" w:fill="F2F2F2"/>
            <w:noWrap/>
            <w:vAlign w:val="center"/>
            <w:hideMark/>
          </w:tcPr>
          <w:p w14:paraId="62F637A5"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11</w:t>
            </w:r>
          </w:p>
        </w:tc>
      </w:tr>
      <w:tr w:rsidR="005121FA" w:rsidRPr="005121FA" w14:paraId="6D91D5E5"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0F2A9959"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Numri i fshatrave</w:t>
            </w:r>
          </w:p>
        </w:tc>
        <w:tc>
          <w:tcPr>
            <w:tcW w:w="692" w:type="pct"/>
            <w:tcBorders>
              <w:top w:val="nil"/>
              <w:left w:val="nil"/>
              <w:bottom w:val="single" w:sz="4" w:space="0" w:color="C00000"/>
              <w:right w:val="nil"/>
            </w:tcBorders>
            <w:shd w:val="clear" w:color="000000" w:fill="F2F2F2"/>
            <w:noWrap/>
            <w:vAlign w:val="center"/>
            <w:hideMark/>
          </w:tcPr>
          <w:p w14:paraId="7049A600"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39</w:t>
            </w:r>
          </w:p>
        </w:tc>
        <w:tc>
          <w:tcPr>
            <w:tcW w:w="692" w:type="pct"/>
            <w:tcBorders>
              <w:top w:val="nil"/>
              <w:left w:val="nil"/>
              <w:bottom w:val="single" w:sz="4" w:space="0" w:color="C00000"/>
              <w:right w:val="nil"/>
            </w:tcBorders>
            <w:shd w:val="clear" w:color="000000" w:fill="F2F2F2"/>
            <w:noWrap/>
            <w:vAlign w:val="center"/>
            <w:hideMark/>
          </w:tcPr>
          <w:p w14:paraId="54723074"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39</w:t>
            </w:r>
          </w:p>
        </w:tc>
        <w:tc>
          <w:tcPr>
            <w:tcW w:w="692" w:type="pct"/>
            <w:tcBorders>
              <w:top w:val="nil"/>
              <w:left w:val="nil"/>
              <w:bottom w:val="single" w:sz="4" w:space="0" w:color="C00000"/>
              <w:right w:val="nil"/>
            </w:tcBorders>
            <w:shd w:val="clear" w:color="000000" w:fill="F2F2F2"/>
            <w:noWrap/>
            <w:vAlign w:val="center"/>
            <w:hideMark/>
          </w:tcPr>
          <w:p w14:paraId="3BB9C60E"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39</w:t>
            </w:r>
          </w:p>
        </w:tc>
        <w:tc>
          <w:tcPr>
            <w:tcW w:w="691" w:type="pct"/>
            <w:tcBorders>
              <w:top w:val="nil"/>
              <w:left w:val="nil"/>
              <w:bottom w:val="single" w:sz="4" w:space="0" w:color="C00000"/>
              <w:right w:val="nil"/>
            </w:tcBorders>
            <w:shd w:val="clear" w:color="000000" w:fill="F2F2F2"/>
            <w:noWrap/>
            <w:vAlign w:val="center"/>
            <w:hideMark/>
          </w:tcPr>
          <w:p w14:paraId="60EFE0D9"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39</w:t>
            </w:r>
          </w:p>
        </w:tc>
      </w:tr>
      <w:tr w:rsidR="005121FA" w:rsidRPr="005121FA" w14:paraId="747716EC"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0EC7B612"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Punonjës të bashkisë në total</w:t>
            </w:r>
          </w:p>
        </w:tc>
        <w:tc>
          <w:tcPr>
            <w:tcW w:w="692" w:type="pct"/>
            <w:tcBorders>
              <w:top w:val="nil"/>
              <w:left w:val="nil"/>
              <w:bottom w:val="single" w:sz="4" w:space="0" w:color="C00000"/>
              <w:right w:val="nil"/>
            </w:tcBorders>
            <w:shd w:val="clear" w:color="000000" w:fill="F2F2F2"/>
            <w:noWrap/>
            <w:vAlign w:val="center"/>
            <w:hideMark/>
          </w:tcPr>
          <w:p w14:paraId="1EA07807"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1728</w:t>
            </w:r>
          </w:p>
        </w:tc>
        <w:tc>
          <w:tcPr>
            <w:tcW w:w="692" w:type="pct"/>
            <w:tcBorders>
              <w:top w:val="nil"/>
              <w:left w:val="nil"/>
              <w:bottom w:val="single" w:sz="4" w:space="0" w:color="C00000"/>
              <w:right w:val="nil"/>
            </w:tcBorders>
            <w:shd w:val="clear" w:color="000000" w:fill="F2F2F2"/>
            <w:noWrap/>
            <w:vAlign w:val="center"/>
            <w:hideMark/>
          </w:tcPr>
          <w:p w14:paraId="0D2973D2"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1787</w:t>
            </w:r>
          </w:p>
        </w:tc>
        <w:tc>
          <w:tcPr>
            <w:tcW w:w="692" w:type="pct"/>
            <w:tcBorders>
              <w:top w:val="nil"/>
              <w:left w:val="nil"/>
              <w:bottom w:val="single" w:sz="4" w:space="0" w:color="C00000"/>
              <w:right w:val="nil"/>
            </w:tcBorders>
            <w:shd w:val="clear" w:color="000000" w:fill="F2F2F2"/>
            <w:noWrap/>
            <w:vAlign w:val="center"/>
            <w:hideMark/>
          </w:tcPr>
          <w:p w14:paraId="0A4CF983"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1783</w:t>
            </w:r>
          </w:p>
        </w:tc>
        <w:tc>
          <w:tcPr>
            <w:tcW w:w="691" w:type="pct"/>
            <w:tcBorders>
              <w:top w:val="nil"/>
              <w:left w:val="nil"/>
              <w:bottom w:val="single" w:sz="4" w:space="0" w:color="C00000"/>
              <w:right w:val="nil"/>
            </w:tcBorders>
            <w:shd w:val="clear" w:color="000000" w:fill="F2F2F2"/>
            <w:noWrap/>
            <w:vAlign w:val="center"/>
            <w:hideMark/>
          </w:tcPr>
          <w:p w14:paraId="460CCF3C"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1848</w:t>
            </w:r>
          </w:p>
        </w:tc>
      </w:tr>
      <w:tr w:rsidR="005121FA" w:rsidRPr="005121FA" w14:paraId="19B6E644"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000C4BBC"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Numri total i punonjësve që punojnë për administratën e bashkisë</w:t>
            </w:r>
          </w:p>
        </w:tc>
        <w:tc>
          <w:tcPr>
            <w:tcW w:w="692" w:type="pct"/>
            <w:tcBorders>
              <w:top w:val="nil"/>
              <w:left w:val="nil"/>
              <w:bottom w:val="single" w:sz="4" w:space="0" w:color="C00000"/>
              <w:right w:val="nil"/>
            </w:tcBorders>
            <w:shd w:val="clear" w:color="000000" w:fill="F2F2F2"/>
            <w:noWrap/>
            <w:vAlign w:val="center"/>
            <w:hideMark/>
          </w:tcPr>
          <w:p w14:paraId="72C214CE"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394</w:t>
            </w:r>
          </w:p>
        </w:tc>
        <w:tc>
          <w:tcPr>
            <w:tcW w:w="692" w:type="pct"/>
            <w:tcBorders>
              <w:top w:val="nil"/>
              <w:left w:val="nil"/>
              <w:bottom w:val="single" w:sz="4" w:space="0" w:color="C00000"/>
              <w:right w:val="nil"/>
            </w:tcBorders>
            <w:shd w:val="clear" w:color="000000" w:fill="F2F2F2"/>
            <w:noWrap/>
            <w:vAlign w:val="center"/>
            <w:hideMark/>
          </w:tcPr>
          <w:p w14:paraId="1AA514CE"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437</w:t>
            </w:r>
          </w:p>
        </w:tc>
        <w:tc>
          <w:tcPr>
            <w:tcW w:w="692" w:type="pct"/>
            <w:tcBorders>
              <w:top w:val="nil"/>
              <w:left w:val="nil"/>
              <w:bottom w:val="single" w:sz="4" w:space="0" w:color="C00000"/>
              <w:right w:val="nil"/>
            </w:tcBorders>
            <w:shd w:val="clear" w:color="000000" w:fill="F2F2F2"/>
            <w:noWrap/>
            <w:vAlign w:val="center"/>
            <w:hideMark/>
          </w:tcPr>
          <w:p w14:paraId="4A1BEE97"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437</w:t>
            </w:r>
          </w:p>
        </w:tc>
        <w:tc>
          <w:tcPr>
            <w:tcW w:w="691" w:type="pct"/>
            <w:tcBorders>
              <w:top w:val="nil"/>
              <w:left w:val="nil"/>
              <w:bottom w:val="single" w:sz="4" w:space="0" w:color="C00000"/>
              <w:right w:val="nil"/>
            </w:tcBorders>
            <w:shd w:val="clear" w:color="000000" w:fill="F2F2F2"/>
            <w:noWrap/>
            <w:vAlign w:val="center"/>
            <w:hideMark/>
          </w:tcPr>
          <w:p w14:paraId="2C9CE2D6"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442</w:t>
            </w:r>
          </w:p>
        </w:tc>
      </w:tr>
      <w:tr w:rsidR="005121FA" w:rsidRPr="005121FA" w14:paraId="0DC2E33D" w14:textId="77777777" w:rsidTr="00D72A7D">
        <w:trPr>
          <w:divId w:val="337848698"/>
          <w:trHeight w:val="518"/>
        </w:trPr>
        <w:tc>
          <w:tcPr>
            <w:tcW w:w="2234" w:type="pct"/>
            <w:tcBorders>
              <w:top w:val="nil"/>
              <w:left w:val="nil"/>
              <w:bottom w:val="single" w:sz="4" w:space="0" w:color="C00000"/>
              <w:right w:val="nil"/>
            </w:tcBorders>
            <w:shd w:val="clear" w:color="000000" w:fill="F2F2F2"/>
            <w:vAlign w:val="center"/>
            <w:hideMark/>
          </w:tcPr>
          <w:p w14:paraId="18AC6CDD" w14:textId="77777777" w:rsidR="005121FA" w:rsidRPr="005121FA" w:rsidRDefault="005121FA" w:rsidP="005121FA">
            <w:pP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Numri total i punonjësve femra që punojnë për administratën e bashkisë</w:t>
            </w:r>
          </w:p>
        </w:tc>
        <w:tc>
          <w:tcPr>
            <w:tcW w:w="692" w:type="pct"/>
            <w:tcBorders>
              <w:top w:val="nil"/>
              <w:left w:val="nil"/>
              <w:bottom w:val="single" w:sz="4" w:space="0" w:color="C00000"/>
              <w:right w:val="nil"/>
            </w:tcBorders>
            <w:shd w:val="clear" w:color="000000" w:fill="F2F2F2"/>
            <w:noWrap/>
            <w:vAlign w:val="center"/>
            <w:hideMark/>
          </w:tcPr>
          <w:p w14:paraId="29D90991"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 </w:t>
            </w:r>
          </w:p>
        </w:tc>
        <w:tc>
          <w:tcPr>
            <w:tcW w:w="692" w:type="pct"/>
            <w:tcBorders>
              <w:top w:val="nil"/>
              <w:left w:val="nil"/>
              <w:bottom w:val="single" w:sz="4" w:space="0" w:color="C00000"/>
              <w:right w:val="nil"/>
            </w:tcBorders>
            <w:shd w:val="clear" w:color="000000" w:fill="F2F2F2"/>
            <w:noWrap/>
            <w:vAlign w:val="center"/>
            <w:hideMark/>
          </w:tcPr>
          <w:p w14:paraId="0650CAC2"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 </w:t>
            </w:r>
          </w:p>
        </w:tc>
        <w:tc>
          <w:tcPr>
            <w:tcW w:w="692" w:type="pct"/>
            <w:tcBorders>
              <w:top w:val="nil"/>
              <w:left w:val="nil"/>
              <w:bottom w:val="single" w:sz="4" w:space="0" w:color="C00000"/>
              <w:right w:val="nil"/>
            </w:tcBorders>
            <w:shd w:val="clear" w:color="000000" w:fill="F2F2F2"/>
            <w:noWrap/>
            <w:vAlign w:val="center"/>
            <w:hideMark/>
          </w:tcPr>
          <w:p w14:paraId="647F281A" w14:textId="12FFC9C0" w:rsidR="005121FA" w:rsidRPr="005121FA" w:rsidRDefault="001D5323" w:rsidP="005121FA">
            <w:pPr>
              <w:jc w:val="center"/>
              <w:rPr>
                <w:rFonts w:ascii="Bahnschrift" w:eastAsia="Times New Roman" w:hAnsi="Bahnschrift" w:cs="Calibri"/>
                <w:color w:val="595959"/>
                <w:sz w:val="20"/>
                <w:szCs w:val="20"/>
                <w:lang w:val="sq-AL" w:eastAsia="sq-AL"/>
              </w:rPr>
            </w:pPr>
            <w:r>
              <w:rPr>
                <w:rFonts w:ascii="Bahnschrift" w:eastAsia="Times New Roman" w:hAnsi="Bahnschrift" w:cs="Calibri"/>
                <w:color w:val="595959"/>
                <w:sz w:val="20"/>
                <w:szCs w:val="20"/>
                <w:lang w:val="sq-AL" w:eastAsia="sq-AL"/>
              </w:rPr>
              <w:t>190</w:t>
            </w:r>
            <w:r w:rsidR="005121FA" w:rsidRPr="005121FA">
              <w:rPr>
                <w:rFonts w:ascii="Bahnschrift" w:eastAsia="Times New Roman" w:hAnsi="Bahnschrift" w:cs="Calibri"/>
                <w:color w:val="595959"/>
                <w:sz w:val="20"/>
                <w:szCs w:val="20"/>
                <w:lang w:val="sq-AL" w:eastAsia="sq-AL"/>
              </w:rPr>
              <w:t> </w:t>
            </w:r>
          </w:p>
        </w:tc>
        <w:tc>
          <w:tcPr>
            <w:tcW w:w="691" w:type="pct"/>
            <w:tcBorders>
              <w:top w:val="nil"/>
              <w:left w:val="nil"/>
              <w:bottom w:val="single" w:sz="4" w:space="0" w:color="C00000"/>
              <w:right w:val="nil"/>
            </w:tcBorders>
            <w:shd w:val="clear" w:color="000000" w:fill="F2F2F2"/>
            <w:noWrap/>
            <w:vAlign w:val="center"/>
            <w:hideMark/>
          </w:tcPr>
          <w:p w14:paraId="7D324D0D" w14:textId="77777777" w:rsidR="005121FA" w:rsidRPr="005121FA" w:rsidRDefault="005121FA" w:rsidP="005121FA">
            <w:pPr>
              <w:jc w:val="center"/>
              <w:rPr>
                <w:rFonts w:ascii="Bahnschrift" w:eastAsia="Times New Roman" w:hAnsi="Bahnschrift" w:cs="Calibri"/>
                <w:color w:val="595959"/>
                <w:sz w:val="20"/>
                <w:szCs w:val="20"/>
                <w:lang w:val="sq-AL" w:eastAsia="sq-AL"/>
              </w:rPr>
            </w:pPr>
            <w:r w:rsidRPr="005121FA">
              <w:rPr>
                <w:rFonts w:ascii="Bahnschrift" w:eastAsia="Times New Roman" w:hAnsi="Bahnschrift" w:cs="Calibri"/>
                <w:color w:val="595959"/>
                <w:sz w:val="20"/>
                <w:szCs w:val="20"/>
                <w:lang w:val="sq-AL" w:eastAsia="sq-AL"/>
              </w:rPr>
              <w:t> </w:t>
            </w:r>
          </w:p>
        </w:tc>
      </w:tr>
    </w:tbl>
    <w:p w14:paraId="44C0033A" w14:textId="0F44B35B" w:rsidR="009D5D61" w:rsidRPr="005121FA" w:rsidRDefault="009D5D61" w:rsidP="009D5D61">
      <w:pPr>
        <w:spacing w:before="360" w:after="360" w:line="276" w:lineRule="auto"/>
        <w:jc w:val="both"/>
        <w:divId w:val="337848698"/>
        <w:rPr>
          <w:i/>
          <w:iCs/>
          <w:color w:val="FF0000"/>
          <w:lang w:val="sq-AL"/>
        </w:rPr>
      </w:pPr>
    </w:p>
    <w:p w14:paraId="15488EA5" w14:textId="77777777" w:rsidR="009D5D61" w:rsidRPr="005121FA" w:rsidRDefault="009D5D61" w:rsidP="009D5D61">
      <w:pPr>
        <w:divId w:val="337848698"/>
        <w:rPr>
          <w:rFonts w:eastAsia="Times New Roman"/>
          <w:b/>
          <w:bCs/>
          <w:color w:val="FFFFFF"/>
          <w:sz w:val="36"/>
          <w:szCs w:val="36"/>
          <w:lang w:val="sq-AL"/>
        </w:rPr>
      </w:pPr>
      <w:r w:rsidRPr="005121FA">
        <w:rPr>
          <w:rFonts w:eastAsia="Times New Roman"/>
          <w:color w:val="FFFFFF"/>
          <w:lang w:val="sq-AL"/>
        </w:rPr>
        <w:br w:type="page"/>
      </w:r>
    </w:p>
    <w:p w14:paraId="78BF0B10" w14:textId="42C18BCA" w:rsidR="00EE6A54" w:rsidRPr="00333E93" w:rsidRDefault="00EE6A54" w:rsidP="00333E93">
      <w:pPr>
        <w:pStyle w:val="Heading2"/>
        <w:shd w:val="clear" w:color="auto" w:fill="7030A0"/>
        <w:divId w:val="337848698"/>
        <w:rPr>
          <w:rFonts w:ascii="Bahnschrift" w:eastAsia="Times New Roman" w:hAnsi="Bahnschrift"/>
          <w:color w:val="FFFFFF"/>
          <w:lang w:val="sq-AL"/>
        </w:rPr>
      </w:pPr>
      <w:bookmarkStart w:id="5" w:name="_Toc136015488"/>
      <w:bookmarkStart w:id="6" w:name="_Toc148698909"/>
      <w:r w:rsidRPr="00C82803">
        <w:rPr>
          <w:rFonts w:ascii="Bahnschrift" w:eastAsia="Times New Roman" w:hAnsi="Bahnschrift"/>
          <w:color w:val="FFFFFF"/>
          <w:lang w:val="sq-AL"/>
        </w:rPr>
        <w:lastRenderedPageBreak/>
        <w:t>Vështrim mbi Zbatimin e Buxhetit për Vitin 2022</w:t>
      </w:r>
      <w:bookmarkEnd w:id="5"/>
      <w:bookmarkEnd w:id="6"/>
    </w:p>
    <w:tbl>
      <w:tblPr>
        <w:tblStyle w:val="TableGrid"/>
        <w:tblW w:w="0" w:type="auto"/>
        <w:tblLook w:val="04A0" w:firstRow="1" w:lastRow="0" w:firstColumn="1" w:lastColumn="0" w:noHBand="0" w:noVBand="1"/>
      </w:tblPr>
      <w:tblGrid>
        <w:gridCol w:w="9300"/>
      </w:tblGrid>
      <w:tr w:rsidR="00EE6A54" w:rsidRPr="000A77E4" w14:paraId="22197A9F" w14:textId="77777777" w:rsidTr="00333E93">
        <w:trPr>
          <w:divId w:val="337848698"/>
          <w:trHeight w:val="6048"/>
        </w:trPr>
        <w:tc>
          <w:tcPr>
            <w:tcW w:w="9300" w:type="dxa"/>
            <w:tcBorders>
              <w:top w:val="nil"/>
              <w:left w:val="single" w:sz="48" w:space="0" w:color="CD3453"/>
              <w:bottom w:val="nil"/>
              <w:right w:val="nil"/>
            </w:tcBorders>
            <w:vAlign w:val="center"/>
            <w:hideMark/>
          </w:tcPr>
          <w:p w14:paraId="154E2B75" w14:textId="24427DBA" w:rsidR="00D954A3" w:rsidRPr="00D954A3" w:rsidRDefault="00D954A3" w:rsidP="00024748">
            <w:pPr>
              <w:spacing w:before="360" w:after="360" w:line="276" w:lineRule="auto"/>
              <w:jc w:val="both"/>
              <w:rPr>
                <w:rFonts w:ascii="Bahnschrift" w:hAnsi="Bahnschrift" w:cs="Times New Roman"/>
                <w:sz w:val="22"/>
                <w:lang w:val="sq-AL"/>
              </w:rPr>
            </w:pPr>
            <w:bookmarkStart w:id="7" w:name="_Hlk72157472"/>
            <w:r w:rsidRPr="00F77C09">
              <w:rPr>
                <w:rFonts w:ascii="Times New Roman" w:hAnsi="Times New Roman"/>
                <w:lang w:val="sq-AL"/>
              </w:rPr>
              <w:t xml:space="preserve">Bashkia Durrës për vitin 2022 në mbështetje të ligjit Nr.68/2017 “Për financat e vetëqeverisjes vendore” ka miratuar buxhetin të ndarë </w:t>
            </w:r>
            <w:r w:rsidRPr="00F77C09">
              <w:rPr>
                <w:rFonts w:ascii="Times New Roman" w:hAnsi="Times New Roman"/>
                <w:color w:val="000000" w:themeColor="text1"/>
                <w:lang w:val="sq-AL"/>
              </w:rPr>
              <w:t xml:space="preserve">në 36 programe buxhetore. Nga këto 22 programe janë të buxhetuara  nga Bashkia. Plani fillestar i buxhetit </w:t>
            </w:r>
            <w:r w:rsidRPr="00F77C09">
              <w:rPr>
                <w:rFonts w:ascii="Times New Roman" w:hAnsi="Times New Roman"/>
                <w:lang w:val="sq-AL"/>
              </w:rPr>
              <w:t>të Bashkisë Durrës për vitin 2022 i miratuar me VKB nr.158 Dt.23.12.2021 ishte 3.683.819 mijë lekë. Në bazë të Vendimit të Këshillit Bashkiak nr.21. dt.31.03.2022 buxheti u shtua në vlerën 856.803 mijë lekë, të cilat janë fonde të trashëguara nga viti i mëparshëm 2021.</w:t>
            </w:r>
          </w:p>
          <w:p w14:paraId="72E5E3AB" w14:textId="33391BAB" w:rsidR="00D954A3" w:rsidRPr="00F77C09" w:rsidRDefault="00D954A3" w:rsidP="00024748">
            <w:pPr>
              <w:spacing w:after="120" w:line="276" w:lineRule="auto"/>
              <w:jc w:val="both"/>
              <w:rPr>
                <w:rFonts w:ascii="Times New Roman" w:hAnsi="Times New Roman"/>
                <w:lang w:val="sq-AL"/>
              </w:rPr>
            </w:pPr>
            <w:r w:rsidRPr="00F77C09">
              <w:rPr>
                <w:rFonts w:ascii="Times New Roman" w:hAnsi="Times New Roman"/>
                <w:lang w:val="sq-AL"/>
              </w:rPr>
              <w:t xml:space="preserve">Buxheti i Bashkisë Durrës për vitin 2022 me të gjitha rialokimet e bëra kapi vlerën 4,467,140 mijë lekë. Për vitin 2022 fonde të çelura në Thesar rezultojnë 3,829,198 mijë lekë, kurse shpenzimet faktike 3,284,100 mijë lekë. </w:t>
            </w:r>
          </w:p>
          <w:p w14:paraId="5CA397E2" w14:textId="58F160EF" w:rsidR="00333E93" w:rsidRPr="00F77C09" w:rsidRDefault="00D954A3" w:rsidP="00024748">
            <w:pPr>
              <w:spacing w:after="120" w:line="276" w:lineRule="auto"/>
              <w:jc w:val="both"/>
              <w:rPr>
                <w:rFonts w:ascii="Times New Roman" w:hAnsi="Times New Roman"/>
                <w:lang w:val="sq-AL"/>
              </w:rPr>
            </w:pPr>
            <w:r w:rsidRPr="00F77C09">
              <w:rPr>
                <w:rFonts w:ascii="Times New Roman" w:hAnsi="Times New Roman"/>
                <w:lang w:val="sq-AL"/>
              </w:rPr>
              <w:t xml:space="preserve">Për vitin 2022 situata në lidhje me realizimin e shpenzimeve të buxhetit, </w:t>
            </w:r>
            <w:r w:rsidRPr="00D954A3">
              <w:rPr>
                <w:rFonts w:ascii="Times New Roman" w:hAnsi="Times New Roman"/>
                <w:lang w:val="sq-AL"/>
              </w:rPr>
              <w:t>krahasuar me buxhetin dhe planin e periudhës, si dhe vitin 2021 paraqitet :</w:t>
            </w:r>
            <w:r w:rsidR="00333E93" w:rsidRPr="00F77C09">
              <w:rPr>
                <w:lang w:val="sq-AL"/>
              </w:rPr>
              <w:t xml:space="preserve"> </w:t>
            </w:r>
            <w:r w:rsidR="00333E93" w:rsidRPr="00F77C09">
              <w:rPr>
                <w:rFonts w:ascii="Times New Roman" w:hAnsi="Times New Roman"/>
                <w:lang w:val="sq-AL"/>
              </w:rPr>
              <w:t xml:space="preserve">plani i shpenzimeve të buxhetit në total, për Bashkinë Durrës për </w:t>
            </w:r>
            <w:r w:rsidR="00333E93" w:rsidRPr="00F77C09">
              <w:rPr>
                <w:rFonts w:ascii="Times New Roman" w:eastAsia="Times New Roman" w:hAnsi="Times New Roman"/>
                <w:bCs/>
                <w:lang w:val="sq-AL" w:eastAsia="en-GB"/>
              </w:rPr>
              <w:t>vitin</w:t>
            </w:r>
            <w:r w:rsidR="00333E93" w:rsidRPr="00F77C09">
              <w:rPr>
                <w:rFonts w:ascii="Times New Roman" w:hAnsi="Times New Roman"/>
                <w:lang w:val="sq-AL"/>
              </w:rPr>
              <w:t xml:space="preserve"> 2022 </w:t>
            </w:r>
            <w:r w:rsidR="00024748">
              <w:rPr>
                <w:rFonts w:ascii="Times New Roman" w:hAnsi="Times New Roman"/>
                <w:lang w:val="sq-AL"/>
              </w:rPr>
              <w:t>u</w:t>
            </w:r>
            <w:r w:rsidR="00333E93" w:rsidRPr="00F77C09">
              <w:rPr>
                <w:rFonts w:ascii="Times New Roman" w:hAnsi="Times New Roman"/>
                <w:lang w:val="sq-AL"/>
              </w:rPr>
              <w:t xml:space="preserve"> realizua</w:t>
            </w:r>
            <w:r w:rsidR="00024748">
              <w:rPr>
                <w:rFonts w:ascii="Times New Roman" w:hAnsi="Times New Roman"/>
                <w:lang w:val="sq-AL"/>
              </w:rPr>
              <w:t>n</w:t>
            </w:r>
            <w:r w:rsidR="00333E93" w:rsidRPr="00F77C09">
              <w:rPr>
                <w:rFonts w:ascii="Times New Roman" w:hAnsi="Times New Roman"/>
                <w:lang w:val="sq-AL"/>
              </w:rPr>
              <w:t xml:space="preserve"> në masën 73.2%, kurse ai i periudhës </w:t>
            </w:r>
            <w:r w:rsidR="00024748">
              <w:rPr>
                <w:rFonts w:ascii="Times New Roman" w:hAnsi="Times New Roman"/>
                <w:lang w:val="sq-AL"/>
              </w:rPr>
              <w:t>u</w:t>
            </w:r>
            <w:r w:rsidR="00333E93" w:rsidRPr="00F77C09">
              <w:rPr>
                <w:rFonts w:ascii="Times New Roman" w:hAnsi="Times New Roman"/>
                <w:lang w:val="sq-AL"/>
              </w:rPr>
              <w:t xml:space="preserve"> realizua 85.7%. Krahasuar me vitin 2021 rezulton që realizimi i buxhetit të jetë rritur me 3%, kurse realizimi kundrejt planit të periudhës është i njëjtë me vitin 2021. Për vitin 2022 programi me realizimin më të lartë të buxhetit është programi “Sigurimi shoqëror”  me 98.57%, kurse programi me r</w:t>
            </w:r>
            <w:r w:rsidR="00333E93">
              <w:rPr>
                <w:rFonts w:ascii="Times New Roman" w:hAnsi="Times New Roman"/>
                <w:lang w:val="sq-AL"/>
              </w:rPr>
              <w:t>e</w:t>
            </w:r>
            <w:r w:rsidR="00333E93" w:rsidRPr="00F77C09">
              <w:rPr>
                <w:rFonts w:ascii="Times New Roman" w:hAnsi="Times New Roman"/>
                <w:lang w:val="sq-AL"/>
              </w:rPr>
              <w:t>alizimin më të ulët është programi “Zhvillimi i turizmit”, kjo për arsye të mosrealizimit të projekteve të investimeve të planifikuara në këtë program.</w:t>
            </w:r>
          </w:p>
          <w:p w14:paraId="3116B541" w14:textId="0B06AC32" w:rsidR="00D954A3" w:rsidRPr="00D954A3" w:rsidRDefault="00D954A3" w:rsidP="00024748">
            <w:pPr>
              <w:spacing w:after="120" w:line="276" w:lineRule="auto"/>
              <w:jc w:val="both"/>
              <w:rPr>
                <w:rFonts w:ascii="Times New Roman" w:hAnsi="Times New Roman"/>
                <w:lang w:val="sq-AL"/>
              </w:rPr>
            </w:pPr>
          </w:p>
          <w:p w14:paraId="48272DEB" w14:textId="77777777" w:rsidR="00D954A3" w:rsidRPr="00C82803" w:rsidRDefault="00D954A3" w:rsidP="00024748">
            <w:pPr>
              <w:spacing w:before="360" w:after="360" w:line="276" w:lineRule="auto"/>
              <w:jc w:val="both"/>
              <w:rPr>
                <w:rFonts w:ascii="Bahnschrift" w:hAnsi="Bahnschrift" w:cs="Times New Roman"/>
                <w:sz w:val="22"/>
                <w:lang w:val="sq-AL"/>
              </w:rPr>
            </w:pPr>
          </w:p>
        </w:tc>
      </w:tr>
      <w:tr w:rsidR="00EE6A54" w:rsidRPr="000A77E4" w14:paraId="01B96555" w14:textId="77777777" w:rsidTr="00EE6A54">
        <w:trPr>
          <w:divId w:val="337848698"/>
          <w:trHeight w:val="162"/>
        </w:trPr>
        <w:tc>
          <w:tcPr>
            <w:tcW w:w="9300" w:type="dxa"/>
            <w:tcBorders>
              <w:top w:val="nil"/>
              <w:left w:val="nil"/>
              <w:bottom w:val="nil"/>
              <w:right w:val="nil"/>
            </w:tcBorders>
            <w:vAlign w:val="center"/>
          </w:tcPr>
          <w:p w14:paraId="4681EEF7" w14:textId="77777777" w:rsidR="00EE6A54" w:rsidRPr="00C82803" w:rsidRDefault="00EE6A54" w:rsidP="00024748">
            <w:pPr>
              <w:spacing w:line="276" w:lineRule="auto"/>
              <w:jc w:val="both"/>
              <w:rPr>
                <w:rFonts w:ascii="Bahnschrift" w:hAnsi="Bahnschrift" w:cs="Times New Roman"/>
                <w:sz w:val="22"/>
                <w:lang w:val="sq-AL"/>
              </w:rPr>
            </w:pPr>
          </w:p>
        </w:tc>
      </w:tr>
      <w:tr w:rsidR="00EE6A54" w:rsidRPr="000A77E4" w14:paraId="6F124482" w14:textId="77777777" w:rsidTr="00EE6A54">
        <w:trPr>
          <w:divId w:val="337848698"/>
        </w:trPr>
        <w:tc>
          <w:tcPr>
            <w:tcW w:w="9300" w:type="dxa"/>
            <w:tcBorders>
              <w:top w:val="nil"/>
              <w:left w:val="single" w:sz="48" w:space="0" w:color="F2B318"/>
              <w:bottom w:val="nil"/>
              <w:right w:val="nil"/>
            </w:tcBorders>
            <w:vAlign w:val="center"/>
            <w:hideMark/>
          </w:tcPr>
          <w:p w14:paraId="4E27FC98" w14:textId="5C5BB176" w:rsidR="00EE6A54" w:rsidRPr="00333E93" w:rsidRDefault="00EE6A54" w:rsidP="00024748">
            <w:pPr>
              <w:spacing w:before="360" w:after="360" w:line="276" w:lineRule="auto"/>
              <w:ind w:left="288"/>
              <w:jc w:val="both"/>
              <w:rPr>
                <w:rFonts w:ascii="Times New Roman" w:hAnsi="Times New Roman" w:cs="Times New Roman"/>
                <w:lang w:val="sq-AL"/>
              </w:rPr>
            </w:pPr>
            <w:r w:rsidRPr="00333E93">
              <w:rPr>
                <w:rFonts w:ascii="Times New Roman" w:hAnsi="Times New Roman" w:cs="Times New Roman"/>
                <w:lang w:val="sq-AL"/>
              </w:rPr>
              <w:t>P</w:t>
            </w:r>
            <w:r w:rsidR="004C23F0" w:rsidRPr="00333E93">
              <w:rPr>
                <w:rFonts w:ascii="Times New Roman" w:hAnsi="Times New Roman" w:cs="Times New Roman"/>
                <w:lang w:val="sq-AL"/>
              </w:rPr>
              <w:t>ë</w:t>
            </w:r>
            <w:r w:rsidRPr="00333E93">
              <w:rPr>
                <w:rFonts w:ascii="Times New Roman" w:hAnsi="Times New Roman" w:cs="Times New Roman"/>
                <w:lang w:val="sq-AL"/>
              </w:rPr>
              <w:t>rkujdesi social dhe infrastruktura rrugore janë shërbimet më të financuara nga bashkia gjatë vitit 202</w:t>
            </w:r>
            <w:r w:rsidR="001D5323" w:rsidRPr="00333E93">
              <w:rPr>
                <w:rFonts w:ascii="Times New Roman" w:hAnsi="Times New Roman" w:cs="Times New Roman"/>
                <w:lang w:val="sq-AL"/>
              </w:rPr>
              <w:t>2</w:t>
            </w:r>
            <w:r w:rsidRPr="00333E93">
              <w:rPr>
                <w:rFonts w:ascii="Times New Roman" w:hAnsi="Times New Roman" w:cs="Times New Roman"/>
                <w:lang w:val="sq-AL"/>
              </w:rPr>
              <w:t>.</w:t>
            </w:r>
          </w:p>
        </w:tc>
      </w:tr>
      <w:tr w:rsidR="00EE6A54" w:rsidRPr="000A77E4" w14:paraId="33A67881" w14:textId="77777777" w:rsidTr="00EE6A54">
        <w:trPr>
          <w:divId w:val="337848698"/>
          <w:trHeight w:val="207"/>
        </w:trPr>
        <w:tc>
          <w:tcPr>
            <w:tcW w:w="9300" w:type="dxa"/>
            <w:tcBorders>
              <w:top w:val="nil"/>
              <w:left w:val="nil"/>
              <w:bottom w:val="nil"/>
              <w:right w:val="nil"/>
            </w:tcBorders>
            <w:vAlign w:val="center"/>
          </w:tcPr>
          <w:p w14:paraId="2ADB21A5" w14:textId="77777777" w:rsidR="00EE6A54" w:rsidRPr="00C82803" w:rsidRDefault="00EE6A54" w:rsidP="00024748">
            <w:pPr>
              <w:spacing w:line="276" w:lineRule="auto"/>
              <w:ind w:left="288"/>
              <w:contextualSpacing/>
              <w:jc w:val="both"/>
              <w:rPr>
                <w:rFonts w:ascii="Bahnschrift" w:hAnsi="Bahnschrift" w:cs="Times New Roman"/>
                <w:sz w:val="22"/>
                <w:lang w:val="sq-AL"/>
              </w:rPr>
            </w:pPr>
          </w:p>
        </w:tc>
      </w:tr>
      <w:tr w:rsidR="00EE6A54" w:rsidRPr="000A77E4" w14:paraId="01CCCDD0" w14:textId="77777777" w:rsidTr="00EE6A54">
        <w:trPr>
          <w:divId w:val="337848698"/>
        </w:trPr>
        <w:tc>
          <w:tcPr>
            <w:tcW w:w="9300" w:type="dxa"/>
            <w:tcBorders>
              <w:top w:val="nil"/>
              <w:left w:val="single" w:sz="48" w:space="0" w:color="259390"/>
              <w:bottom w:val="nil"/>
              <w:right w:val="nil"/>
            </w:tcBorders>
            <w:vAlign w:val="center"/>
            <w:hideMark/>
          </w:tcPr>
          <w:p w14:paraId="3945DF8E" w14:textId="3E239568" w:rsidR="00EE6A54" w:rsidRDefault="00EE6A54" w:rsidP="00024748">
            <w:pPr>
              <w:spacing w:before="360" w:after="360" w:line="276" w:lineRule="auto"/>
              <w:jc w:val="both"/>
              <w:rPr>
                <w:rFonts w:ascii="Times New Roman" w:hAnsi="Times New Roman" w:cs="Times New Roman"/>
                <w:lang w:val="sq-AL"/>
              </w:rPr>
            </w:pPr>
            <w:r w:rsidRPr="00333E93">
              <w:rPr>
                <w:rFonts w:ascii="Times New Roman" w:hAnsi="Times New Roman" w:cs="Times New Roman"/>
                <w:lang w:val="sq-AL"/>
              </w:rPr>
              <w:t xml:space="preserve">Bashkia ka përmirësuar shërbimet e ofruara për komunitetin me anë të një fondi investimesh përmes të cilit janë financuar shërbime të tilla si: Menaxhimi i Mbetjeve Urbane, Furnizimi me Ujë dhe Kanalizime, Shërbime publike vendore, Rrjeti rrugor rural, Menaxhimi i infrastrukturës së ujitjes dhe kullimit, etj. </w:t>
            </w:r>
          </w:p>
          <w:p w14:paraId="3899DD55" w14:textId="4C2D7637" w:rsidR="00024748" w:rsidRPr="00333E93" w:rsidRDefault="00024748" w:rsidP="00024748">
            <w:pPr>
              <w:spacing w:line="276" w:lineRule="auto"/>
              <w:jc w:val="both"/>
              <w:rPr>
                <w:rFonts w:ascii="Times New Roman" w:hAnsi="Times New Roman" w:cs="Times New Roman"/>
                <w:lang w:val="sq-AL"/>
              </w:rPr>
            </w:pPr>
            <w:r w:rsidRPr="00F77C09">
              <w:rPr>
                <w:rFonts w:ascii="Times New Roman" w:hAnsi="Times New Roman"/>
                <w:lang w:val="sq-AL"/>
              </w:rPr>
              <w:t xml:space="preserve">Gjatë vitit 2022 janë fiancuar 40.8 % e investimeve të planifikuara në buxhet. Realizimin më të ulët e ka programi i sportit. Gjatë vitit 2022 u lidhën 53 kontrata sipërmarrje punimesh me një vlerë totale prej 756.121  mijë lekë (këtu nuk përfshihen kontratat nga Fondi i Rindërtimit). Realizimi i investimeve me fondet e buxhetit të Bashkisë   është i ulët . Arsyeja </w:t>
            </w:r>
            <w:r w:rsidRPr="00F77C09">
              <w:rPr>
                <w:rFonts w:ascii="Times New Roman" w:hAnsi="Times New Roman"/>
                <w:lang w:val="sq-AL"/>
              </w:rPr>
              <w:lastRenderedPageBreak/>
              <w:t xml:space="preserve">kryesore ishte se nuk arriten të prokuroheshin brenda vitit objektet e planifikuara që më pas të vazhdohej me zbatimin dhe financimin e tyre. Kjo për shkak  se gjatë vitit 2022 prioriteti i Bashkisë ishte realizimi sa më i shpejtë i procesit të rindërtimit , kështu që iu dha përparësi prokurimit të objekteve të rindërtimit. Për objektet nga Fondi i rindërtimit u lidhën 20 kontrata sipërmarrje punimesh dhe 20 kontratata supervizim punimesh . </w:t>
            </w:r>
          </w:p>
        </w:tc>
      </w:tr>
      <w:tr w:rsidR="00EE6A54" w:rsidRPr="000A77E4" w14:paraId="0F66307B" w14:textId="77777777" w:rsidTr="00EE6A54">
        <w:trPr>
          <w:divId w:val="337848698"/>
          <w:trHeight w:val="207"/>
        </w:trPr>
        <w:tc>
          <w:tcPr>
            <w:tcW w:w="9300" w:type="dxa"/>
            <w:tcBorders>
              <w:top w:val="nil"/>
              <w:left w:val="nil"/>
              <w:bottom w:val="nil"/>
              <w:right w:val="nil"/>
            </w:tcBorders>
            <w:vAlign w:val="center"/>
          </w:tcPr>
          <w:p w14:paraId="2900666D" w14:textId="77777777" w:rsidR="00EE6A54" w:rsidRPr="00C82803" w:rsidRDefault="00EE6A54" w:rsidP="00024748">
            <w:pPr>
              <w:spacing w:line="276" w:lineRule="auto"/>
              <w:ind w:left="288"/>
              <w:contextualSpacing/>
              <w:jc w:val="both"/>
              <w:rPr>
                <w:rFonts w:ascii="Bahnschrift" w:hAnsi="Bahnschrift" w:cs="Times New Roman"/>
                <w:sz w:val="22"/>
                <w:lang w:val="sq-AL"/>
              </w:rPr>
            </w:pPr>
          </w:p>
        </w:tc>
      </w:tr>
      <w:tr w:rsidR="00EE6A54" w:rsidRPr="000A77E4" w14:paraId="6A5AB824" w14:textId="77777777" w:rsidTr="00EE6A54">
        <w:trPr>
          <w:divId w:val="337848698"/>
        </w:trPr>
        <w:tc>
          <w:tcPr>
            <w:tcW w:w="9300" w:type="dxa"/>
            <w:tcBorders>
              <w:top w:val="nil"/>
              <w:left w:val="single" w:sz="48" w:space="0" w:color="7030A0"/>
              <w:bottom w:val="nil"/>
              <w:right w:val="nil"/>
            </w:tcBorders>
            <w:vAlign w:val="center"/>
            <w:hideMark/>
          </w:tcPr>
          <w:p w14:paraId="6CE36305" w14:textId="77777777" w:rsidR="00EE6A54" w:rsidRPr="00333E93" w:rsidRDefault="00EE6A54" w:rsidP="00024748">
            <w:pPr>
              <w:spacing w:before="360" w:after="360" w:line="276" w:lineRule="auto"/>
              <w:ind w:left="288"/>
              <w:jc w:val="both"/>
              <w:rPr>
                <w:rFonts w:ascii="Times New Roman" w:hAnsi="Times New Roman" w:cs="Times New Roman"/>
                <w:lang w:val="sq-AL"/>
              </w:rPr>
            </w:pPr>
            <w:r w:rsidRPr="00333E93">
              <w:rPr>
                <w:rFonts w:ascii="Times New Roman" w:hAnsi="Times New Roman" w:cs="Times New Roman"/>
                <w:lang w:val="sq-AL"/>
              </w:rPr>
              <w:t>Bashkia ka synuar të përmirësojë efiçiencën financiare dhe mirë administrimin e parave duke ofruar më shumë shërbime dhe cilësi më të lartë të tyre për komunitetin.</w:t>
            </w:r>
          </w:p>
        </w:tc>
      </w:tr>
      <w:bookmarkEnd w:id="7"/>
    </w:tbl>
    <w:p w14:paraId="35572AB3" w14:textId="77777777" w:rsidR="00EE6A54" w:rsidRPr="00C82803" w:rsidRDefault="00EE6A54" w:rsidP="00EE6A54">
      <w:pPr>
        <w:spacing w:after="240"/>
        <w:divId w:val="337848698"/>
        <w:rPr>
          <w:rFonts w:ascii="Bahnschrift" w:eastAsia="Times New Roman" w:hAnsi="Bahnschrift"/>
          <w:lang w:val="sq-AL"/>
        </w:rPr>
      </w:pPr>
      <w:r w:rsidRPr="00C82803">
        <w:rPr>
          <w:rFonts w:ascii="Bahnschrift" w:eastAsia="Times New Roman" w:hAnsi="Bahnschrift"/>
          <w:lang w:val="sq-AL"/>
        </w:rPr>
        <w:br w:type="page"/>
      </w:r>
    </w:p>
    <w:p w14:paraId="6C0DE4E6" w14:textId="1A3CD827" w:rsidR="00EE6A54" w:rsidRPr="00374E40" w:rsidRDefault="00EE6A54" w:rsidP="00EE6A54">
      <w:pPr>
        <w:pStyle w:val="Heading2"/>
        <w:shd w:val="clear" w:color="auto" w:fill="11A3D7"/>
        <w:divId w:val="337848698"/>
        <w:rPr>
          <w:rFonts w:ascii="Bahnschrift" w:eastAsia="Times New Roman" w:hAnsi="Bahnschrift"/>
          <w:color w:val="FFFFFF"/>
        </w:rPr>
      </w:pPr>
      <w:bookmarkStart w:id="8" w:name="_Toc136015489"/>
      <w:bookmarkStart w:id="9" w:name="_Toc148698910"/>
      <w:proofErr w:type="spellStart"/>
      <w:r w:rsidRPr="00374E40">
        <w:rPr>
          <w:rFonts w:ascii="Bahnschrift" w:eastAsia="Times New Roman" w:hAnsi="Bahnschrift"/>
          <w:color w:val="FFFFFF"/>
        </w:rPr>
        <w:lastRenderedPageBreak/>
        <w:t>Burimet</w:t>
      </w:r>
      <w:proofErr w:type="spellEnd"/>
      <w:r w:rsidRPr="00374E40">
        <w:rPr>
          <w:rFonts w:ascii="Bahnschrift" w:eastAsia="Times New Roman" w:hAnsi="Bahnschrift"/>
          <w:color w:val="FFFFFF"/>
        </w:rPr>
        <w:t xml:space="preserve"> e </w:t>
      </w:r>
      <w:proofErr w:type="spellStart"/>
      <w:r w:rsidRPr="00374E40">
        <w:rPr>
          <w:rFonts w:ascii="Bahnschrift" w:eastAsia="Times New Roman" w:hAnsi="Bahnschrift"/>
          <w:color w:val="FFFFFF"/>
        </w:rPr>
        <w:t>Financimit</w:t>
      </w:r>
      <w:bookmarkEnd w:id="8"/>
      <w:bookmarkEnd w:id="9"/>
      <w:proofErr w:type="spellEnd"/>
    </w:p>
    <w:p w14:paraId="6C133D85" w14:textId="236E5D79" w:rsidR="00EE6A54" w:rsidRDefault="00000000" w:rsidP="00EE6A54">
      <w:pPr>
        <w:spacing w:before="360" w:after="360" w:line="276" w:lineRule="auto"/>
        <w:jc w:val="both"/>
        <w:divId w:val="337848698"/>
        <w:rPr>
          <w:rFonts w:ascii="Bahnschrift" w:hAnsi="Bahnschrift"/>
          <w:i/>
          <w:iCs/>
          <w:color w:val="FF0000"/>
          <w:sz w:val="20"/>
          <w:szCs w:val="20"/>
        </w:rPr>
      </w:pPr>
      <w:r>
        <w:rPr>
          <w:noProof/>
        </w:rPr>
        <w:pict w14:anchorId="4F5FFBEE">
          <v:group id="Group 63" o:spid="_x0000_s1044" style="position:absolute;left:0;text-align:left;margin-left:32.25pt;margin-top:24pt;width:412.45pt;height:64.75pt;z-index:251691008" coordsize="46264,6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">
            <v:group id="Group 1607355922" o:spid="_x0000_s1045" style="position:absolute;top:32;width:9144;height:6671" coordorigin=",32"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">
              <v:roundrect id="Rectangle: Rounded Corners 1214645327" o:spid="_x0000_s1046" style="position:absolute;top:3766;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" fillcolor="#11a3d7" strokecolor="white [3212]" strokeweight="1pt">
                <v:stroke joinstyle="miter"/>
                <v:textbox>
                  <w:txbxContent>
                    <w:p w14:paraId="58F87AB4"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 xml:space="preserve"> 2 904 487 </w:t>
                      </w:r>
                    </w:p>
                  </w:txbxContent>
                </v:textbox>
              </v:roundrect>
              <v:shape id="Rectangle: Top Corners Rounded 720490786" o:spid="_x0000_s1047" style="position:absolute;top:32;width:9144;height:3963;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" adj="-11796480,,5400" path="m66041,l848359,v36473,,66041,29568,66041,66041l914400,396240r,l,396240r,l,66041c,29568,29568,,66041,xe" fillcolor="white [3201]" strokecolor="#11a3d7" strokeweight="1pt">
                <v:stroke joinstyle="miter"/>
                <v:formulas/>
                <v:path arrowok="t" o:connecttype="custom" o:connectlocs="66041,0;848359,0;914400,66041;914400,396240;914400,396240;0,396240;0,396240;0,66041;66041,0" o:connectangles="0,0,0,0,0,0,0,0,0" textboxrect="0,0,914400,396240"/>
                <v:textbox>
                  <w:txbxContent>
                    <w:p w14:paraId="4F883484" w14:textId="77777777" w:rsidR="00B1537B" w:rsidRDefault="00B1537B" w:rsidP="00B1537B">
                      <w:pPr>
                        <w:jc w:val="center"/>
                        <w:rPr>
                          <w:rFonts w:ascii="Bahnschrift" w:eastAsia="Calibri" w:hAnsi="Bahnschrift" w:cs="Calibri"/>
                          <w:b/>
                          <w:bCs/>
                          <w:color w:val="000000"/>
                        </w:rPr>
                      </w:pPr>
                      <w:r>
                        <w:rPr>
                          <w:rFonts w:ascii="Bahnschrift" w:eastAsia="Calibri" w:hAnsi="Bahnschrift" w:cs="Calibri"/>
                          <w:b/>
                          <w:bCs/>
                          <w:color w:val="000000"/>
                        </w:rPr>
                        <w:t>Viti 2020</w:t>
                      </w:r>
                    </w:p>
                  </w:txbxContent>
                </v:textbox>
              </v:shape>
            </v:group>
            <v:group id="Group 1225689996" o:spid="_x0000_s1048" style="position:absolute;left:9296;top:32;width:9155;height:6671" coordorigin="9296,32"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">
              <v:roundrect id="Rectangle: Rounded Corners 1398163584" o:spid="_x0000_s1049" style="position:absolute;left:9296;top:3766;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" fillcolor="#11a3d7" strokecolor="white [3212]" strokeweight="1pt">
                <v:stroke joinstyle="miter"/>
                <v:textbox>
                  <w:txbxContent>
                    <w:p w14:paraId="37537FB9"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 xml:space="preserve"> 3 389 072 </w:t>
                      </w:r>
                    </w:p>
                  </w:txbxContent>
                </v:textbox>
              </v:roundrect>
              <v:shape id="Rectangle: Top Corners Rounded 2022107361" o:spid="_x0000_s1050" style="position:absolute;left:9296;top:32;width:9144;height:3963;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" adj="-11796480,,5400" path="m66041,l848359,v36473,,66041,29568,66041,66041l914400,396240r,l,396240r,l,66041c,29568,29568,,66041,xe" fillcolor="white [3201]" strokecolor="#11a3d7" strokeweight="1pt">
                <v:stroke joinstyle="miter"/>
                <v:formulas/>
                <v:path arrowok="t" o:connecttype="custom" o:connectlocs="66041,0;848359,0;914400,66041;914400,396240;914400,396240;0,396240;0,396240;0,66041;66041,0" o:connectangles="0,0,0,0,0,0,0,0,0" textboxrect="0,0,914400,396240"/>
                <v:textbox>
                  <w:txbxContent>
                    <w:p w14:paraId="1957B8E5" w14:textId="77777777" w:rsidR="00B1537B" w:rsidRDefault="00B1537B" w:rsidP="00B1537B">
                      <w:pPr>
                        <w:jc w:val="center"/>
                        <w:rPr>
                          <w:rFonts w:ascii="Bahnschrift" w:eastAsia="Calibri" w:hAnsi="Bahnschrift" w:cs="Calibri"/>
                          <w:b/>
                          <w:bCs/>
                          <w:color w:val="000000"/>
                        </w:rPr>
                      </w:pPr>
                      <w:r>
                        <w:rPr>
                          <w:rFonts w:ascii="Bahnschrift" w:eastAsia="Calibri" w:hAnsi="Bahnschrift" w:cs="Calibri"/>
                          <w:b/>
                          <w:bCs/>
                          <w:color w:val="000000"/>
                        </w:rPr>
                        <w:t>Viti 2021</w:t>
                      </w:r>
                    </w:p>
                  </w:txbxContent>
                </v:textbox>
              </v:shape>
            </v:group>
            <v:group id="Group 1411259631" o:spid="_x0000_s1051" style="position:absolute;left:18560;top:32;width:9155;height:6671" coordorigin="18560,32"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">
              <v:roundrect id="Rectangle: Rounded Corners 261987161" o:spid="_x0000_s1052" style="position:absolute;left:18560;top:3766;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" fillcolor="#11a3d7" strokecolor="white [3212]" strokeweight="1pt">
                <v:stroke joinstyle="miter"/>
                <v:textbox>
                  <w:txbxContent>
                    <w:p w14:paraId="555CF71E"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 xml:space="preserve"> 6 109 584 </w:t>
                      </w:r>
                    </w:p>
                  </w:txbxContent>
                </v:textbox>
              </v:roundrect>
              <v:shape id="Rectangle: Top Corners Rounded 769303640" o:spid="_x0000_s1053" style="position:absolute;left:18560;top:32;width:9144;height:3963;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" adj="-11796480,,5400" path="m66041,l848359,v36473,,66041,29568,66041,66041l914400,396240r,l,396240r,l,66041c,29568,29568,,66041,xe" fillcolor="white [3201]" strokecolor="#11a3d7" strokeweight="1pt">
                <v:stroke joinstyle="miter"/>
                <v:formulas/>
                <v:path arrowok="t" o:connecttype="custom" o:connectlocs="66041,0;848359,0;914400,66041;914400,396240;914400,396240;0,396240;0,396240;0,66041;66041,0" o:connectangles="0,0,0,0,0,0,0,0,0" textboxrect="0,0,914400,396240"/>
                <v:textbox>
                  <w:txbxContent>
                    <w:p w14:paraId="6A811023" w14:textId="77777777" w:rsidR="00B1537B" w:rsidRDefault="00B1537B" w:rsidP="00B1537B">
                      <w:pPr>
                        <w:jc w:val="center"/>
                        <w:rPr>
                          <w:rFonts w:ascii="Bahnschrift" w:eastAsia="Calibri" w:hAnsi="Bahnschrift" w:cs="Calibri"/>
                          <w:b/>
                          <w:bCs/>
                          <w:color w:val="000000"/>
                        </w:rPr>
                      </w:pPr>
                      <w:r>
                        <w:rPr>
                          <w:rFonts w:ascii="Bahnschrift" w:eastAsia="Calibri" w:hAnsi="Bahnschrift" w:cs="Calibri"/>
                          <w:b/>
                          <w:bCs/>
                          <w:color w:val="000000"/>
                        </w:rPr>
                        <w:t>Viti 2022</w:t>
                      </w:r>
                    </w:p>
                  </w:txbxContent>
                </v:textbox>
              </v:shape>
            </v:group>
            <v:group id="Group 417788651" o:spid="_x0000_s1054" style="position:absolute;left:27845;width:18419;height:6670" coordorigin="27845" coordsize="18440,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">
              <v:group id="Group 326017621" o:spid="_x0000_s1055" style="position:absolute;left:27845;width:9144;height:6659" coordorigin="27845"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">
                <v:roundrect id="Rectangle: Rounded Corners 1233327216" o:spid="_x0000_s1056" style="position:absolute;left:27845;top:3733;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" fillcolor="#11a3d7" strokecolor="white [3212]" strokeweight="1pt">
                  <v:stroke joinstyle="miter"/>
                  <v:textbox>
                    <w:txbxContent>
                      <w:p w14:paraId="74551189"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 xml:space="preserve"> 6 914 990 </w:t>
                        </w:r>
                      </w:p>
                    </w:txbxContent>
                  </v:textbox>
                </v:roundrect>
                <v:shape id="Rectangle: Top Corners Rounded 144320482" o:spid="_x0000_s1057" style="position:absolute;left:27845;width:9144;height:3962;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" adj="-11796480,,5400" path="m66041,l848359,v36473,,66041,29568,66041,66041l914400,396240r,l,396240r,l,66041c,29568,29568,,66041,xe" fillcolor="white [3201]" strokecolor="#11a3d7" strokeweight="1pt">
                  <v:stroke joinstyle="miter"/>
                  <v:formulas/>
                  <v:path arrowok="t" o:connecttype="custom" o:connectlocs="66041,0;848359,0;914400,66041;914400,396240;914400,396240;0,396240;0,396240;0,66041;66041,0" o:connectangles="0,0,0,0,0,0,0,0,0" textboxrect="0,0,914400,396240"/>
                  <v:textbox>
                    <w:txbxContent>
                      <w:p w14:paraId="7E8EBA83" w14:textId="77777777" w:rsidR="00B1537B" w:rsidRDefault="00B1537B" w:rsidP="00B1537B">
                        <w:pPr>
                          <w:jc w:val="center"/>
                          <w:rPr>
                            <w:rFonts w:ascii="Bahnschrift" w:eastAsia="Calibri" w:hAnsi="Bahnschrift" w:cs="Calibri"/>
                            <w:b/>
                            <w:bCs/>
                            <w:color w:val="000000"/>
                          </w:rPr>
                        </w:pPr>
                        <w:r>
                          <w:rPr>
                            <w:rFonts w:ascii="Bahnschrift" w:eastAsia="Calibri" w:hAnsi="Bahnschrift" w:cs="Calibri"/>
                            <w:b/>
                            <w:bCs/>
                            <w:color w:val="000000"/>
                          </w:rPr>
                          <w:t>Synimi 2022</w:t>
                        </w:r>
                      </w:p>
                    </w:txbxContent>
                  </v:textbox>
                </v:shape>
              </v:group>
              <v:group id="Group 143175300" o:spid="_x0000_s1058" style="position:absolute;left:37142;width:9144;height:6659" coordorigin="37142"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">
                <v:roundrect id="Rectangle: Rounded Corners 628271621" o:spid="_x0000_s1059" style="position:absolute;left:37142;top:3733;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" fillcolor="#11a3d7" strokecolor="white [3212]" strokeweight="1pt">
                  <v:stroke joinstyle="miter"/>
                  <v:textbox>
                    <w:txbxContent>
                      <w:p w14:paraId="44963CA2"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88%</w:t>
                        </w:r>
                      </w:p>
                    </w:txbxContent>
                  </v:textbox>
                </v:roundrect>
                <v:shape id="Rectangle: Top Corners Rounded 604758229" o:spid="_x0000_s1060" style="position:absolute;left:37142;width:9144;height:3962;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" adj="-11796480,,5400" path="m66041,l848359,v36473,,66041,29568,66041,66041l914400,396240r,l,396240r,l,66041c,29568,29568,,66041,xe" fillcolor="white [3201]" strokecolor="#11a3d7" strokeweight="1pt">
                  <v:stroke joinstyle="miter"/>
                  <v:formulas/>
                  <v:path arrowok="t" o:connecttype="custom" o:connectlocs="66041,0;848359,0;914400,66041;914400,396240;914400,396240;0,396240;0,396240;0,66041;66041,0" o:connectangles="0,0,0,0,0,0,0,0,0" textboxrect="0,0,914400,396240"/>
                  <v:textbox>
                    <w:txbxContent>
                      <w:p w14:paraId="52A0F53B" w14:textId="77777777" w:rsidR="00B1537B" w:rsidRDefault="00B1537B" w:rsidP="00B1537B">
                        <w:pPr>
                          <w:jc w:val="center"/>
                          <w:rPr>
                            <w:rFonts w:ascii="Bahnschrift" w:eastAsia="Calibri" w:hAnsi="Bahnschrift" w:cs="Calibri"/>
                            <w:b/>
                            <w:bCs/>
                            <w:color w:val="000000"/>
                            <w:sz w:val="28"/>
                            <w:szCs w:val="28"/>
                          </w:rPr>
                        </w:pPr>
                        <w:r>
                          <w:rPr>
                            <w:rFonts w:ascii="Bahnschrift" w:eastAsia="Calibri" w:hAnsi="Bahnschrift" w:cs="Calibri"/>
                            <w:b/>
                            <w:bCs/>
                            <w:color w:val="000000"/>
                            <w:sz w:val="28"/>
                            <w:szCs w:val="28"/>
                          </w:rPr>
                          <w:t>Realizimi</w:t>
                        </w:r>
                      </w:p>
                    </w:txbxContent>
                  </v:textbox>
                </v:shape>
              </v:group>
            </v:group>
          </v:group>
        </w:pict>
      </w:r>
    </w:p>
    <w:p w14:paraId="392BFBCC" w14:textId="009833B4" w:rsidR="00EE6A54" w:rsidRDefault="00EE6A54" w:rsidP="00EE6A54">
      <w:pPr>
        <w:spacing w:before="360" w:after="360" w:line="276" w:lineRule="auto"/>
        <w:jc w:val="both"/>
        <w:divId w:val="337848698"/>
        <w:rPr>
          <w:rFonts w:ascii="Bahnschrift" w:hAnsi="Bahnschrift"/>
          <w:i/>
          <w:iCs/>
          <w:color w:val="FF0000"/>
          <w:sz w:val="20"/>
          <w:szCs w:val="20"/>
        </w:rPr>
      </w:pPr>
    </w:p>
    <w:p w14:paraId="67678AE9" w14:textId="77777777" w:rsidR="00EE6A54" w:rsidRDefault="00EE6A54" w:rsidP="00EE6A54">
      <w:pPr>
        <w:spacing w:before="360" w:after="360" w:line="276" w:lineRule="auto"/>
        <w:jc w:val="both"/>
        <w:divId w:val="337848698"/>
        <w:rPr>
          <w:rFonts w:ascii="Bahnschrift" w:hAnsi="Bahnschrift"/>
          <w:i/>
          <w:iCs/>
          <w:color w:val="FF0000"/>
          <w:sz w:val="20"/>
          <w:szCs w:val="20"/>
        </w:rPr>
      </w:pPr>
    </w:p>
    <w:p w14:paraId="0A4909A1" w14:textId="112F6C02" w:rsidR="00EE6A54" w:rsidRPr="00127403" w:rsidRDefault="00EE6A54" w:rsidP="00EE6A54">
      <w:pPr>
        <w:spacing w:before="360" w:after="360" w:line="276" w:lineRule="auto"/>
        <w:jc w:val="both"/>
        <w:divId w:val="337848698"/>
        <w:rPr>
          <w:rFonts w:ascii="Bahnschrift" w:hAnsi="Bahnschrift"/>
          <w:i/>
          <w:iCs/>
          <w:color w:val="FF0000"/>
          <w:sz w:val="20"/>
          <w:szCs w:val="20"/>
        </w:rPr>
      </w:pPr>
    </w:p>
    <w:tbl>
      <w:tblPr>
        <w:tblW w:w="0" w:type="auto"/>
        <w:tblInd w:w="-5" w:type="dxa"/>
        <w:tblBorders>
          <w:top w:val="single" w:sz="4" w:space="0" w:color="C9C9C9"/>
          <w:left w:val="single" w:sz="4" w:space="0" w:color="C9C9C9"/>
          <w:bottom w:val="single" w:sz="4" w:space="0" w:color="C9C9C9"/>
          <w:right w:val="single" w:sz="4" w:space="0" w:color="C9C9C9"/>
          <w:insideH w:val="dashSmallGap" w:sz="4" w:space="0" w:color="C9C9C9"/>
          <w:insideV w:val="dashSmallGap" w:sz="4" w:space="0" w:color="C9C9C9"/>
        </w:tblBorders>
        <w:tblLook w:val="04A0" w:firstRow="1" w:lastRow="0" w:firstColumn="1" w:lastColumn="0" w:noHBand="0" w:noVBand="1"/>
      </w:tblPr>
      <w:tblGrid>
        <w:gridCol w:w="1459"/>
        <w:gridCol w:w="1661"/>
        <w:gridCol w:w="1276"/>
        <w:gridCol w:w="1281"/>
        <w:gridCol w:w="1270"/>
        <w:gridCol w:w="1147"/>
        <w:gridCol w:w="1262"/>
      </w:tblGrid>
      <w:tr w:rsidR="005121FA" w:rsidRPr="00374E40" w14:paraId="2FA957AB" w14:textId="77777777" w:rsidTr="00B1537B">
        <w:trPr>
          <w:divId w:val="337848698"/>
          <w:trHeight w:val="296"/>
        </w:trPr>
        <w:tc>
          <w:tcPr>
            <w:tcW w:w="1458" w:type="dxa"/>
            <w:shd w:val="clear" w:color="auto" w:fill="11A3D7"/>
            <w:vAlign w:val="center"/>
            <w:hideMark/>
          </w:tcPr>
          <w:p w14:paraId="2F031811" w14:textId="77777777" w:rsidR="00EE6A54" w:rsidRPr="00961D56" w:rsidRDefault="00EE6A54" w:rsidP="00763EDD">
            <w:pPr>
              <w:rPr>
                <w:rFonts w:ascii="Bahnschrift" w:eastAsia="Times New Roman" w:hAnsi="Bahnschrift"/>
                <w:b/>
                <w:bCs/>
                <w:color w:val="FFFFFF"/>
                <w:sz w:val="22"/>
                <w:szCs w:val="22"/>
              </w:rPr>
            </w:pPr>
            <w:proofErr w:type="spellStart"/>
            <w:r w:rsidRPr="00961D56">
              <w:rPr>
                <w:rFonts w:ascii="Bahnschrift" w:eastAsia="Times New Roman" w:hAnsi="Bahnschrift"/>
                <w:b/>
                <w:bCs/>
                <w:color w:val="FFFFFF"/>
                <w:sz w:val="22"/>
                <w:szCs w:val="22"/>
              </w:rPr>
              <w:t>Kategoria</w:t>
            </w:r>
            <w:proofErr w:type="spellEnd"/>
          </w:p>
        </w:tc>
        <w:tc>
          <w:tcPr>
            <w:tcW w:w="1661" w:type="dxa"/>
            <w:shd w:val="clear" w:color="auto" w:fill="11A3D7"/>
            <w:vAlign w:val="center"/>
            <w:hideMark/>
          </w:tcPr>
          <w:p w14:paraId="24BF0EF5" w14:textId="77777777" w:rsidR="00EE6A54" w:rsidRPr="00961D56" w:rsidRDefault="00EE6A54" w:rsidP="00763EDD">
            <w:pPr>
              <w:rPr>
                <w:rFonts w:ascii="Bahnschrift" w:eastAsia="Times New Roman" w:hAnsi="Bahnschrift"/>
                <w:b/>
                <w:bCs/>
                <w:color w:val="FFFFFF"/>
                <w:sz w:val="22"/>
                <w:szCs w:val="22"/>
              </w:rPr>
            </w:pPr>
            <w:proofErr w:type="spellStart"/>
            <w:r w:rsidRPr="00961D56">
              <w:rPr>
                <w:rFonts w:ascii="Bahnschrift" w:eastAsia="Times New Roman" w:hAnsi="Bahnschrift"/>
                <w:b/>
                <w:bCs/>
                <w:color w:val="FFFFFF"/>
                <w:sz w:val="22"/>
                <w:szCs w:val="22"/>
              </w:rPr>
              <w:t>Emërtimi</w:t>
            </w:r>
            <w:proofErr w:type="spellEnd"/>
          </w:p>
        </w:tc>
        <w:tc>
          <w:tcPr>
            <w:tcW w:w="1276" w:type="dxa"/>
            <w:shd w:val="clear" w:color="auto" w:fill="11A3D7"/>
            <w:vAlign w:val="center"/>
            <w:hideMark/>
          </w:tcPr>
          <w:p w14:paraId="50AD8B1E" w14:textId="77777777" w:rsidR="00EE6A54" w:rsidRPr="00961D56" w:rsidRDefault="00EE6A54" w:rsidP="00763EDD">
            <w:pPr>
              <w:jc w:val="center"/>
              <w:rPr>
                <w:rFonts w:ascii="Bahnschrift" w:eastAsia="Times New Roman" w:hAnsi="Bahnschrift"/>
                <w:b/>
                <w:bCs/>
                <w:color w:val="FFFFFF"/>
                <w:sz w:val="22"/>
                <w:szCs w:val="22"/>
              </w:rPr>
            </w:pPr>
            <w:r w:rsidRPr="00374E40">
              <w:rPr>
                <w:rFonts w:ascii="Bahnschrift" w:eastAsia="Times New Roman" w:hAnsi="Bahnschrift"/>
                <w:b/>
                <w:bCs/>
                <w:color w:val="FFFFFF"/>
                <w:sz w:val="22"/>
                <w:szCs w:val="22"/>
              </w:rPr>
              <w:t>Viti 2020</w:t>
            </w:r>
          </w:p>
        </w:tc>
        <w:tc>
          <w:tcPr>
            <w:tcW w:w="1281" w:type="dxa"/>
            <w:shd w:val="clear" w:color="auto" w:fill="11A3D7"/>
            <w:vAlign w:val="center"/>
            <w:hideMark/>
          </w:tcPr>
          <w:p w14:paraId="2CBEEDFE" w14:textId="77777777" w:rsidR="00EE6A54" w:rsidRPr="00961D56" w:rsidRDefault="00EE6A54" w:rsidP="00763EDD">
            <w:pPr>
              <w:jc w:val="center"/>
              <w:rPr>
                <w:rFonts w:ascii="Bahnschrift" w:eastAsia="Times New Roman" w:hAnsi="Bahnschrift"/>
                <w:b/>
                <w:bCs/>
                <w:color w:val="FFFFFF"/>
                <w:sz w:val="22"/>
                <w:szCs w:val="22"/>
              </w:rPr>
            </w:pPr>
            <w:r w:rsidRPr="00374E40">
              <w:rPr>
                <w:rFonts w:ascii="Bahnschrift" w:eastAsia="Times New Roman" w:hAnsi="Bahnschrift"/>
                <w:b/>
                <w:bCs/>
                <w:color w:val="FFFFFF"/>
                <w:sz w:val="22"/>
                <w:szCs w:val="22"/>
              </w:rPr>
              <w:t>Viti 2021</w:t>
            </w:r>
          </w:p>
        </w:tc>
        <w:tc>
          <w:tcPr>
            <w:tcW w:w="1270" w:type="dxa"/>
            <w:shd w:val="clear" w:color="auto" w:fill="11A3D7"/>
            <w:vAlign w:val="center"/>
            <w:hideMark/>
          </w:tcPr>
          <w:p w14:paraId="33BCF8EC" w14:textId="77777777" w:rsidR="00EE6A54" w:rsidRPr="00961D56" w:rsidRDefault="00EE6A54" w:rsidP="00763EDD">
            <w:pPr>
              <w:jc w:val="center"/>
              <w:rPr>
                <w:rFonts w:ascii="Bahnschrift" w:eastAsia="Times New Roman" w:hAnsi="Bahnschrift"/>
                <w:b/>
                <w:bCs/>
                <w:color w:val="FFFFFF"/>
                <w:sz w:val="22"/>
                <w:szCs w:val="22"/>
              </w:rPr>
            </w:pPr>
            <w:r w:rsidRPr="00374E40">
              <w:rPr>
                <w:rFonts w:ascii="Bahnschrift" w:eastAsia="Times New Roman" w:hAnsi="Bahnschrift"/>
                <w:b/>
                <w:bCs/>
                <w:color w:val="FFFFFF"/>
                <w:sz w:val="22"/>
                <w:szCs w:val="22"/>
              </w:rPr>
              <w:t>Viti 2022</w:t>
            </w:r>
          </w:p>
        </w:tc>
        <w:tc>
          <w:tcPr>
            <w:tcW w:w="1147" w:type="dxa"/>
            <w:shd w:val="clear" w:color="auto" w:fill="11A3D7"/>
            <w:vAlign w:val="center"/>
            <w:hideMark/>
          </w:tcPr>
          <w:p w14:paraId="73A652CB" w14:textId="77777777" w:rsidR="00EE6A54" w:rsidRPr="00961D56" w:rsidRDefault="00EE6A54" w:rsidP="00763EDD">
            <w:pPr>
              <w:jc w:val="center"/>
              <w:rPr>
                <w:rFonts w:ascii="Bahnschrift" w:eastAsia="Times New Roman" w:hAnsi="Bahnschrift"/>
                <w:b/>
                <w:bCs/>
                <w:color w:val="FFFFFF"/>
                <w:sz w:val="22"/>
                <w:szCs w:val="22"/>
              </w:rPr>
            </w:pPr>
            <w:proofErr w:type="spellStart"/>
            <w:r w:rsidRPr="00374E40">
              <w:rPr>
                <w:rFonts w:ascii="Bahnschrift" w:eastAsia="Times New Roman" w:hAnsi="Bahnschrift"/>
                <w:b/>
                <w:bCs/>
                <w:color w:val="FFFFFF"/>
                <w:sz w:val="22"/>
                <w:szCs w:val="22"/>
              </w:rPr>
              <w:t>Synimi</w:t>
            </w:r>
            <w:proofErr w:type="spellEnd"/>
            <w:r w:rsidRPr="00374E40">
              <w:rPr>
                <w:rFonts w:ascii="Bahnschrift" w:eastAsia="Times New Roman" w:hAnsi="Bahnschrift"/>
                <w:b/>
                <w:bCs/>
                <w:color w:val="FFFFFF"/>
                <w:sz w:val="22"/>
                <w:szCs w:val="22"/>
              </w:rPr>
              <w:t xml:space="preserve"> 2022</w:t>
            </w:r>
          </w:p>
        </w:tc>
        <w:tc>
          <w:tcPr>
            <w:tcW w:w="1262" w:type="dxa"/>
            <w:shd w:val="clear" w:color="auto" w:fill="11A3D7"/>
            <w:vAlign w:val="center"/>
            <w:hideMark/>
          </w:tcPr>
          <w:p w14:paraId="4EC32683" w14:textId="77777777" w:rsidR="00EE6A54" w:rsidRPr="00961D56" w:rsidRDefault="00EE6A54" w:rsidP="00763EDD">
            <w:pPr>
              <w:jc w:val="center"/>
              <w:rPr>
                <w:rFonts w:ascii="Bahnschrift" w:eastAsia="Times New Roman" w:hAnsi="Bahnschrift"/>
                <w:b/>
                <w:bCs/>
                <w:color w:val="FFFFFF"/>
                <w:sz w:val="22"/>
                <w:szCs w:val="22"/>
              </w:rPr>
            </w:pPr>
            <w:proofErr w:type="spellStart"/>
            <w:r w:rsidRPr="00961D56">
              <w:rPr>
                <w:rFonts w:ascii="Bahnschrift" w:eastAsia="Times New Roman" w:hAnsi="Bahnschrift"/>
                <w:b/>
                <w:bCs/>
                <w:color w:val="FFFFFF"/>
                <w:sz w:val="22"/>
                <w:szCs w:val="22"/>
              </w:rPr>
              <w:t>Realizimi</w:t>
            </w:r>
            <w:proofErr w:type="spellEnd"/>
            <w:r w:rsidRPr="00961D56">
              <w:rPr>
                <w:rFonts w:ascii="Bahnschrift" w:eastAsia="Times New Roman" w:hAnsi="Bahnschrift"/>
                <w:b/>
                <w:bCs/>
                <w:color w:val="FFFFFF"/>
                <w:sz w:val="22"/>
                <w:szCs w:val="22"/>
              </w:rPr>
              <w:t xml:space="preserve"> </w:t>
            </w:r>
            <w:proofErr w:type="spellStart"/>
            <w:r w:rsidRPr="00961D56">
              <w:rPr>
                <w:rFonts w:ascii="Bahnschrift" w:eastAsia="Times New Roman" w:hAnsi="Bahnschrift"/>
                <w:b/>
                <w:bCs/>
                <w:color w:val="FFFFFF"/>
                <w:sz w:val="22"/>
                <w:szCs w:val="22"/>
              </w:rPr>
              <w:t>në</w:t>
            </w:r>
            <w:proofErr w:type="spellEnd"/>
            <w:r w:rsidRPr="00961D56">
              <w:rPr>
                <w:rFonts w:ascii="Bahnschrift" w:eastAsia="Times New Roman" w:hAnsi="Bahnschrift"/>
                <w:b/>
                <w:bCs/>
                <w:color w:val="FFFFFF"/>
                <w:sz w:val="22"/>
                <w:szCs w:val="22"/>
              </w:rPr>
              <w:t xml:space="preserve"> %</w:t>
            </w:r>
          </w:p>
        </w:tc>
      </w:tr>
      <w:tr w:rsidR="00B1537B" w:rsidRPr="00374E40" w14:paraId="2BA75031" w14:textId="77777777" w:rsidTr="00B1537B">
        <w:trPr>
          <w:divId w:val="337848698"/>
          <w:trHeight w:val="594"/>
        </w:trPr>
        <w:tc>
          <w:tcPr>
            <w:tcW w:w="1458" w:type="dxa"/>
            <w:vMerge w:val="restart"/>
            <w:shd w:val="clear" w:color="auto" w:fill="auto"/>
            <w:noWrap/>
            <w:vAlign w:val="center"/>
            <w:hideMark/>
          </w:tcPr>
          <w:p w14:paraId="0E94FA10" w14:textId="77777777" w:rsidR="00B1537B" w:rsidRPr="005121FA" w:rsidRDefault="00B1537B" w:rsidP="00B1537B">
            <w:pPr>
              <w:rPr>
                <w:rFonts w:ascii="Bahnschrift" w:eastAsia="Times New Roman" w:hAnsi="Bahnschrift"/>
                <w:color w:val="000000"/>
                <w:sz w:val="22"/>
                <w:szCs w:val="22"/>
                <w:lang w:val="it-IT"/>
              </w:rPr>
            </w:pPr>
            <w:r w:rsidRPr="005121FA">
              <w:rPr>
                <w:rFonts w:ascii="Bahnschrift" w:eastAsia="Times New Roman" w:hAnsi="Bahnschrift"/>
                <w:color w:val="000000"/>
                <w:sz w:val="22"/>
                <w:szCs w:val="22"/>
                <w:lang w:val="it-IT"/>
              </w:rPr>
              <w:t xml:space="preserve">TË ARDHURA NGA BURIMET E VETA </w:t>
            </w:r>
          </w:p>
        </w:tc>
        <w:tc>
          <w:tcPr>
            <w:tcW w:w="1661" w:type="dxa"/>
            <w:shd w:val="clear" w:color="auto" w:fill="auto"/>
            <w:noWrap/>
            <w:vAlign w:val="center"/>
            <w:hideMark/>
          </w:tcPr>
          <w:p w14:paraId="044A0179" w14:textId="77777777" w:rsidR="00B1537B" w:rsidRPr="00961D56" w:rsidRDefault="00B1537B" w:rsidP="00B1537B">
            <w:pPr>
              <w:rPr>
                <w:rFonts w:ascii="Bahnschrift" w:eastAsia="Times New Roman" w:hAnsi="Bahnschrift"/>
                <w:color w:val="000000"/>
                <w:sz w:val="22"/>
                <w:szCs w:val="22"/>
              </w:rPr>
            </w:pPr>
            <w:proofErr w:type="spellStart"/>
            <w:r w:rsidRPr="00961D56">
              <w:rPr>
                <w:rFonts w:ascii="Bahnschrift" w:eastAsia="Times New Roman" w:hAnsi="Bahnschrift"/>
                <w:color w:val="000000"/>
                <w:sz w:val="22"/>
                <w:szCs w:val="22"/>
              </w:rPr>
              <w:t>Të</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ardhurat</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nga</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taksat</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lokale</w:t>
            </w:r>
            <w:proofErr w:type="spellEnd"/>
          </w:p>
        </w:tc>
        <w:tc>
          <w:tcPr>
            <w:tcW w:w="1276" w:type="dxa"/>
            <w:shd w:val="clear" w:color="auto" w:fill="auto"/>
            <w:noWrap/>
            <w:vAlign w:val="center"/>
            <w:hideMark/>
          </w:tcPr>
          <w:p w14:paraId="26272147" w14:textId="55A6CA66"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439 854 </w:t>
            </w:r>
          </w:p>
        </w:tc>
        <w:tc>
          <w:tcPr>
            <w:tcW w:w="1281" w:type="dxa"/>
            <w:shd w:val="clear" w:color="auto" w:fill="auto"/>
            <w:noWrap/>
            <w:vAlign w:val="center"/>
            <w:hideMark/>
          </w:tcPr>
          <w:p w14:paraId="46345B9D" w14:textId="3CA67E8D"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712 692 </w:t>
            </w:r>
          </w:p>
        </w:tc>
        <w:tc>
          <w:tcPr>
            <w:tcW w:w="1270" w:type="dxa"/>
            <w:shd w:val="clear" w:color="auto" w:fill="auto"/>
            <w:noWrap/>
            <w:vAlign w:val="center"/>
            <w:hideMark/>
          </w:tcPr>
          <w:p w14:paraId="61AB6010" w14:textId="0C3D61F0"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646 621 </w:t>
            </w:r>
          </w:p>
        </w:tc>
        <w:tc>
          <w:tcPr>
            <w:tcW w:w="1147" w:type="dxa"/>
            <w:shd w:val="clear" w:color="auto" w:fill="auto"/>
            <w:noWrap/>
            <w:vAlign w:val="center"/>
            <w:hideMark/>
          </w:tcPr>
          <w:p w14:paraId="06913157" w14:textId="01C9EBD4"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865 068 </w:t>
            </w:r>
          </w:p>
        </w:tc>
        <w:tc>
          <w:tcPr>
            <w:tcW w:w="1262" w:type="dxa"/>
            <w:shd w:val="clear" w:color="auto" w:fill="auto"/>
            <w:noWrap/>
            <w:vAlign w:val="center"/>
            <w:hideMark/>
          </w:tcPr>
          <w:p w14:paraId="0B1E7CD3" w14:textId="6428428C"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75%</w:t>
            </w:r>
          </w:p>
        </w:tc>
      </w:tr>
      <w:tr w:rsidR="00B1537B" w:rsidRPr="00374E40" w14:paraId="2BF76764" w14:textId="77777777" w:rsidTr="00B1537B">
        <w:trPr>
          <w:divId w:val="337848698"/>
          <w:trHeight w:val="594"/>
        </w:trPr>
        <w:tc>
          <w:tcPr>
            <w:tcW w:w="1458" w:type="dxa"/>
            <w:vMerge/>
            <w:shd w:val="clear" w:color="auto" w:fill="auto"/>
            <w:noWrap/>
            <w:vAlign w:val="center"/>
          </w:tcPr>
          <w:p w14:paraId="4CBC41B7" w14:textId="77777777" w:rsidR="00B1537B" w:rsidRPr="00961D56" w:rsidRDefault="00B1537B" w:rsidP="00B1537B">
            <w:pPr>
              <w:rPr>
                <w:rFonts w:ascii="Bahnschrift" w:eastAsia="Times New Roman" w:hAnsi="Bahnschrift"/>
                <w:color w:val="000000"/>
                <w:sz w:val="22"/>
                <w:szCs w:val="22"/>
              </w:rPr>
            </w:pPr>
          </w:p>
        </w:tc>
        <w:tc>
          <w:tcPr>
            <w:tcW w:w="1661" w:type="dxa"/>
            <w:shd w:val="clear" w:color="auto" w:fill="auto"/>
            <w:noWrap/>
            <w:vAlign w:val="center"/>
            <w:hideMark/>
          </w:tcPr>
          <w:p w14:paraId="6D31E21E" w14:textId="77777777" w:rsidR="00B1537B" w:rsidRPr="005121FA" w:rsidRDefault="00B1537B" w:rsidP="00B1537B">
            <w:pPr>
              <w:rPr>
                <w:rFonts w:ascii="Bahnschrift" w:eastAsia="Times New Roman" w:hAnsi="Bahnschrift"/>
                <w:color w:val="000000"/>
                <w:sz w:val="22"/>
                <w:szCs w:val="22"/>
                <w:lang w:val="it-IT"/>
              </w:rPr>
            </w:pPr>
            <w:r w:rsidRPr="005121FA">
              <w:rPr>
                <w:rFonts w:ascii="Bahnschrift" w:eastAsia="Times New Roman" w:hAnsi="Bahnschrift"/>
                <w:color w:val="000000"/>
                <w:sz w:val="22"/>
                <w:szCs w:val="22"/>
                <w:lang w:val="it-IT"/>
              </w:rPr>
              <w:t>Të ardhurat nga taksat e ndara</w:t>
            </w:r>
          </w:p>
        </w:tc>
        <w:tc>
          <w:tcPr>
            <w:tcW w:w="1276" w:type="dxa"/>
            <w:shd w:val="clear" w:color="auto" w:fill="auto"/>
            <w:noWrap/>
            <w:vAlign w:val="center"/>
            <w:hideMark/>
          </w:tcPr>
          <w:p w14:paraId="2DBC9488" w14:textId="1A4D2C04"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lang w:val="it-IT"/>
              </w:rPr>
              <w:t xml:space="preserve"> </w:t>
            </w:r>
            <w:r w:rsidRPr="00D72A7D">
              <w:rPr>
                <w:rFonts w:ascii="Calibri" w:hAnsi="Calibri" w:cs="Calibri"/>
                <w:color w:val="000000"/>
                <w:sz w:val="22"/>
                <w:szCs w:val="22"/>
              </w:rPr>
              <w:t xml:space="preserve">274 928 </w:t>
            </w:r>
          </w:p>
        </w:tc>
        <w:tc>
          <w:tcPr>
            <w:tcW w:w="1281" w:type="dxa"/>
            <w:shd w:val="clear" w:color="auto" w:fill="auto"/>
            <w:noWrap/>
            <w:vAlign w:val="center"/>
            <w:hideMark/>
          </w:tcPr>
          <w:p w14:paraId="369AF428" w14:textId="5D97162A"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292 622 </w:t>
            </w:r>
          </w:p>
        </w:tc>
        <w:tc>
          <w:tcPr>
            <w:tcW w:w="1270" w:type="dxa"/>
            <w:shd w:val="clear" w:color="auto" w:fill="auto"/>
            <w:noWrap/>
            <w:vAlign w:val="center"/>
            <w:hideMark/>
          </w:tcPr>
          <w:p w14:paraId="719578B2" w14:textId="3B9A6E26"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300 269 </w:t>
            </w:r>
          </w:p>
        </w:tc>
        <w:tc>
          <w:tcPr>
            <w:tcW w:w="1147" w:type="dxa"/>
            <w:shd w:val="clear" w:color="auto" w:fill="auto"/>
            <w:noWrap/>
            <w:vAlign w:val="center"/>
            <w:hideMark/>
          </w:tcPr>
          <w:p w14:paraId="0E444086" w14:textId="115C7B3D"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370 525 </w:t>
            </w:r>
          </w:p>
        </w:tc>
        <w:tc>
          <w:tcPr>
            <w:tcW w:w="1262" w:type="dxa"/>
            <w:shd w:val="clear" w:color="auto" w:fill="auto"/>
            <w:noWrap/>
            <w:vAlign w:val="center"/>
            <w:hideMark/>
          </w:tcPr>
          <w:p w14:paraId="6B6C11E5" w14:textId="600A8E9F"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81%</w:t>
            </w:r>
          </w:p>
        </w:tc>
      </w:tr>
      <w:tr w:rsidR="00B1537B" w:rsidRPr="00374E40" w14:paraId="7B446439" w14:textId="77777777" w:rsidTr="00B1537B">
        <w:trPr>
          <w:divId w:val="337848698"/>
          <w:trHeight w:val="594"/>
        </w:trPr>
        <w:tc>
          <w:tcPr>
            <w:tcW w:w="1458" w:type="dxa"/>
            <w:vMerge/>
            <w:shd w:val="clear" w:color="auto" w:fill="auto"/>
            <w:noWrap/>
            <w:vAlign w:val="center"/>
          </w:tcPr>
          <w:p w14:paraId="4D464211" w14:textId="77777777" w:rsidR="00B1537B" w:rsidRPr="00961D56" w:rsidRDefault="00B1537B" w:rsidP="00B1537B">
            <w:pPr>
              <w:rPr>
                <w:rFonts w:ascii="Bahnschrift" w:eastAsia="Times New Roman" w:hAnsi="Bahnschrift"/>
                <w:color w:val="000000"/>
                <w:sz w:val="22"/>
                <w:szCs w:val="22"/>
              </w:rPr>
            </w:pPr>
          </w:p>
        </w:tc>
        <w:tc>
          <w:tcPr>
            <w:tcW w:w="1661" w:type="dxa"/>
            <w:shd w:val="clear" w:color="auto" w:fill="auto"/>
            <w:noWrap/>
            <w:vAlign w:val="center"/>
            <w:hideMark/>
          </w:tcPr>
          <w:p w14:paraId="1B615EBE" w14:textId="77777777" w:rsidR="00B1537B" w:rsidRPr="00961D56" w:rsidRDefault="00B1537B" w:rsidP="00B1537B">
            <w:pPr>
              <w:rPr>
                <w:rFonts w:ascii="Bahnschrift" w:eastAsia="Times New Roman" w:hAnsi="Bahnschrift"/>
                <w:color w:val="000000"/>
                <w:sz w:val="22"/>
                <w:szCs w:val="22"/>
              </w:rPr>
            </w:pPr>
            <w:proofErr w:type="spellStart"/>
            <w:r w:rsidRPr="00961D56">
              <w:rPr>
                <w:rFonts w:ascii="Bahnschrift" w:eastAsia="Times New Roman" w:hAnsi="Bahnschrift"/>
                <w:color w:val="000000"/>
                <w:sz w:val="22"/>
                <w:szCs w:val="22"/>
              </w:rPr>
              <w:t>Të</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ardhurat</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nga</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tarifat</w:t>
            </w:r>
            <w:proofErr w:type="spellEnd"/>
          </w:p>
        </w:tc>
        <w:tc>
          <w:tcPr>
            <w:tcW w:w="1276" w:type="dxa"/>
            <w:shd w:val="clear" w:color="auto" w:fill="auto"/>
            <w:noWrap/>
            <w:vAlign w:val="center"/>
            <w:hideMark/>
          </w:tcPr>
          <w:p w14:paraId="017C6D54" w14:textId="1329843C"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312 170 </w:t>
            </w:r>
          </w:p>
        </w:tc>
        <w:tc>
          <w:tcPr>
            <w:tcW w:w="1281" w:type="dxa"/>
            <w:shd w:val="clear" w:color="auto" w:fill="auto"/>
            <w:noWrap/>
            <w:vAlign w:val="center"/>
            <w:hideMark/>
          </w:tcPr>
          <w:p w14:paraId="1D7ADBE0" w14:textId="592B7603"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479 598 </w:t>
            </w:r>
          </w:p>
        </w:tc>
        <w:tc>
          <w:tcPr>
            <w:tcW w:w="1270" w:type="dxa"/>
            <w:shd w:val="clear" w:color="auto" w:fill="auto"/>
            <w:noWrap/>
            <w:vAlign w:val="center"/>
            <w:hideMark/>
          </w:tcPr>
          <w:p w14:paraId="0D51E83C" w14:textId="0F0B95C9"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484 007 </w:t>
            </w:r>
          </w:p>
        </w:tc>
        <w:tc>
          <w:tcPr>
            <w:tcW w:w="1147" w:type="dxa"/>
            <w:shd w:val="clear" w:color="auto" w:fill="auto"/>
            <w:noWrap/>
            <w:vAlign w:val="center"/>
            <w:hideMark/>
          </w:tcPr>
          <w:p w14:paraId="1A470C32" w14:textId="5FB08140"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723 248 </w:t>
            </w:r>
          </w:p>
        </w:tc>
        <w:tc>
          <w:tcPr>
            <w:tcW w:w="1262" w:type="dxa"/>
            <w:shd w:val="clear" w:color="auto" w:fill="auto"/>
            <w:noWrap/>
            <w:vAlign w:val="center"/>
            <w:hideMark/>
          </w:tcPr>
          <w:p w14:paraId="32AB9373" w14:textId="7B47A68D"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67%</w:t>
            </w:r>
          </w:p>
        </w:tc>
      </w:tr>
      <w:tr w:rsidR="00B1537B" w:rsidRPr="00374E40" w14:paraId="73FDB508" w14:textId="77777777" w:rsidTr="00B1537B">
        <w:trPr>
          <w:divId w:val="337848698"/>
          <w:trHeight w:val="594"/>
        </w:trPr>
        <w:tc>
          <w:tcPr>
            <w:tcW w:w="1458" w:type="dxa"/>
            <w:vMerge/>
            <w:shd w:val="clear" w:color="auto" w:fill="auto"/>
            <w:noWrap/>
            <w:vAlign w:val="center"/>
          </w:tcPr>
          <w:p w14:paraId="09C5E52B" w14:textId="77777777" w:rsidR="00B1537B" w:rsidRPr="00961D56" w:rsidRDefault="00B1537B" w:rsidP="00B1537B">
            <w:pPr>
              <w:rPr>
                <w:rFonts w:ascii="Bahnschrift" w:eastAsia="Times New Roman" w:hAnsi="Bahnschrift"/>
                <w:color w:val="000000"/>
                <w:sz w:val="22"/>
                <w:szCs w:val="22"/>
              </w:rPr>
            </w:pPr>
          </w:p>
        </w:tc>
        <w:tc>
          <w:tcPr>
            <w:tcW w:w="1661" w:type="dxa"/>
            <w:shd w:val="clear" w:color="auto" w:fill="auto"/>
            <w:noWrap/>
            <w:vAlign w:val="center"/>
            <w:hideMark/>
          </w:tcPr>
          <w:p w14:paraId="07F567A2" w14:textId="77777777" w:rsidR="00B1537B" w:rsidRPr="00961D56" w:rsidRDefault="00B1537B" w:rsidP="00B1537B">
            <w:pPr>
              <w:rPr>
                <w:rFonts w:ascii="Bahnschrift" w:eastAsia="Times New Roman" w:hAnsi="Bahnschrift"/>
                <w:color w:val="000000"/>
                <w:sz w:val="22"/>
                <w:szCs w:val="22"/>
              </w:rPr>
            </w:pPr>
            <w:proofErr w:type="spellStart"/>
            <w:r w:rsidRPr="00961D56">
              <w:rPr>
                <w:rFonts w:ascii="Bahnschrift" w:eastAsia="Times New Roman" w:hAnsi="Bahnschrift"/>
                <w:color w:val="000000"/>
                <w:sz w:val="22"/>
                <w:szCs w:val="22"/>
              </w:rPr>
              <w:t>Të</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ardhura</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të</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tjera</w:t>
            </w:r>
            <w:proofErr w:type="spellEnd"/>
          </w:p>
        </w:tc>
        <w:tc>
          <w:tcPr>
            <w:tcW w:w="1276" w:type="dxa"/>
            <w:shd w:val="clear" w:color="auto" w:fill="auto"/>
            <w:noWrap/>
            <w:vAlign w:val="center"/>
            <w:hideMark/>
          </w:tcPr>
          <w:p w14:paraId="6C95707D" w14:textId="13916AD4"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80 971 </w:t>
            </w:r>
          </w:p>
        </w:tc>
        <w:tc>
          <w:tcPr>
            <w:tcW w:w="1281" w:type="dxa"/>
            <w:shd w:val="clear" w:color="auto" w:fill="auto"/>
            <w:noWrap/>
            <w:vAlign w:val="center"/>
            <w:hideMark/>
          </w:tcPr>
          <w:p w14:paraId="3C0965EB" w14:textId="642092F3"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90 172 </w:t>
            </w:r>
          </w:p>
        </w:tc>
        <w:tc>
          <w:tcPr>
            <w:tcW w:w="1270" w:type="dxa"/>
            <w:shd w:val="clear" w:color="auto" w:fill="auto"/>
            <w:noWrap/>
            <w:vAlign w:val="center"/>
            <w:hideMark/>
          </w:tcPr>
          <w:p w14:paraId="4F97C19C" w14:textId="67065D0E"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84 988 </w:t>
            </w:r>
          </w:p>
        </w:tc>
        <w:tc>
          <w:tcPr>
            <w:tcW w:w="1147" w:type="dxa"/>
            <w:shd w:val="clear" w:color="auto" w:fill="auto"/>
            <w:noWrap/>
            <w:vAlign w:val="center"/>
            <w:hideMark/>
          </w:tcPr>
          <w:p w14:paraId="0BEB6454" w14:textId="241AC347"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68 182 </w:t>
            </w:r>
          </w:p>
        </w:tc>
        <w:tc>
          <w:tcPr>
            <w:tcW w:w="1262" w:type="dxa"/>
            <w:shd w:val="clear" w:color="auto" w:fill="auto"/>
            <w:noWrap/>
            <w:vAlign w:val="center"/>
            <w:hideMark/>
          </w:tcPr>
          <w:p w14:paraId="60749825" w14:textId="026D139F"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125%</w:t>
            </w:r>
          </w:p>
        </w:tc>
      </w:tr>
      <w:tr w:rsidR="00B1537B" w:rsidRPr="00374E40" w14:paraId="76A66B82" w14:textId="77777777" w:rsidTr="00B1537B">
        <w:trPr>
          <w:divId w:val="337848698"/>
          <w:trHeight w:val="594"/>
        </w:trPr>
        <w:tc>
          <w:tcPr>
            <w:tcW w:w="1458" w:type="dxa"/>
            <w:vMerge w:val="restart"/>
            <w:shd w:val="clear" w:color="auto" w:fill="auto"/>
            <w:noWrap/>
            <w:vAlign w:val="center"/>
            <w:hideMark/>
          </w:tcPr>
          <w:p w14:paraId="6716DBD4" w14:textId="77777777" w:rsidR="00B1537B" w:rsidRPr="00961D56" w:rsidRDefault="00B1537B" w:rsidP="00B1537B">
            <w:pPr>
              <w:rPr>
                <w:rFonts w:ascii="Bahnschrift" w:eastAsia="Times New Roman" w:hAnsi="Bahnschrift"/>
                <w:color w:val="000000"/>
                <w:sz w:val="22"/>
                <w:szCs w:val="22"/>
              </w:rPr>
            </w:pPr>
            <w:r w:rsidRPr="00961D56">
              <w:rPr>
                <w:rFonts w:ascii="Bahnschrift" w:eastAsia="Times New Roman" w:hAnsi="Bahnschrift"/>
                <w:color w:val="000000"/>
                <w:sz w:val="22"/>
                <w:szCs w:val="22"/>
              </w:rPr>
              <w:t xml:space="preserve">TË ARDHURA NGA BUXHETI QENDROR </w:t>
            </w:r>
          </w:p>
        </w:tc>
        <w:tc>
          <w:tcPr>
            <w:tcW w:w="1661" w:type="dxa"/>
            <w:shd w:val="clear" w:color="auto" w:fill="auto"/>
            <w:noWrap/>
            <w:vAlign w:val="center"/>
            <w:hideMark/>
          </w:tcPr>
          <w:p w14:paraId="72FC51D1" w14:textId="77777777" w:rsidR="00B1537B" w:rsidRPr="00961D56" w:rsidRDefault="00B1537B" w:rsidP="00B1537B">
            <w:pPr>
              <w:rPr>
                <w:rFonts w:ascii="Bahnschrift" w:eastAsia="Times New Roman" w:hAnsi="Bahnschrift"/>
                <w:color w:val="000000"/>
                <w:sz w:val="22"/>
                <w:szCs w:val="22"/>
              </w:rPr>
            </w:pPr>
            <w:proofErr w:type="spellStart"/>
            <w:r w:rsidRPr="00961D56">
              <w:rPr>
                <w:rFonts w:ascii="Bahnschrift" w:eastAsia="Times New Roman" w:hAnsi="Bahnschrift"/>
                <w:color w:val="000000"/>
                <w:sz w:val="22"/>
                <w:szCs w:val="22"/>
              </w:rPr>
              <w:t>Transferta</w:t>
            </w:r>
            <w:proofErr w:type="spellEnd"/>
            <w:r w:rsidRPr="00961D56">
              <w:rPr>
                <w:rFonts w:ascii="Bahnschrift" w:eastAsia="Times New Roman" w:hAnsi="Bahnschrift"/>
                <w:color w:val="000000"/>
                <w:sz w:val="22"/>
                <w:szCs w:val="22"/>
              </w:rPr>
              <w:t xml:space="preserve"> e </w:t>
            </w:r>
            <w:proofErr w:type="spellStart"/>
            <w:r w:rsidRPr="00961D56">
              <w:rPr>
                <w:rFonts w:ascii="Bahnschrift" w:eastAsia="Times New Roman" w:hAnsi="Bahnschrift"/>
                <w:color w:val="000000"/>
                <w:sz w:val="22"/>
                <w:szCs w:val="22"/>
              </w:rPr>
              <w:t>pakushtëzuar</w:t>
            </w:r>
            <w:proofErr w:type="spellEnd"/>
          </w:p>
        </w:tc>
        <w:tc>
          <w:tcPr>
            <w:tcW w:w="1276" w:type="dxa"/>
            <w:shd w:val="clear" w:color="auto" w:fill="auto"/>
            <w:noWrap/>
            <w:vAlign w:val="center"/>
            <w:hideMark/>
          </w:tcPr>
          <w:p w14:paraId="54DBBE27" w14:textId="7D9FFC62"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842 615 </w:t>
            </w:r>
          </w:p>
        </w:tc>
        <w:tc>
          <w:tcPr>
            <w:tcW w:w="1281" w:type="dxa"/>
            <w:shd w:val="clear" w:color="auto" w:fill="auto"/>
            <w:noWrap/>
            <w:vAlign w:val="center"/>
            <w:hideMark/>
          </w:tcPr>
          <w:p w14:paraId="0D1AC87F" w14:textId="55CE6922"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863 218 </w:t>
            </w:r>
          </w:p>
        </w:tc>
        <w:tc>
          <w:tcPr>
            <w:tcW w:w="1270" w:type="dxa"/>
            <w:shd w:val="clear" w:color="auto" w:fill="auto"/>
            <w:noWrap/>
            <w:vAlign w:val="center"/>
            <w:hideMark/>
          </w:tcPr>
          <w:p w14:paraId="578A59F2" w14:textId="36706993"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890 344 </w:t>
            </w:r>
          </w:p>
        </w:tc>
        <w:tc>
          <w:tcPr>
            <w:tcW w:w="1147" w:type="dxa"/>
            <w:shd w:val="clear" w:color="auto" w:fill="auto"/>
            <w:noWrap/>
            <w:vAlign w:val="center"/>
            <w:hideMark/>
          </w:tcPr>
          <w:p w14:paraId="71A98063" w14:textId="34E421BC"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973 750 </w:t>
            </w:r>
          </w:p>
        </w:tc>
        <w:tc>
          <w:tcPr>
            <w:tcW w:w="1262" w:type="dxa"/>
            <w:shd w:val="clear" w:color="auto" w:fill="auto"/>
            <w:noWrap/>
            <w:vAlign w:val="center"/>
            <w:hideMark/>
          </w:tcPr>
          <w:p w14:paraId="0EAF5040" w14:textId="1FB1C5E9"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91%</w:t>
            </w:r>
          </w:p>
        </w:tc>
      </w:tr>
      <w:tr w:rsidR="00B1537B" w:rsidRPr="00374E40" w14:paraId="7622C16D" w14:textId="77777777" w:rsidTr="00B1537B">
        <w:trPr>
          <w:divId w:val="337848698"/>
          <w:trHeight w:val="594"/>
        </w:trPr>
        <w:tc>
          <w:tcPr>
            <w:tcW w:w="1458" w:type="dxa"/>
            <w:vMerge/>
            <w:shd w:val="clear" w:color="auto" w:fill="auto"/>
            <w:noWrap/>
            <w:vAlign w:val="center"/>
          </w:tcPr>
          <w:p w14:paraId="69774645" w14:textId="77777777" w:rsidR="00B1537B" w:rsidRPr="00961D56" w:rsidRDefault="00B1537B" w:rsidP="00B1537B">
            <w:pPr>
              <w:rPr>
                <w:rFonts w:ascii="Bahnschrift" w:eastAsia="Times New Roman" w:hAnsi="Bahnschrift"/>
                <w:color w:val="000000"/>
                <w:sz w:val="22"/>
                <w:szCs w:val="22"/>
              </w:rPr>
            </w:pPr>
          </w:p>
        </w:tc>
        <w:tc>
          <w:tcPr>
            <w:tcW w:w="1661" w:type="dxa"/>
            <w:shd w:val="clear" w:color="auto" w:fill="auto"/>
            <w:noWrap/>
            <w:vAlign w:val="center"/>
            <w:hideMark/>
          </w:tcPr>
          <w:p w14:paraId="1FCFC293" w14:textId="77777777" w:rsidR="00B1537B" w:rsidRPr="00961D56" w:rsidRDefault="00B1537B" w:rsidP="00B1537B">
            <w:pPr>
              <w:rPr>
                <w:rFonts w:ascii="Bahnschrift" w:eastAsia="Times New Roman" w:hAnsi="Bahnschrift"/>
                <w:color w:val="000000"/>
                <w:sz w:val="22"/>
                <w:szCs w:val="22"/>
              </w:rPr>
            </w:pPr>
            <w:proofErr w:type="spellStart"/>
            <w:r w:rsidRPr="00961D56">
              <w:rPr>
                <w:rFonts w:ascii="Bahnschrift" w:eastAsia="Times New Roman" w:hAnsi="Bahnschrift"/>
                <w:color w:val="000000"/>
                <w:sz w:val="22"/>
                <w:szCs w:val="22"/>
              </w:rPr>
              <w:t>Transferta</w:t>
            </w:r>
            <w:proofErr w:type="spellEnd"/>
            <w:r w:rsidRPr="00961D56">
              <w:rPr>
                <w:rFonts w:ascii="Bahnschrift" w:eastAsia="Times New Roman" w:hAnsi="Bahnschrift"/>
                <w:color w:val="000000"/>
                <w:sz w:val="22"/>
                <w:szCs w:val="22"/>
              </w:rPr>
              <w:t xml:space="preserve"> e </w:t>
            </w:r>
            <w:proofErr w:type="spellStart"/>
            <w:r w:rsidRPr="00961D56">
              <w:rPr>
                <w:rFonts w:ascii="Bahnschrift" w:eastAsia="Times New Roman" w:hAnsi="Bahnschrift"/>
                <w:color w:val="000000"/>
                <w:sz w:val="22"/>
                <w:szCs w:val="22"/>
              </w:rPr>
              <w:t>kushtëzuar</w:t>
            </w:r>
            <w:proofErr w:type="spellEnd"/>
          </w:p>
        </w:tc>
        <w:tc>
          <w:tcPr>
            <w:tcW w:w="1276" w:type="dxa"/>
            <w:shd w:val="clear" w:color="auto" w:fill="auto"/>
            <w:noWrap/>
            <w:vAlign w:val="center"/>
            <w:hideMark/>
          </w:tcPr>
          <w:p w14:paraId="00683E66" w14:textId="02023C29" w:rsidR="00B1537B" w:rsidRPr="00D72A7D" w:rsidRDefault="00B1537B" w:rsidP="00B1537B">
            <w:pPr>
              <w:jc w:val="center"/>
              <w:rPr>
                <w:rFonts w:ascii="Calibri" w:hAnsi="Calibri" w:cs="Calibri"/>
                <w:color w:val="000000"/>
                <w:sz w:val="22"/>
                <w:szCs w:val="22"/>
              </w:rPr>
            </w:pPr>
          </w:p>
        </w:tc>
        <w:tc>
          <w:tcPr>
            <w:tcW w:w="1281" w:type="dxa"/>
            <w:shd w:val="clear" w:color="auto" w:fill="auto"/>
            <w:noWrap/>
            <w:vAlign w:val="center"/>
            <w:hideMark/>
          </w:tcPr>
          <w:p w14:paraId="3A2E7CFD" w14:textId="2ACAB36F" w:rsidR="00B1537B" w:rsidRPr="00D72A7D" w:rsidRDefault="00B1537B" w:rsidP="00B1537B">
            <w:pPr>
              <w:jc w:val="center"/>
              <w:rPr>
                <w:rFonts w:ascii="Calibri" w:hAnsi="Calibri" w:cs="Calibri"/>
                <w:color w:val="000000"/>
                <w:sz w:val="22"/>
                <w:szCs w:val="22"/>
              </w:rPr>
            </w:pPr>
          </w:p>
        </w:tc>
        <w:tc>
          <w:tcPr>
            <w:tcW w:w="1270" w:type="dxa"/>
            <w:shd w:val="clear" w:color="auto" w:fill="auto"/>
            <w:noWrap/>
            <w:vAlign w:val="center"/>
            <w:hideMark/>
          </w:tcPr>
          <w:p w14:paraId="247DB6A7" w14:textId="1D73F97E"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2 112 621 </w:t>
            </w:r>
          </w:p>
        </w:tc>
        <w:tc>
          <w:tcPr>
            <w:tcW w:w="1147" w:type="dxa"/>
            <w:shd w:val="clear" w:color="auto" w:fill="auto"/>
            <w:noWrap/>
            <w:vAlign w:val="center"/>
            <w:hideMark/>
          </w:tcPr>
          <w:p w14:paraId="05D4E423" w14:textId="2E00CEDC"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2 215 869 </w:t>
            </w:r>
          </w:p>
        </w:tc>
        <w:tc>
          <w:tcPr>
            <w:tcW w:w="1262" w:type="dxa"/>
            <w:shd w:val="clear" w:color="auto" w:fill="auto"/>
            <w:noWrap/>
            <w:vAlign w:val="center"/>
          </w:tcPr>
          <w:p w14:paraId="5340C06C" w14:textId="700C9B65"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95%</w:t>
            </w:r>
          </w:p>
        </w:tc>
      </w:tr>
      <w:tr w:rsidR="00B1537B" w:rsidRPr="00374E40" w14:paraId="379760AC" w14:textId="77777777" w:rsidTr="00B1537B">
        <w:trPr>
          <w:divId w:val="337848698"/>
          <w:trHeight w:val="594"/>
        </w:trPr>
        <w:tc>
          <w:tcPr>
            <w:tcW w:w="1458" w:type="dxa"/>
            <w:vMerge/>
            <w:shd w:val="clear" w:color="auto" w:fill="auto"/>
            <w:noWrap/>
            <w:vAlign w:val="center"/>
          </w:tcPr>
          <w:p w14:paraId="5FBCA770" w14:textId="77777777" w:rsidR="00B1537B" w:rsidRPr="00961D56" w:rsidRDefault="00B1537B" w:rsidP="00B1537B">
            <w:pPr>
              <w:rPr>
                <w:rFonts w:ascii="Bahnschrift" w:eastAsia="Times New Roman" w:hAnsi="Bahnschrift"/>
                <w:color w:val="000000"/>
                <w:sz w:val="22"/>
                <w:szCs w:val="22"/>
              </w:rPr>
            </w:pPr>
          </w:p>
        </w:tc>
        <w:tc>
          <w:tcPr>
            <w:tcW w:w="1661" w:type="dxa"/>
            <w:shd w:val="clear" w:color="auto" w:fill="auto"/>
            <w:noWrap/>
          </w:tcPr>
          <w:p w14:paraId="63705850" w14:textId="17138EA9" w:rsidR="00B1537B" w:rsidRPr="00961D56" w:rsidRDefault="00B1537B" w:rsidP="00B1537B">
            <w:pPr>
              <w:rPr>
                <w:rFonts w:ascii="Bahnschrift" w:eastAsia="Times New Roman" w:hAnsi="Bahnschrift"/>
                <w:color w:val="000000"/>
                <w:sz w:val="22"/>
                <w:szCs w:val="22"/>
              </w:rPr>
            </w:pPr>
            <w:proofErr w:type="spellStart"/>
            <w:r w:rsidRPr="00952018">
              <w:t>Për</w:t>
            </w:r>
            <w:proofErr w:type="spellEnd"/>
            <w:r w:rsidRPr="00952018">
              <w:t xml:space="preserve"> </w:t>
            </w:r>
            <w:proofErr w:type="spellStart"/>
            <w:r w:rsidRPr="00952018">
              <w:t>projekte</w:t>
            </w:r>
            <w:proofErr w:type="spellEnd"/>
            <w:r w:rsidRPr="00952018">
              <w:t xml:space="preserve"> </w:t>
            </w:r>
            <w:proofErr w:type="spellStart"/>
            <w:r w:rsidRPr="00952018">
              <w:t>të</w:t>
            </w:r>
            <w:proofErr w:type="spellEnd"/>
            <w:r w:rsidRPr="00952018">
              <w:t xml:space="preserve"> </w:t>
            </w:r>
            <w:proofErr w:type="spellStart"/>
            <w:r w:rsidRPr="00952018">
              <w:t>veçanta</w:t>
            </w:r>
            <w:proofErr w:type="spellEnd"/>
            <w:r w:rsidRPr="00952018">
              <w:t xml:space="preserve"> (FZHR </w:t>
            </w:r>
            <w:proofErr w:type="spellStart"/>
            <w:r w:rsidRPr="00952018">
              <w:t>dhe</w:t>
            </w:r>
            <w:proofErr w:type="spellEnd"/>
            <w:r w:rsidRPr="00952018">
              <w:t xml:space="preserve"> </w:t>
            </w:r>
            <w:proofErr w:type="spellStart"/>
            <w:r w:rsidRPr="00952018">
              <w:t>të</w:t>
            </w:r>
            <w:proofErr w:type="spellEnd"/>
            <w:r w:rsidRPr="00952018">
              <w:t xml:space="preserve"> </w:t>
            </w:r>
            <w:proofErr w:type="spellStart"/>
            <w:r w:rsidRPr="00952018">
              <w:t>tjera</w:t>
            </w:r>
            <w:proofErr w:type="spellEnd"/>
            <w:r w:rsidRPr="00952018">
              <w:t xml:space="preserve">) </w:t>
            </w:r>
          </w:p>
        </w:tc>
        <w:tc>
          <w:tcPr>
            <w:tcW w:w="1276" w:type="dxa"/>
            <w:shd w:val="clear" w:color="auto" w:fill="auto"/>
            <w:noWrap/>
            <w:vAlign w:val="center"/>
          </w:tcPr>
          <w:p w14:paraId="67F8F317" w14:textId="77777777" w:rsidR="00B1537B" w:rsidRPr="00D72A7D" w:rsidRDefault="00B1537B" w:rsidP="00B1537B">
            <w:pPr>
              <w:jc w:val="center"/>
              <w:rPr>
                <w:rFonts w:ascii="Calibri" w:hAnsi="Calibri" w:cs="Calibri"/>
                <w:color w:val="000000"/>
                <w:sz w:val="22"/>
                <w:szCs w:val="22"/>
              </w:rPr>
            </w:pPr>
          </w:p>
        </w:tc>
        <w:tc>
          <w:tcPr>
            <w:tcW w:w="1281" w:type="dxa"/>
            <w:shd w:val="clear" w:color="auto" w:fill="auto"/>
            <w:noWrap/>
            <w:vAlign w:val="center"/>
          </w:tcPr>
          <w:p w14:paraId="5492A720" w14:textId="77777777" w:rsidR="00B1537B" w:rsidRPr="00D72A7D" w:rsidRDefault="00B1537B" w:rsidP="00B1537B">
            <w:pPr>
              <w:jc w:val="center"/>
              <w:rPr>
                <w:rFonts w:ascii="Calibri" w:hAnsi="Calibri" w:cs="Calibri"/>
                <w:color w:val="000000"/>
                <w:sz w:val="22"/>
                <w:szCs w:val="22"/>
              </w:rPr>
            </w:pPr>
          </w:p>
        </w:tc>
        <w:tc>
          <w:tcPr>
            <w:tcW w:w="1270" w:type="dxa"/>
            <w:shd w:val="clear" w:color="auto" w:fill="auto"/>
            <w:noWrap/>
            <w:vAlign w:val="center"/>
          </w:tcPr>
          <w:p w14:paraId="19225470" w14:textId="77777777" w:rsidR="00B1537B" w:rsidRPr="00D72A7D" w:rsidRDefault="00B1537B" w:rsidP="00B1537B">
            <w:pPr>
              <w:jc w:val="center"/>
              <w:rPr>
                <w:rFonts w:ascii="Calibri" w:hAnsi="Calibri" w:cs="Calibri"/>
                <w:color w:val="000000"/>
                <w:sz w:val="22"/>
                <w:szCs w:val="22"/>
              </w:rPr>
            </w:pPr>
          </w:p>
        </w:tc>
        <w:tc>
          <w:tcPr>
            <w:tcW w:w="1147" w:type="dxa"/>
            <w:shd w:val="clear" w:color="auto" w:fill="auto"/>
            <w:noWrap/>
            <w:vAlign w:val="center"/>
          </w:tcPr>
          <w:p w14:paraId="550E100C" w14:textId="77777777" w:rsidR="00B1537B" w:rsidRPr="00D72A7D" w:rsidRDefault="00B1537B" w:rsidP="00B1537B">
            <w:pPr>
              <w:jc w:val="center"/>
              <w:rPr>
                <w:rFonts w:ascii="Calibri" w:hAnsi="Calibri" w:cs="Calibri"/>
                <w:color w:val="000000"/>
                <w:sz w:val="22"/>
                <w:szCs w:val="22"/>
              </w:rPr>
            </w:pPr>
          </w:p>
        </w:tc>
        <w:tc>
          <w:tcPr>
            <w:tcW w:w="1262" w:type="dxa"/>
            <w:shd w:val="clear" w:color="auto" w:fill="auto"/>
            <w:noWrap/>
            <w:vAlign w:val="center"/>
          </w:tcPr>
          <w:p w14:paraId="178A8184" w14:textId="0AD51EBF" w:rsidR="00B1537B" w:rsidRPr="00B1537B" w:rsidRDefault="00B1537B" w:rsidP="00E24A4B">
            <w:pPr>
              <w:rPr>
                <w:rFonts w:ascii="Calibri" w:hAnsi="Calibri" w:cs="Calibri"/>
                <w:b/>
                <w:bCs/>
                <w:color w:val="000000"/>
                <w:sz w:val="22"/>
                <w:szCs w:val="22"/>
              </w:rPr>
            </w:pPr>
          </w:p>
        </w:tc>
      </w:tr>
      <w:tr w:rsidR="00B1537B" w:rsidRPr="00374E40" w14:paraId="7FCD0A28" w14:textId="77777777" w:rsidTr="00B1537B">
        <w:trPr>
          <w:divId w:val="337848698"/>
          <w:trHeight w:val="594"/>
        </w:trPr>
        <w:tc>
          <w:tcPr>
            <w:tcW w:w="1458" w:type="dxa"/>
            <w:vMerge/>
            <w:shd w:val="clear" w:color="auto" w:fill="auto"/>
            <w:noWrap/>
            <w:vAlign w:val="center"/>
          </w:tcPr>
          <w:p w14:paraId="19EE9544" w14:textId="77777777" w:rsidR="00B1537B" w:rsidRPr="00961D56" w:rsidRDefault="00B1537B" w:rsidP="00B1537B">
            <w:pPr>
              <w:rPr>
                <w:rFonts w:ascii="Bahnschrift" w:eastAsia="Times New Roman" w:hAnsi="Bahnschrift"/>
                <w:color w:val="000000"/>
                <w:sz w:val="22"/>
                <w:szCs w:val="22"/>
              </w:rPr>
            </w:pPr>
          </w:p>
        </w:tc>
        <w:tc>
          <w:tcPr>
            <w:tcW w:w="1661" w:type="dxa"/>
            <w:shd w:val="clear" w:color="auto" w:fill="auto"/>
            <w:noWrap/>
          </w:tcPr>
          <w:p w14:paraId="70E11373" w14:textId="64549F2F" w:rsidR="00B1537B" w:rsidRPr="00961D56" w:rsidRDefault="00B1537B" w:rsidP="00B1537B">
            <w:pPr>
              <w:rPr>
                <w:rFonts w:ascii="Bahnschrift" w:eastAsia="Times New Roman" w:hAnsi="Bahnschrift"/>
                <w:color w:val="000000"/>
                <w:sz w:val="22"/>
                <w:szCs w:val="22"/>
              </w:rPr>
            </w:pPr>
            <w:proofErr w:type="spellStart"/>
            <w:r w:rsidRPr="00952018">
              <w:t>Transferta</w:t>
            </w:r>
            <w:proofErr w:type="spellEnd"/>
            <w:r w:rsidRPr="00952018">
              <w:t xml:space="preserve"> e </w:t>
            </w:r>
            <w:proofErr w:type="spellStart"/>
            <w:r w:rsidRPr="00952018">
              <w:t>pakushtëzuar</w:t>
            </w:r>
            <w:proofErr w:type="spellEnd"/>
            <w:r w:rsidRPr="00952018">
              <w:t xml:space="preserve"> </w:t>
            </w:r>
            <w:proofErr w:type="spellStart"/>
            <w:r w:rsidRPr="00952018">
              <w:t>sektoriale</w:t>
            </w:r>
            <w:proofErr w:type="spellEnd"/>
          </w:p>
        </w:tc>
        <w:tc>
          <w:tcPr>
            <w:tcW w:w="1276" w:type="dxa"/>
            <w:shd w:val="clear" w:color="auto" w:fill="auto"/>
            <w:noWrap/>
            <w:vAlign w:val="center"/>
          </w:tcPr>
          <w:p w14:paraId="05B41EC0" w14:textId="77777777" w:rsidR="00B1537B" w:rsidRPr="00D72A7D" w:rsidRDefault="00B1537B" w:rsidP="00B1537B">
            <w:pPr>
              <w:jc w:val="center"/>
              <w:rPr>
                <w:rFonts w:ascii="Calibri" w:hAnsi="Calibri" w:cs="Calibri"/>
                <w:color w:val="000000"/>
                <w:sz w:val="22"/>
                <w:szCs w:val="22"/>
              </w:rPr>
            </w:pPr>
          </w:p>
        </w:tc>
        <w:tc>
          <w:tcPr>
            <w:tcW w:w="1281" w:type="dxa"/>
            <w:shd w:val="clear" w:color="auto" w:fill="auto"/>
            <w:noWrap/>
            <w:vAlign w:val="center"/>
          </w:tcPr>
          <w:p w14:paraId="6A0C6046" w14:textId="77777777" w:rsidR="00B1537B" w:rsidRPr="00D72A7D" w:rsidRDefault="00B1537B" w:rsidP="00B1537B">
            <w:pPr>
              <w:jc w:val="center"/>
              <w:rPr>
                <w:rFonts w:ascii="Calibri" w:hAnsi="Calibri" w:cs="Calibri"/>
                <w:color w:val="000000"/>
                <w:sz w:val="22"/>
                <w:szCs w:val="22"/>
              </w:rPr>
            </w:pPr>
          </w:p>
        </w:tc>
        <w:tc>
          <w:tcPr>
            <w:tcW w:w="1270" w:type="dxa"/>
            <w:shd w:val="clear" w:color="auto" w:fill="auto"/>
            <w:noWrap/>
            <w:vAlign w:val="center"/>
          </w:tcPr>
          <w:p w14:paraId="77D643EE" w14:textId="77777777" w:rsidR="00B1537B" w:rsidRPr="00D72A7D" w:rsidRDefault="00B1537B" w:rsidP="00B1537B">
            <w:pPr>
              <w:jc w:val="center"/>
              <w:rPr>
                <w:rFonts w:ascii="Calibri" w:hAnsi="Calibri" w:cs="Calibri"/>
                <w:color w:val="000000"/>
                <w:sz w:val="22"/>
                <w:szCs w:val="22"/>
              </w:rPr>
            </w:pPr>
          </w:p>
        </w:tc>
        <w:tc>
          <w:tcPr>
            <w:tcW w:w="1147" w:type="dxa"/>
            <w:shd w:val="clear" w:color="auto" w:fill="auto"/>
            <w:noWrap/>
            <w:vAlign w:val="center"/>
          </w:tcPr>
          <w:p w14:paraId="71F8EDE1" w14:textId="0DB9FC19"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36 370 </w:t>
            </w:r>
          </w:p>
        </w:tc>
        <w:tc>
          <w:tcPr>
            <w:tcW w:w="1262" w:type="dxa"/>
            <w:shd w:val="clear" w:color="auto" w:fill="auto"/>
            <w:noWrap/>
            <w:vAlign w:val="center"/>
          </w:tcPr>
          <w:p w14:paraId="75CACAA5" w14:textId="330908D3"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0%</w:t>
            </w:r>
          </w:p>
        </w:tc>
      </w:tr>
      <w:tr w:rsidR="00B1537B" w:rsidRPr="00374E40" w14:paraId="132D91DE" w14:textId="77777777" w:rsidTr="00B1537B">
        <w:trPr>
          <w:divId w:val="337848698"/>
          <w:trHeight w:val="594"/>
        </w:trPr>
        <w:tc>
          <w:tcPr>
            <w:tcW w:w="1458" w:type="dxa"/>
            <w:vMerge/>
            <w:shd w:val="clear" w:color="auto" w:fill="auto"/>
            <w:noWrap/>
            <w:vAlign w:val="center"/>
          </w:tcPr>
          <w:p w14:paraId="2E637CC4" w14:textId="77777777" w:rsidR="00B1537B" w:rsidRPr="00961D56" w:rsidRDefault="00B1537B" w:rsidP="00B1537B">
            <w:pPr>
              <w:rPr>
                <w:rFonts w:ascii="Bahnschrift" w:eastAsia="Times New Roman" w:hAnsi="Bahnschrift"/>
                <w:color w:val="000000"/>
                <w:sz w:val="22"/>
                <w:szCs w:val="22"/>
              </w:rPr>
            </w:pPr>
          </w:p>
        </w:tc>
        <w:tc>
          <w:tcPr>
            <w:tcW w:w="1661" w:type="dxa"/>
            <w:shd w:val="clear" w:color="auto" w:fill="auto"/>
            <w:noWrap/>
            <w:vAlign w:val="center"/>
            <w:hideMark/>
          </w:tcPr>
          <w:p w14:paraId="39B642F2" w14:textId="77777777" w:rsidR="00B1537B" w:rsidRPr="00961D56" w:rsidRDefault="00B1537B" w:rsidP="00B1537B">
            <w:pPr>
              <w:rPr>
                <w:rFonts w:ascii="Bahnschrift" w:eastAsia="Times New Roman" w:hAnsi="Bahnschrift"/>
                <w:color w:val="000000"/>
                <w:sz w:val="22"/>
                <w:szCs w:val="22"/>
              </w:rPr>
            </w:pPr>
            <w:proofErr w:type="spellStart"/>
            <w:r w:rsidRPr="00961D56">
              <w:rPr>
                <w:rFonts w:ascii="Bahnschrift" w:eastAsia="Times New Roman" w:hAnsi="Bahnschrift"/>
                <w:color w:val="000000"/>
                <w:sz w:val="22"/>
                <w:szCs w:val="22"/>
              </w:rPr>
              <w:t>Transferta</w:t>
            </w:r>
            <w:proofErr w:type="spellEnd"/>
            <w:r w:rsidRPr="00961D56">
              <w:rPr>
                <w:rFonts w:ascii="Bahnschrift" w:eastAsia="Times New Roman" w:hAnsi="Bahnschrift"/>
                <w:color w:val="000000"/>
                <w:sz w:val="22"/>
                <w:szCs w:val="22"/>
              </w:rPr>
              <w:t xml:space="preserve"> e </w:t>
            </w:r>
            <w:proofErr w:type="spellStart"/>
            <w:r w:rsidRPr="00961D56">
              <w:rPr>
                <w:rFonts w:ascii="Bahnschrift" w:eastAsia="Times New Roman" w:hAnsi="Bahnschrift"/>
                <w:color w:val="000000"/>
                <w:sz w:val="22"/>
                <w:szCs w:val="22"/>
              </w:rPr>
              <w:t>pakushtëzuar</w:t>
            </w:r>
            <w:proofErr w:type="spellEnd"/>
            <w:r w:rsidRPr="00961D56">
              <w:rPr>
                <w:rFonts w:ascii="Bahnschrift" w:eastAsia="Times New Roman" w:hAnsi="Bahnschrift"/>
                <w:color w:val="000000"/>
                <w:sz w:val="22"/>
                <w:szCs w:val="22"/>
              </w:rPr>
              <w:t xml:space="preserve"> </w:t>
            </w:r>
            <w:proofErr w:type="spellStart"/>
            <w:r w:rsidRPr="00961D56">
              <w:rPr>
                <w:rFonts w:ascii="Bahnschrift" w:eastAsia="Times New Roman" w:hAnsi="Bahnschrift"/>
                <w:color w:val="000000"/>
                <w:sz w:val="22"/>
                <w:szCs w:val="22"/>
              </w:rPr>
              <w:t>sektoriale</w:t>
            </w:r>
            <w:proofErr w:type="spellEnd"/>
          </w:p>
        </w:tc>
        <w:tc>
          <w:tcPr>
            <w:tcW w:w="1276" w:type="dxa"/>
            <w:shd w:val="clear" w:color="auto" w:fill="auto"/>
            <w:noWrap/>
            <w:vAlign w:val="center"/>
            <w:hideMark/>
          </w:tcPr>
          <w:p w14:paraId="20330C4B" w14:textId="4733A92C"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378 397 </w:t>
            </w:r>
          </w:p>
        </w:tc>
        <w:tc>
          <w:tcPr>
            <w:tcW w:w="1281" w:type="dxa"/>
            <w:shd w:val="clear" w:color="auto" w:fill="auto"/>
            <w:noWrap/>
            <w:vAlign w:val="center"/>
            <w:hideMark/>
          </w:tcPr>
          <w:p w14:paraId="616B4C92" w14:textId="7690ABBC"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479 548 </w:t>
            </w:r>
          </w:p>
        </w:tc>
        <w:tc>
          <w:tcPr>
            <w:tcW w:w="1270" w:type="dxa"/>
            <w:shd w:val="clear" w:color="auto" w:fill="auto"/>
            <w:noWrap/>
            <w:vAlign w:val="center"/>
            <w:hideMark/>
          </w:tcPr>
          <w:p w14:paraId="6C656723" w14:textId="0F8689DB"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733 930 </w:t>
            </w:r>
          </w:p>
        </w:tc>
        <w:tc>
          <w:tcPr>
            <w:tcW w:w="1147" w:type="dxa"/>
            <w:shd w:val="clear" w:color="auto" w:fill="auto"/>
            <w:noWrap/>
            <w:vAlign w:val="center"/>
            <w:hideMark/>
          </w:tcPr>
          <w:p w14:paraId="09328B5A" w14:textId="76FC6E5C"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805 174 </w:t>
            </w:r>
          </w:p>
        </w:tc>
        <w:tc>
          <w:tcPr>
            <w:tcW w:w="1262" w:type="dxa"/>
            <w:shd w:val="clear" w:color="auto" w:fill="auto"/>
            <w:noWrap/>
            <w:vAlign w:val="center"/>
          </w:tcPr>
          <w:p w14:paraId="7318A2E1" w14:textId="4D22C624"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91%</w:t>
            </w:r>
          </w:p>
        </w:tc>
      </w:tr>
      <w:tr w:rsidR="00B1537B" w:rsidRPr="00374E40" w14:paraId="48A8C2EE" w14:textId="77777777" w:rsidTr="00B1537B">
        <w:trPr>
          <w:divId w:val="337848698"/>
          <w:trHeight w:val="594"/>
        </w:trPr>
        <w:tc>
          <w:tcPr>
            <w:tcW w:w="1458" w:type="dxa"/>
            <w:vMerge w:val="restart"/>
            <w:shd w:val="clear" w:color="auto" w:fill="auto"/>
            <w:noWrap/>
            <w:vAlign w:val="center"/>
            <w:hideMark/>
          </w:tcPr>
          <w:p w14:paraId="5641BC80" w14:textId="77777777" w:rsidR="00B1537B" w:rsidRPr="005121FA" w:rsidRDefault="00B1537B" w:rsidP="00B1537B">
            <w:pPr>
              <w:rPr>
                <w:rFonts w:ascii="Bahnschrift" w:eastAsia="Times New Roman" w:hAnsi="Bahnschrift"/>
                <w:color w:val="000000"/>
                <w:sz w:val="22"/>
                <w:szCs w:val="22"/>
                <w:lang w:val="it-IT"/>
              </w:rPr>
            </w:pPr>
            <w:r w:rsidRPr="005121FA">
              <w:rPr>
                <w:rFonts w:ascii="Bahnschrift" w:eastAsia="Times New Roman" w:hAnsi="Bahnschrift"/>
                <w:color w:val="000000"/>
                <w:sz w:val="22"/>
                <w:szCs w:val="22"/>
                <w:lang w:val="it-IT"/>
              </w:rPr>
              <w:t xml:space="preserve">TRASHËGIMI NGA VITI I SHKUAR </w:t>
            </w:r>
          </w:p>
        </w:tc>
        <w:tc>
          <w:tcPr>
            <w:tcW w:w="1661" w:type="dxa"/>
            <w:shd w:val="clear" w:color="auto" w:fill="auto"/>
            <w:noWrap/>
            <w:vAlign w:val="center"/>
            <w:hideMark/>
          </w:tcPr>
          <w:p w14:paraId="32E965F3" w14:textId="77777777" w:rsidR="00B1537B" w:rsidRPr="00961D56" w:rsidRDefault="00B1537B" w:rsidP="00B1537B">
            <w:pPr>
              <w:rPr>
                <w:rFonts w:ascii="Bahnschrift" w:eastAsia="Times New Roman" w:hAnsi="Bahnschrift"/>
                <w:color w:val="000000"/>
                <w:sz w:val="22"/>
                <w:szCs w:val="22"/>
              </w:rPr>
            </w:pPr>
            <w:proofErr w:type="spellStart"/>
            <w:r w:rsidRPr="00961D56">
              <w:rPr>
                <w:rFonts w:ascii="Bahnschrift" w:eastAsia="Times New Roman" w:hAnsi="Bahnschrift"/>
                <w:color w:val="000000"/>
                <w:sz w:val="22"/>
                <w:szCs w:val="22"/>
              </w:rPr>
              <w:t>Trashëgimi</w:t>
            </w:r>
            <w:proofErr w:type="spellEnd"/>
            <w:r w:rsidRPr="00961D56">
              <w:rPr>
                <w:rFonts w:ascii="Bahnschrift" w:eastAsia="Times New Roman" w:hAnsi="Bahnschrift"/>
                <w:color w:val="000000"/>
                <w:sz w:val="22"/>
                <w:szCs w:val="22"/>
              </w:rPr>
              <w:t xml:space="preserve"> pa </w:t>
            </w:r>
            <w:proofErr w:type="spellStart"/>
            <w:r w:rsidRPr="00961D56">
              <w:rPr>
                <w:rFonts w:ascii="Bahnschrift" w:eastAsia="Times New Roman" w:hAnsi="Bahnschrift"/>
                <w:color w:val="000000"/>
                <w:sz w:val="22"/>
                <w:szCs w:val="22"/>
              </w:rPr>
              <w:t>destinacion</w:t>
            </w:r>
            <w:proofErr w:type="spellEnd"/>
          </w:p>
        </w:tc>
        <w:tc>
          <w:tcPr>
            <w:tcW w:w="1276" w:type="dxa"/>
            <w:shd w:val="clear" w:color="auto" w:fill="auto"/>
            <w:noWrap/>
            <w:vAlign w:val="center"/>
            <w:hideMark/>
          </w:tcPr>
          <w:p w14:paraId="3EF8E0E3" w14:textId="1FE9DDBB"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522 218 </w:t>
            </w:r>
          </w:p>
        </w:tc>
        <w:tc>
          <w:tcPr>
            <w:tcW w:w="1281" w:type="dxa"/>
            <w:shd w:val="clear" w:color="auto" w:fill="auto"/>
            <w:noWrap/>
            <w:vAlign w:val="center"/>
            <w:hideMark/>
          </w:tcPr>
          <w:p w14:paraId="6CD8347C" w14:textId="200DF1D5"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402 288 </w:t>
            </w:r>
          </w:p>
        </w:tc>
        <w:tc>
          <w:tcPr>
            <w:tcW w:w="1270" w:type="dxa"/>
            <w:shd w:val="clear" w:color="auto" w:fill="auto"/>
            <w:noWrap/>
            <w:vAlign w:val="center"/>
            <w:hideMark/>
          </w:tcPr>
          <w:p w14:paraId="3D6278F3" w14:textId="62E3921F"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749 339 </w:t>
            </w:r>
          </w:p>
        </w:tc>
        <w:tc>
          <w:tcPr>
            <w:tcW w:w="1147" w:type="dxa"/>
            <w:shd w:val="clear" w:color="auto" w:fill="auto"/>
            <w:noWrap/>
            <w:vAlign w:val="center"/>
            <w:hideMark/>
          </w:tcPr>
          <w:p w14:paraId="05C6DE85" w14:textId="1EE5BA4F"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749 339 </w:t>
            </w:r>
          </w:p>
        </w:tc>
        <w:tc>
          <w:tcPr>
            <w:tcW w:w="1262" w:type="dxa"/>
            <w:shd w:val="clear" w:color="auto" w:fill="auto"/>
            <w:noWrap/>
            <w:vAlign w:val="center"/>
          </w:tcPr>
          <w:p w14:paraId="3953386F" w14:textId="6E292EC1"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100%</w:t>
            </w:r>
          </w:p>
        </w:tc>
      </w:tr>
      <w:tr w:rsidR="00B1537B" w:rsidRPr="00374E40" w14:paraId="08620D36" w14:textId="77777777" w:rsidTr="00B1537B">
        <w:trPr>
          <w:divId w:val="337848698"/>
          <w:trHeight w:val="594"/>
        </w:trPr>
        <w:tc>
          <w:tcPr>
            <w:tcW w:w="1458" w:type="dxa"/>
            <w:vMerge/>
            <w:shd w:val="clear" w:color="auto" w:fill="auto"/>
            <w:noWrap/>
            <w:vAlign w:val="bottom"/>
            <w:hideMark/>
          </w:tcPr>
          <w:p w14:paraId="0D4AFEAE" w14:textId="77777777" w:rsidR="00B1537B" w:rsidRPr="00961D56" w:rsidRDefault="00B1537B" w:rsidP="00B1537B">
            <w:pPr>
              <w:rPr>
                <w:rFonts w:ascii="Bahnschrift" w:eastAsia="Times New Roman" w:hAnsi="Bahnschrift"/>
                <w:color w:val="000000"/>
                <w:sz w:val="22"/>
                <w:szCs w:val="22"/>
              </w:rPr>
            </w:pPr>
          </w:p>
        </w:tc>
        <w:tc>
          <w:tcPr>
            <w:tcW w:w="1661" w:type="dxa"/>
            <w:shd w:val="clear" w:color="auto" w:fill="auto"/>
            <w:noWrap/>
            <w:vAlign w:val="center"/>
            <w:hideMark/>
          </w:tcPr>
          <w:p w14:paraId="11190100" w14:textId="77777777" w:rsidR="00B1537B" w:rsidRPr="00961D56" w:rsidRDefault="00B1537B" w:rsidP="00B1537B">
            <w:pPr>
              <w:rPr>
                <w:rFonts w:ascii="Bahnschrift" w:eastAsia="Times New Roman" w:hAnsi="Bahnschrift"/>
                <w:color w:val="000000"/>
                <w:sz w:val="22"/>
                <w:szCs w:val="22"/>
              </w:rPr>
            </w:pPr>
            <w:proofErr w:type="spellStart"/>
            <w:r w:rsidRPr="00961D56">
              <w:rPr>
                <w:rFonts w:ascii="Bahnschrift" w:eastAsia="Times New Roman" w:hAnsi="Bahnschrift"/>
                <w:color w:val="000000"/>
                <w:sz w:val="22"/>
                <w:szCs w:val="22"/>
              </w:rPr>
              <w:t>Trashëgimi</w:t>
            </w:r>
            <w:proofErr w:type="spellEnd"/>
            <w:r w:rsidRPr="00961D56">
              <w:rPr>
                <w:rFonts w:ascii="Bahnschrift" w:eastAsia="Times New Roman" w:hAnsi="Bahnschrift"/>
                <w:color w:val="000000"/>
                <w:sz w:val="22"/>
                <w:szCs w:val="22"/>
              </w:rPr>
              <w:t xml:space="preserve"> me </w:t>
            </w:r>
            <w:proofErr w:type="spellStart"/>
            <w:r w:rsidRPr="00961D56">
              <w:rPr>
                <w:rFonts w:ascii="Bahnschrift" w:eastAsia="Times New Roman" w:hAnsi="Bahnschrift"/>
                <w:color w:val="000000"/>
                <w:sz w:val="22"/>
                <w:szCs w:val="22"/>
              </w:rPr>
              <w:t>destinacion</w:t>
            </w:r>
            <w:proofErr w:type="spellEnd"/>
          </w:p>
        </w:tc>
        <w:tc>
          <w:tcPr>
            <w:tcW w:w="1276" w:type="dxa"/>
            <w:shd w:val="clear" w:color="auto" w:fill="auto"/>
            <w:noWrap/>
            <w:vAlign w:val="center"/>
          </w:tcPr>
          <w:p w14:paraId="074821CA" w14:textId="68B27A3D"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53 334 </w:t>
            </w:r>
          </w:p>
        </w:tc>
        <w:tc>
          <w:tcPr>
            <w:tcW w:w="1281" w:type="dxa"/>
            <w:shd w:val="clear" w:color="auto" w:fill="auto"/>
            <w:noWrap/>
            <w:vAlign w:val="center"/>
          </w:tcPr>
          <w:p w14:paraId="7544EC1D" w14:textId="36B7E1BB"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68 934 </w:t>
            </w:r>
          </w:p>
        </w:tc>
        <w:tc>
          <w:tcPr>
            <w:tcW w:w="1270" w:type="dxa"/>
            <w:shd w:val="clear" w:color="auto" w:fill="auto"/>
            <w:noWrap/>
            <w:vAlign w:val="center"/>
          </w:tcPr>
          <w:p w14:paraId="70231B67" w14:textId="1D782DB0"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107 465 </w:t>
            </w:r>
          </w:p>
        </w:tc>
        <w:tc>
          <w:tcPr>
            <w:tcW w:w="1147" w:type="dxa"/>
            <w:shd w:val="clear" w:color="auto" w:fill="auto"/>
            <w:noWrap/>
            <w:vAlign w:val="center"/>
          </w:tcPr>
          <w:p w14:paraId="0DDF3CD3" w14:textId="347892E6" w:rsidR="00B1537B" w:rsidRPr="00D72A7D" w:rsidRDefault="00B1537B" w:rsidP="00B1537B">
            <w:pPr>
              <w:jc w:val="center"/>
              <w:rPr>
                <w:rFonts w:ascii="Calibri" w:hAnsi="Calibri" w:cs="Calibri"/>
                <w:color w:val="000000"/>
                <w:sz w:val="22"/>
                <w:szCs w:val="22"/>
              </w:rPr>
            </w:pPr>
            <w:r w:rsidRPr="00D72A7D">
              <w:rPr>
                <w:rFonts w:ascii="Calibri" w:hAnsi="Calibri" w:cs="Calibri"/>
                <w:color w:val="000000"/>
                <w:sz w:val="22"/>
                <w:szCs w:val="22"/>
              </w:rPr>
              <w:t xml:space="preserve"> 107 465 </w:t>
            </w:r>
          </w:p>
        </w:tc>
        <w:tc>
          <w:tcPr>
            <w:tcW w:w="1262" w:type="dxa"/>
            <w:shd w:val="clear" w:color="auto" w:fill="auto"/>
            <w:noWrap/>
            <w:vAlign w:val="center"/>
          </w:tcPr>
          <w:p w14:paraId="482D2E9D" w14:textId="10A83E66"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100%</w:t>
            </w:r>
          </w:p>
        </w:tc>
      </w:tr>
      <w:tr w:rsidR="00B1537B" w:rsidRPr="00374E40" w14:paraId="4C250AB3" w14:textId="77777777" w:rsidTr="00B1537B">
        <w:trPr>
          <w:divId w:val="337848698"/>
          <w:trHeight w:val="296"/>
        </w:trPr>
        <w:tc>
          <w:tcPr>
            <w:tcW w:w="3119" w:type="dxa"/>
            <w:gridSpan w:val="2"/>
            <w:shd w:val="clear" w:color="000000" w:fill="E7E6E6"/>
            <w:noWrap/>
            <w:vAlign w:val="bottom"/>
            <w:hideMark/>
          </w:tcPr>
          <w:p w14:paraId="34A191BB" w14:textId="47571F01" w:rsidR="00B1537B" w:rsidRPr="00961D56" w:rsidRDefault="00B1537B" w:rsidP="00B1537B">
            <w:pPr>
              <w:jc w:val="center"/>
              <w:rPr>
                <w:rFonts w:ascii="Bahnschrift" w:eastAsia="Times New Roman" w:hAnsi="Bahnschrift"/>
                <w:b/>
                <w:bCs/>
                <w:color w:val="000000"/>
                <w:sz w:val="22"/>
                <w:szCs w:val="22"/>
              </w:rPr>
            </w:pPr>
            <w:r w:rsidRPr="00961D56">
              <w:rPr>
                <w:rFonts w:ascii="Bahnschrift" w:eastAsia="Times New Roman" w:hAnsi="Bahnschrift"/>
                <w:b/>
                <w:bCs/>
                <w:color w:val="000000"/>
                <w:sz w:val="22"/>
                <w:szCs w:val="22"/>
              </w:rPr>
              <w:t>TOTALI</w:t>
            </w:r>
          </w:p>
        </w:tc>
        <w:tc>
          <w:tcPr>
            <w:tcW w:w="1276" w:type="dxa"/>
            <w:shd w:val="clear" w:color="000000" w:fill="E7E6E6"/>
            <w:noWrap/>
            <w:hideMark/>
          </w:tcPr>
          <w:p w14:paraId="356086DB" w14:textId="16300FCF"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 xml:space="preserve"> 2 904 487 </w:t>
            </w:r>
          </w:p>
        </w:tc>
        <w:tc>
          <w:tcPr>
            <w:tcW w:w="1281" w:type="dxa"/>
            <w:shd w:val="clear" w:color="000000" w:fill="E7E6E6"/>
            <w:noWrap/>
            <w:hideMark/>
          </w:tcPr>
          <w:p w14:paraId="532243D1" w14:textId="122F7A9B"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 xml:space="preserve"> 3 389 072 </w:t>
            </w:r>
          </w:p>
        </w:tc>
        <w:tc>
          <w:tcPr>
            <w:tcW w:w="1270" w:type="dxa"/>
            <w:shd w:val="clear" w:color="000000" w:fill="E7E6E6"/>
            <w:noWrap/>
            <w:hideMark/>
          </w:tcPr>
          <w:p w14:paraId="649094F8" w14:textId="26A7D4BA"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 xml:space="preserve"> 6 109 584 </w:t>
            </w:r>
          </w:p>
        </w:tc>
        <w:tc>
          <w:tcPr>
            <w:tcW w:w="1147" w:type="dxa"/>
            <w:shd w:val="clear" w:color="000000" w:fill="E7E6E6"/>
            <w:noWrap/>
            <w:hideMark/>
          </w:tcPr>
          <w:p w14:paraId="19AFEB74" w14:textId="70C700E7"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 xml:space="preserve"> 6 914 990 </w:t>
            </w:r>
          </w:p>
        </w:tc>
        <w:tc>
          <w:tcPr>
            <w:tcW w:w="1262" w:type="dxa"/>
            <w:shd w:val="clear" w:color="000000" w:fill="E7E6E6"/>
            <w:noWrap/>
            <w:hideMark/>
          </w:tcPr>
          <w:p w14:paraId="0CE87033" w14:textId="006D86EA" w:rsidR="00B1537B" w:rsidRPr="00B1537B" w:rsidRDefault="00B1537B" w:rsidP="00B1537B">
            <w:pPr>
              <w:jc w:val="center"/>
              <w:rPr>
                <w:rFonts w:ascii="Calibri" w:hAnsi="Calibri" w:cs="Calibri"/>
                <w:b/>
                <w:bCs/>
                <w:color w:val="000000"/>
                <w:sz w:val="22"/>
                <w:szCs w:val="22"/>
              </w:rPr>
            </w:pPr>
            <w:r w:rsidRPr="00B1537B">
              <w:rPr>
                <w:rFonts w:ascii="Calibri" w:hAnsi="Calibri" w:cs="Calibri"/>
                <w:b/>
                <w:bCs/>
                <w:color w:val="000000"/>
                <w:sz w:val="22"/>
                <w:szCs w:val="22"/>
              </w:rPr>
              <w:t>88%</w:t>
            </w:r>
          </w:p>
        </w:tc>
      </w:tr>
    </w:tbl>
    <w:p w14:paraId="6D94828F" w14:textId="4C40A1B9" w:rsidR="00EE6A54" w:rsidRDefault="00EE6A54" w:rsidP="00986868">
      <w:pPr>
        <w:divId w:val="337848698"/>
        <w:rPr>
          <w:rFonts w:eastAsia="Times New Roman"/>
          <w:color w:val="6C757D"/>
        </w:rPr>
      </w:pPr>
      <w:r>
        <w:rPr>
          <w:rFonts w:eastAsia="Times New Roman"/>
        </w:rPr>
        <w:br/>
      </w:r>
    </w:p>
    <w:p w14:paraId="5FB10A85" w14:textId="29D575FA" w:rsidR="00D72A7D" w:rsidRDefault="00D72A7D" w:rsidP="00D72A7D">
      <w:pPr>
        <w:divId w:val="337848698"/>
      </w:pPr>
      <w:r>
        <w:rPr>
          <w:rFonts w:ascii="Bahnschrift" w:hAnsi="Bahnschrift"/>
          <w:noProof/>
          <w:color w:val="000000"/>
          <w:sz w:val="22"/>
          <w:szCs w:val="22"/>
        </w:rPr>
        <w:lastRenderedPageBreak/>
        <w:drawing>
          <wp:inline distT="0" distB="0" distL="0" distR="0" wp14:anchorId="7D1BB9AE" wp14:editId="2BAF3B74">
            <wp:extent cx="5851322" cy="2247900"/>
            <wp:effectExtent l="0" t="0" r="0" b="0"/>
            <wp:docPr id="209277507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75073" name="Picture 1" descr="A screenshot of a graph&#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59160" cy="2250911"/>
                    </a:xfrm>
                    <a:prstGeom prst="rect">
                      <a:avLst/>
                    </a:prstGeom>
                    <a:noFill/>
                  </pic:spPr>
                </pic:pic>
              </a:graphicData>
            </a:graphic>
          </wp:inline>
        </w:drawing>
      </w:r>
    </w:p>
    <w:p w14:paraId="230DCFAD" w14:textId="77777777" w:rsidR="00D72A7D" w:rsidRDefault="00D72A7D" w:rsidP="00D72A7D">
      <w:pPr>
        <w:divId w:val="337848698"/>
      </w:pPr>
    </w:p>
    <w:p w14:paraId="5E4F3485" w14:textId="77777777" w:rsidR="00D72A7D" w:rsidRDefault="00D72A7D" w:rsidP="00D72A7D">
      <w:pPr>
        <w:divId w:val="337848698"/>
      </w:pPr>
    </w:p>
    <w:p w14:paraId="7561A5E7" w14:textId="135BFCA9" w:rsidR="00EE6A54" w:rsidRPr="00BB1E6E" w:rsidRDefault="00EE6A54" w:rsidP="00EE6A54">
      <w:pPr>
        <w:pStyle w:val="NormalWeb"/>
        <w:pBdr>
          <w:top w:val="single" w:sz="4" w:space="1" w:color="F9F9F9"/>
          <w:left w:val="single" w:sz="4" w:space="4" w:color="F9F9F9"/>
          <w:bottom w:val="single" w:sz="4" w:space="1" w:color="F9F9F9"/>
          <w:right w:val="single" w:sz="4" w:space="4" w:color="F9F9F9"/>
        </w:pBdr>
        <w:shd w:val="clear" w:color="auto" w:fill="F7F7F7"/>
        <w:jc w:val="both"/>
        <w:divId w:val="337848698"/>
        <w:rPr>
          <w:rFonts w:ascii="Bahnschrift" w:hAnsi="Bahnschrift"/>
          <w:b/>
          <w:bCs/>
          <w:color w:val="000000"/>
          <w:sz w:val="22"/>
          <w:szCs w:val="22"/>
        </w:rPr>
      </w:pPr>
      <w:r w:rsidRPr="00BB1E6E">
        <w:rPr>
          <w:rFonts w:ascii="Bahnschrift" w:hAnsi="Bahnschrift"/>
          <w:b/>
          <w:bCs/>
          <w:color w:val="000000"/>
          <w:sz w:val="22"/>
          <w:szCs w:val="22"/>
        </w:rPr>
        <w:t xml:space="preserve">Dy </w:t>
      </w:r>
      <w:proofErr w:type="spellStart"/>
      <w:r w:rsidRPr="00BB1E6E">
        <w:rPr>
          <w:rFonts w:ascii="Bahnschrift" w:hAnsi="Bahnschrift"/>
          <w:b/>
          <w:bCs/>
          <w:color w:val="000000"/>
          <w:sz w:val="22"/>
          <w:szCs w:val="22"/>
        </w:rPr>
        <w:t>fjalë</w:t>
      </w:r>
      <w:proofErr w:type="spellEnd"/>
      <w:r w:rsidRPr="00BB1E6E">
        <w:rPr>
          <w:rFonts w:ascii="Bahnschrift" w:hAnsi="Bahnschrift"/>
          <w:b/>
          <w:bCs/>
          <w:color w:val="000000"/>
          <w:sz w:val="22"/>
          <w:szCs w:val="22"/>
        </w:rPr>
        <w:t xml:space="preserve"> </w:t>
      </w:r>
      <w:proofErr w:type="spellStart"/>
      <w:r w:rsidRPr="00BB1E6E">
        <w:rPr>
          <w:rFonts w:ascii="Bahnschrift" w:hAnsi="Bahnschrift"/>
          <w:b/>
          <w:bCs/>
          <w:color w:val="000000"/>
          <w:sz w:val="22"/>
          <w:szCs w:val="22"/>
        </w:rPr>
        <w:t>mbi</w:t>
      </w:r>
      <w:proofErr w:type="spellEnd"/>
      <w:r w:rsidRPr="00BB1E6E">
        <w:rPr>
          <w:rFonts w:ascii="Bahnschrift" w:hAnsi="Bahnschrift"/>
          <w:b/>
          <w:bCs/>
          <w:color w:val="000000"/>
          <w:sz w:val="22"/>
          <w:szCs w:val="22"/>
        </w:rPr>
        <w:t xml:space="preserve"> </w:t>
      </w:r>
      <w:proofErr w:type="spellStart"/>
      <w:r w:rsidRPr="00BB1E6E">
        <w:rPr>
          <w:rFonts w:ascii="Bahnschrift" w:hAnsi="Bahnschrift"/>
          <w:b/>
          <w:bCs/>
          <w:color w:val="000000"/>
          <w:sz w:val="22"/>
          <w:szCs w:val="22"/>
        </w:rPr>
        <w:t>të</w:t>
      </w:r>
      <w:proofErr w:type="spellEnd"/>
      <w:r w:rsidRPr="00BB1E6E">
        <w:rPr>
          <w:rFonts w:ascii="Bahnschrift" w:hAnsi="Bahnschrift"/>
          <w:b/>
          <w:bCs/>
          <w:color w:val="000000"/>
          <w:sz w:val="22"/>
          <w:szCs w:val="22"/>
        </w:rPr>
        <w:t xml:space="preserve"> </w:t>
      </w:r>
      <w:proofErr w:type="spellStart"/>
      <w:r w:rsidRPr="00BB1E6E">
        <w:rPr>
          <w:rFonts w:ascii="Bahnschrift" w:hAnsi="Bahnschrift"/>
          <w:b/>
          <w:bCs/>
          <w:color w:val="000000"/>
          <w:sz w:val="22"/>
          <w:szCs w:val="22"/>
        </w:rPr>
        <w:t>ardhurat</w:t>
      </w:r>
      <w:proofErr w:type="spellEnd"/>
      <w:r w:rsidRPr="00BB1E6E">
        <w:rPr>
          <w:rFonts w:ascii="Bahnschrift" w:hAnsi="Bahnschrift"/>
          <w:b/>
          <w:bCs/>
          <w:color w:val="000000"/>
          <w:sz w:val="22"/>
          <w:szCs w:val="22"/>
        </w:rPr>
        <w:t xml:space="preserve">: </w:t>
      </w:r>
    </w:p>
    <w:p w14:paraId="6481D5B8" w14:textId="5B7136F0" w:rsidR="00EE6A54" w:rsidRPr="000A77E4" w:rsidRDefault="00EE6A54" w:rsidP="00EE6A54">
      <w:pPr>
        <w:pStyle w:val="NormalWeb"/>
        <w:pBdr>
          <w:top w:val="single" w:sz="4" w:space="1" w:color="F9F9F9"/>
          <w:left w:val="single" w:sz="4" w:space="4" w:color="F9F9F9"/>
          <w:bottom w:val="single" w:sz="4" w:space="1" w:color="F9F9F9"/>
          <w:right w:val="single" w:sz="4" w:space="4" w:color="F9F9F9"/>
        </w:pBdr>
        <w:shd w:val="clear" w:color="auto" w:fill="F7F7F7"/>
        <w:jc w:val="both"/>
        <w:divId w:val="337848698"/>
        <w:rPr>
          <w:rFonts w:ascii="Bahnschrift" w:hAnsi="Bahnschrift"/>
          <w:color w:val="000000"/>
          <w:sz w:val="22"/>
          <w:szCs w:val="22"/>
          <w:lang w:val="de-DE"/>
        </w:rPr>
      </w:pPr>
      <w:r w:rsidRPr="000A77E4">
        <w:rPr>
          <w:rFonts w:ascii="Bahnschrift" w:hAnsi="Bahnschrift"/>
          <w:color w:val="000000"/>
          <w:sz w:val="22"/>
          <w:szCs w:val="22"/>
          <w:lang w:val="de-DE"/>
        </w:rPr>
        <w:t xml:space="preserve">Të ardhurat e bashkisë përbëhen nga: </w:t>
      </w:r>
    </w:p>
    <w:p w14:paraId="1D29EDC3" w14:textId="2DFF4A23" w:rsidR="005121FA" w:rsidRPr="000A77E4" w:rsidRDefault="005121FA" w:rsidP="00EE6A54">
      <w:pPr>
        <w:pStyle w:val="NormalWeb"/>
        <w:pBdr>
          <w:top w:val="single" w:sz="4" w:space="1" w:color="F9F9F9"/>
          <w:left w:val="single" w:sz="4" w:space="4" w:color="F9F9F9"/>
          <w:bottom w:val="single" w:sz="4" w:space="1" w:color="F9F9F9"/>
          <w:right w:val="single" w:sz="4" w:space="4" w:color="F9F9F9"/>
        </w:pBdr>
        <w:shd w:val="clear" w:color="auto" w:fill="F7F7F7"/>
        <w:jc w:val="both"/>
        <w:divId w:val="337848698"/>
        <w:rPr>
          <w:rFonts w:ascii="Bahnschrift" w:hAnsi="Bahnschrift"/>
          <w:color w:val="000000"/>
          <w:sz w:val="22"/>
          <w:szCs w:val="22"/>
          <w:lang w:val="de-DE"/>
        </w:rPr>
      </w:pPr>
    </w:p>
    <w:p w14:paraId="00F7E7D7" w14:textId="2DA933D0" w:rsidR="00986868" w:rsidRDefault="00EE6A54" w:rsidP="00156188">
      <w:pPr>
        <w:pStyle w:val="NormalWeb"/>
        <w:spacing w:before="0" w:beforeAutospacing="0" w:after="0" w:afterAutospacing="0" w:line="276" w:lineRule="auto"/>
        <w:jc w:val="both"/>
        <w:divId w:val="337848698"/>
        <w:rPr>
          <w:lang w:val="sq-AL"/>
        </w:rPr>
      </w:pPr>
      <w:r w:rsidRPr="000A77E4">
        <w:rPr>
          <w:color w:val="000000"/>
          <w:lang w:val="de-DE"/>
        </w:rPr>
        <w:t>Të ardhurat</w:t>
      </w:r>
      <w:r w:rsidR="006A394D" w:rsidRPr="000A77E4">
        <w:rPr>
          <w:color w:val="000000"/>
          <w:lang w:val="de-DE"/>
        </w:rPr>
        <w:t xml:space="preserve"> e Bashkis</w:t>
      </w:r>
      <w:r w:rsidR="006C1E54" w:rsidRPr="000A77E4">
        <w:rPr>
          <w:color w:val="000000"/>
          <w:lang w:val="de-DE"/>
        </w:rPr>
        <w:t>ë</w:t>
      </w:r>
      <w:r w:rsidR="006A394D" w:rsidRPr="000A77E4">
        <w:rPr>
          <w:color w:val="000000"/>
          <w:lang w:val="de-DE"/>
        </w:rPr>
        <w:t>, p</w:t>
      </w:r>
      <w:r w:rsidR="006C1E54" w:rsidRPr="000A77E4">
        <w:rPr>
          <w:color w:val="000000"/>
          <w:lang w:val="de-DE"/>
        </w:rPr>
        <w:t>ë</w:t>
      </w:r>
      <w:r w:rsidR="006A394D" w:rsidRPr="000A77E4">
        <w:rPr>
          <w:color w:val="000000"/>
          <w:lang w:val="de-DE"/>
        </w:rPr>
        <w:t>rb</w:t>
      </w:r>
      <w:r w:rsidR="006C1E54" w:rsidRPr="000A77E4">
        <w:rPr>
          <w:color w:val="000000"/>
          <w:lang w:val="de-DE"/>
        </w:rPr>
        <w:t>ë</w:t>
      </w:r>
      <w:r w:rsidR="006A394D" w:rsidRPr="000A77E4">
        <w:rPr>
          <w:color w:val="000000"/>
          <w:lang w:val="de-DE"/>
        </w:rPr>
        <w:t>hen</w:t>
      </w:r>
      <w:r w:rsidRPr="000A77E4">
        <w:rPr>
          <w:color w:val="000000"/>
          <w:lang w:val="de-DE"/>
        </w:rPr>
        <w:t xml:space="preserve"> nga </w:t>
      </w:r>
      <w:r w:rsidR="006A394D" w:rsidRPr="000A77E4">
        <w:rPr>
          <w:color w:val="000000"/>
          <w:lang w:val="de-DE"/>
        </w:rPr>
        <w:t xml:space="preserve">te ardhurat nga </w:t>
      </w:r>
      <w:r w:rsidRPr="000A77E4">
        <w:rPr>
          <w:color w:val="000000"/>
          <w:lang w:val="de-DE"/>
        </w:rPr>
        <w:t>burimet e veta vendore</w:t>
      </w:r>
      <w:r w:rsidR="00986868" w:rsidRPr="00661F6C">
        <w:rPr>
          <w:lang w:val="sq-AL"/>
        </w:rPr>
        <w:t xml:space="preserve">, taksat e ndara, transfertën e përgjithshme të pakushtëzuar dhe transfertat e pakushtëzuara sektoriale, transfertën e kushtëzuar, huamarrjet dhe të ardhurat e trashëguara. </w:t>
      </w:r>
    </w:p>
    <w:p w14:paraId="180096ED" w14:textId="77777777" w:rsidR="00986868" w:rsidRDefault="00986868" w:rsidP="00156188">
      <w:pPr>
        <w:pStyle w:val="NormalWeb"/>
        <w:spacing w:before="0" w:beforeAutospacing="0" w:after="0" w:afterAutospacing="0" w:line="276" w:lineRule="auto"/>
        <w:jc w:val="both"/>
        <w:divId w:val="337848698"/>
        <w:rPr>
          <w:lang w:val="sq-AL"/>
        </w:rPr>
      </w:pPr>
      <w:r w:rsidRPr="0004422C">
        <w:rPr>
          <w:lang w:val="sq-AL"/>
        </w:rPr>
        <w:t xml:space="preserve">Të ardhura nga burimet e veta, janë të gjitha të ardhurat që krijohen dhe administrohen në nivel vendor, nën autoritetin e njësisë së vetëqeverisjes vendore, sipas legjislacionit në fuqi.  </w:t>
      </w:r>
    </w:p>
    <w:p w14:paraId="69AABCC4" w14:textId="3CA63EEE" w:rsidR="00986868" w:rsidRPr="000A77E4" w:rsidRDefault="00986868" w:rsidP="00156188">
      <w:pPr>
        <w:spacing w:before="100" w:after="120" w:line="276" w:lineRule="auto"/>
        <w:jc w:val="both"/>
        <w:divId w:val="337848698"/>
        <w:rPr>
          <w:lang w:val="sq-AL"/>
        </w:rPr>
      </w:pPr>
      <w:r w:rsidRPr="000A77E4">
        <w:rPr>
          <w:lang w:val="sq-AL"/>
        </w:rPr>
        <w:t xml:space="preserve">Këto të ardhura vendore përfshijnë të ardhurat nga taksat vendore, nga taksat e ndara, nga tarifat për shërbimet publike dhe të ardhurat e tjera vendore, </w:t>
      </w:r>
      <w:r w:rsidRPr="000A77E4">
        <w:rPr>
          <w:color w:val="000000"/>
          <w:lang w:val="sq-AL"/>
        </w:rPr>
        <w:t>përfshirë edhe trashëgiminë nga Fakt 2021,</w:t>
      </w:r>
      <w:r w:rsidRPr="000A77E4">
        <w:rPr>
          <w:rFonts w:ascii="Bahnschrift" w:hAnsi="Bahnschrift"/>
          <w:color w:val="000000"/>
          <w:sz w:val="22"/>
          <w:szCs w:val="22"/>
          <w:lang w:val="sq-AL"/>
        </w:rPr>
        <w:t xml:space="preserve"> </w:t>
      </w:r>
      <w:r w:rsidRPr="000A77E4">
        <w:rPr>
          <w:lang w:val="sq-AL"/>
        </w:rPr>
        <w:t>planifikimi i te cilave është mbështetur në paketën fiskale të Bashkisë Durres, e cila përcakton llojet e taksave, bazën e taksueshme, kategorizimet dhe nënkategorizimet, këstet e pagimit, kohën e kryerjes së tyre, kushtet lehtësuese, strukturat përgjegjëse për vjeljen e detyrimeve dhe agjentët tatimorë.</w:t>
      </w:r>
    </w:p>
    <w:p w14:paraId="0F08A5C2" w14:textId="4E8B502F" w:rsidR="008738BD" w:rsidRPr="000A77E4" w:rsidRDefault="008738BD" w:rsidP="00156188">
      <w:pPr>
        <w:pStyle w:val="ListParagraph"/>
        <w:spacing w:after="120" w:line="276" w:lineRule="auto"/>
        <w:ind w:left="0"/>
        <w:jc w:val="both"/>
        <w:divId w:val="337848698"/>
        <w:rPr>
          <w:lang w:val="sq-AL"/>
        </w:rPr>
      </w:pPr>
      <w:r w:rsidRPr="000A77E4">
        <w:rPr>
          <w:lang w:val="sq-AL"/>
        </w:rPr>
        <w:t>Peshë të rëndësishme tek të ardhurat nga burimet e veta kanë të ardhurat nga taksat vendore, e më pas të ardhurat nga tarifat.</w:t>
      </w:r>
    </w:p>
    <w:p w14:paraId="61C86361" w14:textId="19EA4FBC" w:rsidR="000C6C24" w:rsidRPr="000A77E4" w:rsidRDefault="000C6C24" w:rsidP="00156188">
      <w:pPr>
        <w:tabs>
          <w:tab w:val="left" w:pos="1800"/>
        </w:tabs>
        <w:spacing w:line="276" w:lineRule="auto"/>
        <w:jc w:val="both"/>
        <w:divId w:val="337848698"/>
        <w:rPr>
          <w:rFonts w:eastAsia="Calibri"/>
          <w:lang w:val="sq-AL"/>
        </w:rPr>
      </w:pPr>
      <w:r w:rsidRPr="000A77E4">
        <w:rPr>
          <w:rFonts w:eastAsia="Calibri"/>
          <w:lang w:val="sq-AL"/>
        </w:rPr>
        <w:t>Taksa dhe tarifa përbëjnë burimin kryesor të të ardhurave të Bashkisë në buxhetin e saj</w:t>
      </w:r>
      <w:r w:rsidR="00825AEC" w:rsidRPr="000A77E4">
        <w:rPr>
          <w:rFonts w:eastAsia="Calibri"/>
          <w:lang w:val="sq-AL"/>
        </w:rPr>
        <w:t>,</w:t>
      </w:r>
      <w:r w:rsidRPr="000A77E4">
        <w:rPr>
          <w:rFonts w:eastAsia="Calibri"/>
          <w:lang w:val="sq-AL"/>
        </w:rPr>
        <w:t xml:space="preserve"> të cilat më pas shpërndahen në politikat e saj për shërbimin dhe zhvillimin e qytetit.</w:t>
      </w:r>
    </w:p>
    <w:p w14:paraId="2ACFC490" w14:textId="53965452" w:rsidR="00EE6A54" w:rsidRPr="000A77E4" w:rsidRDefault="00EE6A54" w:rsidP="00156188">
      <w:pPr>
        <w:pStyle w:val="NormalWeb"/>
        <w:pBdr>
          <w:top w:val="single" w:sz="4" w:space="1" w:color="F9F9F9"/>
          <w:left w:val="single" w:sz="4" w:space="4" w:color="F9F9F9"/>
          <w:bottom w:val="single" w:sz="4" w:space="1" w:color="F9F9F9"/>
          <w:right w:val="single" w:sz="4" w:space="4" w:color="F9F9F9"/>
        </w:pBdr>
        <w:shd w:val="clear" w:color="auto" w:fill="F7F7F7"/>
        <w:spacing w:line="276" w:lineRule="auto"/>
        <w:jc w:val="both"/>
        <w:divId w:val="337848698"/>
        <w:rPr>
          <w:color w:val="000000"/>
          <w:lang w:val="sq-AL"/>
        </w:rPr>
      </w:pPr>
      <w:r w:rsidRPr="000A77E4">
        <w:rPr>
          <w:color w:val="000000"/>
          <w:lang w:val="sq-AL"/>
        </w:rPr>
        <w:t xml:space="preserve">Të ardhurat nga transfertat e qeverisë qendrore, </w:t>
      </w:r>
      <w:r w:rsidR="006C1E54" w:rsidRPr="000A77E4">
        <w:rPr>
          <w:color w:val="000000"/>
          <w:lang w:val="sq-AL"/>
        </w:rPr>
        <w:t xml:space="preserve">janë ato </w:t>
      </w:r>
      <w:r w:rsidRPr="000A77E4">
        <w:rPr>
          <w:color w:val="000000"/>
          <w:lang w:val="sq-AL"/>
        </w:rPr>
        <w:t xml:space="preserve">ku përfshihen transferta e pakushtëzuar, transferta e pakushtëzuar sektoriale për funksionet e reja, që i janë transferuar Bashkisë dhe transferta e kushtëzuar. Të ardhurat nga buxheti qendror kanë zënë mesatarisht </w:t>
      </w:r>
      <w:r w:rsidR="00E24A4B" w:rsidRPr="000A77E4">
        <w:rPr>
          <w:color w:val="000000"/>
          <w:lang w:val="sq-AL"/>
        </w:rPr>
        <w:t>61</w:t>
      </w:r>
      <w:r w:rsidRPr="000A77E4">
        <w:rPr>
          <w:color w:val="000000"/>
          <w:lang w:val="sq-AL"/>
        </w:rPr>
        <w:t xml:space="preserve">% të të ardhurave të përgjithshme të </w:t>
      </w:r>
      <w:r w:rsidR="00937FAE" w:rsidRPr="000A77E4">
        <w:rPr>
          <w:color w:val="000000"/>
          <w:lang w:val="sq-AL"/>
        </w:rPr>
        <w:t>B</w:t>
      </w:r>
      <w:r w:rsidRPr="000A77E4">
        <w:rPr>
          <w:color w:val="000000"/>
          <w:lang w:val="sq-AL"/>
        </w:rPr>
        <w:t>ashkisë.</w:t>
      </w:r>
    </w:p>
    <w:p w14:paraId="4939E928" w14:textId="149231AB" w:rsidR="008A7C92" w:rsidRPr="00825AEC" w:rsidRDefault="008A7C92" w:rsidP="00156188">
      <w:pPr>
        <w:spacing w:line="276" w:lineRule="auto"/>
        <w:jc w:val="both"/>
        <w:divId w:val="337848698"/>
        <w:rPr>
          <w:bCs/>
          <w:iCs/>
          <w:color w:val="000000"/>
          <w:lang w:val="sq-AL"/>
        </w:rPr>
      </w:pPr>
      <w:r w:rsidRPr="00825AEC">
        <w:rPr>
          <w:bCs/>
          <w:iCs/>
          <w:lang w:val="sq-AL"/>
        </w:rPr>
        <w:lastRenderedPageBreak/>
        <w:t xml:space="preserve">Për vitin 2022  të ardhurat  e përgjitshshem rezultojnë : 3,948,131 </w:t>
      </w:r>
      <w:r w:rsidR="00156188">
        <w:rPr>
          <w:bCs/>
          <w:iCs/>
          <w:color w:val="000000"/>
          <w:lang w:val="sq-AL"/>
        </w:rPr>
        <w:t>mije leke.</w:t>
      </w:r>
      <w:r w:rsidRPr="00825AEC">
        <w:rPr>
          <w:bCs/>
          <w:iCs/>
          <w:color w:val="000000"/>
          <w:lang w:val="sq-AL"/>
        </w:rPr>
        <w:t xml:space="preserve"> </w:t>
      </w:r>
    </w:p>
    <w:p w14:paraId="4DB28CCE" w14:textId="77777777" w:rsidR="008A7C92" w:rsidRDefault="008A7C92" w:rsidP="00156188">
      <w:pPr>
        <w:spacing w:line="276" w:lineRule="auto"/>
        <w:jc w:val="both"/>
        <w:divId w:val="337848698"/>
        <w:rPr>
          <w:snapToGrid w:val="0"/>
          <w:color w:val="000000"/>
          <w:lang w:val="sq-AL"/>
        </w:rPr>
      </w:pPr>
      <w:r w:rsidRPr="00F77C09">
        <w:rPr>
          <w:snapToGrid w:val="0"/>
          <w:color w:val="000000"/>
          <w:lang w:val="sq-AL"/>
        </w:rPr>
        <w:t xml:space="preserve">Të ardhurat e përgjithshme në fund të vitit 2022 krahasuar me vitin 2021 rezultojnë 16% më shumë ose 559,058 mijë lekë më shumë. </w:t>
      </w:r>
    </w:p>
    <w:p w14:paraId="5353E5FA" w14:textId="77777777" w:rsidR="00825AEC" w:rsidRDefault="00825AEC" w:rsidP="00156188">
      <w:pPr>
        <w:spacing w:line="276" w:lineRule="auto"/>
        <w:jc w:val="both"/>
        <w:divId w:val="337848698"/>
        <w:rPr>
          <w:snapToGrid w:val="0"/>
          <w:color w:val="000000"/>
          <w:lang w:val="sq-AL"/>
        </w:rPr>
      </w:pPr>
    </w:p>
    <w:p w14:paraId="19A63A73" w14:textId="0476C892" w:rsidR="008A7C92" w:rsidRPr="00825AEC" w:rsidRDefault="00825AEC" w:rsidP="00156188">
      <w:pPr>
        <w:spacing w:line="276" w:lineRule="auto"/>
        <w:jc w:val="both"/>
        <w:divId w:val="337848698"/>
        <w:rPr>
          <w:snapToGrid w:val="0"/>
          <w:color w:val="000000"/>
          <w:lang w:val="sq-AL"/>
        </w:rPr>
      </w:pPr>
      <w:r>
        <w:rPr>
          <w:snapToGrid w:val="0"/>
          <w:color w:val="000000"/>
          <w:lang w:val="sq-AL"/>
        </w:rPr>
        <w:t xml:space="preserve">Te ardhurat nga Burimet e Veta, </w:t>
      </w:r>
      <w:r w:rsidR="008A7C92" w:rsidRPr="00F77C09">
        <w:rPr>
          <w:lang w:val="sq-AL" w:eastAsia="ar-SA"/>
        </w:rPr>
        <w:t xml:space="preserve"> për vitin 2022 rezulton në vlerën 1,515,885 mijë lekë dhe zë 38%  të të ardhurave totale për vitin 2022.</w:t>
      </w:r>
    </w:p>
    <w:p w14:paraId="191D0407" w14:textId="77777777" w:rsidR="008A7C92" w:rsidRDefault="008A7C92" w:rsidP="00156188">
      <w:pPr>
        <w:pStyle w:val="ListParagraph"/>
        <w:spacing w:line="276" w:lineRule="auto"/>
        <w:ind w:left="0"/>
        <w:jc w:val="both"/>
        <w:divId w:val="337848698"/>
        <w:rPr>
          <w:szCs w:val="24"/>
          <w:lang w:val="sq-AL" w:eastAsia="ar-SA"/>
        </w:rPr>
      </w:pPr>
      <w:r w:rsidRPr="00F77C09">
        <w:rPr>
          <w:szCs w:val="24"/>
          <w:lang w:val="sq-AL" w:eastAsia="ar-SA"/>
        </w:rPr>
        <w:t>Realizimi i planit vjetor të ardhurave të veta të Bashkisë për vitin 2022 rezulton të jetë 75%, pra të ardhurat e arkëtuara nga taksat dhe tarifat për vitin 2022 janë 511,138 mijë lekë më pak se plani dhe krahasuar me vitin 2021 janë 4% më pak.</w:t>
      </w:r>
    </w:p>
    <w:p w14:paraId="0400A0B7" w14:textId="77777777" w:rsidR="00825AEC" w:rsidRDefault="00825AEC" w:rsidP="00156188">
      <w:pPr>
        <w:pStyle w:val="ListParagraph"/>
        <w:spacing w:line="276" w:lineRule="auto"/>
        <w:ind w:left="0"/>
        <w:jc w:val="both"/>
        <w:divId w:val="337848698"/>
        <w:rPr>
          <w:szCs w:val="24"/>
          <w:lang w:val="sq-AL" w:eastAsia="ar-SA"/>
        </w:rPr>
      </w:pPr>
    </w:p>
    <w:p w14:paraId="41361F0B" w14:textId="02811C23" w:rsidR="008A7C92" w:rsidRPr="00825AEC" w:rsidRDefault="00825AEC" w:rsidP="00156188">
      <w:pPr>
        <w:pStyle w:val="ListParagraph"/>
        <w:spacing w:line="276" w:lineRule="auto"/>
        <w:ind w:left="0"/>
        <w:jc w:val="both"/>
        <w:divId w:val="337848698"/>
        <w:rPr>
          <w:szCs w:val="24"/>
          <w:lang w:val="sq-AL" w:eastAsia="ar-SA"/>
        </w:rPr>
      </w:pPr>
      <w:r>
        <w:rPr>
          <w:szCs w:val="24"/>
          <w:lang w:val="sq-AL" w:eastAsia="ar-SA"/>
        </w:rPr>
        <w:t xml:space="preserve">Te ardhurat nga Taksat Vendore, </w:t>
      </w:r>
      <w:r>
        <w:rPr>
          <w:rFonts w:eastAsia="Times New Roman"/>
          <w:color w:val="212121"/>
          <w:szCs w:val="24"/>
          <w:lang w:val="sq-AL" w:eastAsia="en-GB"/>
        </w:rPr>
        <w:t>p</w:t>
      </w:r>
      <w:r w:rsidR="008A7C92" w:rsidRPr="00F77C09">
        <w:rPr>
          <w:rFonts w:eastAsia="Times New Roman"/>
          <w:color w:val="212121"/>
          <w:szCs w:val="24"/>
          <w:lang w:val="sq-AL" w:eastAsia="en-GB"/>
        </w:rPr>
        <w:t xml:space="preserve">ër vitin 2022,  janë realizuar në masën </w:t>
      </w:r>
      <w:r w:rsidR="008A7C92" w:rsidRPr="00F77C09">
        <w:rPr>
          <w:rFonts w:eastAsia="Times New Roman"/>
          <w:b/>
          <w:bCs/>
          <w:szCs w:val="24"/>
          <w:lang w:val="sq-AL" w:eastAsia="en-GB"/>
        </w:rPr>
        <w:t>74.78%</w:t>
      </w:r>
      <w:r w:rsidR="008A7C92" w:rsidRPr="00F77C09">
        <w:rPr>
          <w:rFonts w:eastAsia="Times New Roman"/>
          <w:b/>
          <w:bCs/>
          <w:color w:val="212121"/>
          <w:szCs w:val="24"/>
          <w:lang w:val="sq-AL" w:eastAsia="en-GB"/>
        </w:rPr>
        <w:t xml:space="preserve"> kundrejt planit vjetor 2022</w:t>
      </w:r>
      <w:r w:rsidR="008A7C92" w:rsidRPr="00F77C09">
        <w:rPr>
          <w:rFonts w:eastAsia="Times New Roman"/>
          <w:color w:val="212121"/>
          <w:szCs w:val="24"/>
          <w:lang w:val="sq-AL" w:eastAsia="en-GB"/>
        </w:rPr>
        <w:t>, dhe krahasuar me vitin e kaluar kemi një realizim në vlerën 66,070,000 lekë më pak se viti 2021, duke nënvizuar që edhe plani i vitit 2022 ka qenë më i lartë rreth 60,000,000 lekë më shumë se sa viti 2021, plan ky që u mbështet në pritshmëritë si rezultat i rritjes së numrit të abonentëve familjar, nga 40,776 në rreth 70,000 abonentë, si dhe nga rritja e vlerës së tarifave nga 3,000 lekë/vit në 6,000 lekë/vit.</w:t>
      </w:r>
    </w:p>
    <w:p w14:paraId="0A902680" w14:textId="6D8035F5" w:rsidR="008A7C92" w:rsidRPr="00F77C09" w:rsidRDefault="008A7C92" w:rsidP="00156188">
      <w:pPr>
        <w:shd w:val="clear" w:color="auto" w:fill="FFFFFF"/>
        <w:spacing w:line="276" w:lineRule="auto"/>
        <w:jc w:val="both"/>
        <w:textAlignment w:val="baseline"/>
        <w:divId w:val="337848698"/>
        <w:rPr>
          <w:rFonts w:ascii="Segoe UI" w:eastAsia="Times New Roman" w:hAnsi="Segoe UI" w:cs="Segoe UI"/>
          <w:lang w:val="sq-AL" w:eastAsia="en-GB"/>
        </w:rPr>
      </w:pPr>
      <w:r w:rsidRPr="00F77C09">
        <w:rPr>
          <w:rFonts w:eastAsia="Times New Roman"/>
          <w:lang w:val="sq-AL" w:eastAsia="en-GB"/>
        </w:rPr>
        <w:t xml:space="preserve">Të ardhurat nga taksat dhe tarifat vendore për vitin 2022 janë realizuar në  masën 74.75 % por duhet theksuar se, ndikim në këtë realizim ka pasur taksa e kalimit e të drejtës së pronësisë e cila 210,000,000 lekë e planifikuar është realizuar 75,000,000, lekë, rreth 36% ose 135,000,000 lekë më pak se plani. E njëjta gjë ka ndodhur dhe në taksat e tarifat e pupullatës, ku nga 315,000,000 lekë të planifikuar, janë xhiruar nga UKD-ja për llogari të Bashkisë rreth 96,000,000 lekë gati dy here më pak se viti 2021 megjithëse </w:t>
      </w:r>
      <w:r w:rsidR="00825AEC">
        <w:rPr>
          <w:rFonts w:eastAsia="Times New Roman"/>
          <w:lang w:val="sq-AL" w:eastAsia="en-GB"/>
        </w:rPr>
        <w:t xml:space="preserve">eshte </w:t>
      </w:r>
      <w:r w:rsidRPr="00F77C09">
        <w:rPr>
          <w:rFonts w:eastAsia="Times New Roman"/>
          <w:lang w:val="sq-AL" w:eastAsia="en-GB"/>
        </w:rPr>
        <w:t>rritur numri i abonentëve me 30,000 si dyfishimi i tarifave nga 3,000 lekë/vit në 6,000 lekë/vit.</w:t>
      </w:r>
    </w:p>
    <w:p w14:paraId="5721BD89" w14:textId="77777777" w:rsidR="008A7C92" w:rsidRPr="00F77C09" w:rsidRDefault="008A7C92" w:rsidP="00156188">
      <w:pPr>
        <w:spacing w:line="276" w:lineRule="auto"/>
        <w:jc w:val="both"/>
        <w:divId w:val="337848698"/>
        <w:rPr>
          <w:lang w:val="sq-AL" w:eastAsia="ar-SA"/>
        </w:rPr>
      </w:pPr>
    </w:p>
    <w:p w14:paraId="7FB4957C" w14:textId="09C9D8CB" w:rsidR="00EE6A54" w:rsidRDefault="0098763E" w:rsidP="00156188">
      <w:pPr>
        <w:spacing w:after="240" w:line="276" w:lineRule="auto"/>
        <w:jc w:val="both"/>
        <w:divId w:val="337848698"/>
        <w:rPr>
          <w:rFonts w:eastAsia="Times New Roman"/>
        </w:rPr>
      </w:pPr>
      <w:r>
        <w:rPr>
          <w:noProof/>
        </w:rPr>
        <w:drawing>
          <wp:inline distT="0" distB="0" distL="0" distR="0" wp14:anchorId="1F8E94FA" wp14:editId="11F248AA">
            <wp:extent cx="5943600" cy="2315845"/>
            <wp:effectExtent l="0" t="0" r="0" b="0"/>
            <wp:docPr id="1358288342" name="Chart 1">
              <a:extLst xmlns:a="http://schemas.openxmlformats.org/drawingml/2006/main">
                <a:ext uri="{FF2B5EF4-FFF2-40B4-BE49-F238E27FC236}">
                  <a16:creationId xmlns:a16="http://schemas.microsoft.com/office/drawing/2014/main" id="{00000000-0008-0000-07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EE6A54">
        <w:rPr>
          <w:rFonts w:eastAsia="Times New Roman"/>
        </w:rPr>
        <w:br w:type="page"/>
      </w:r>
    </w:p>
    <w:p w14:paraId="4DD7B9B2" w14:textId="77777777" w:rsidR="00EE6A54" w:rsidRPr="00F51C0D" w:rsidRDefault="00EE6A54" w:rsidP="00EE6A54">
      <w:pPr>
        <w:pStyle w:val="Heading2"/>
        <w:shd w:val="clear" w:color="auto" w:fill="7030A0"/>
        <w:divId w:val="337848698"/>
        <w:rPr>
          <w:rFonts w:ascii="Bahnschrift" w:eastAsia="Times New Roman" w:hAnsi="Bahnschrift"/>
          <w:color w:val="FFFFFF"/>
        </w:rPr>
      </w:pPr>
      <w:bookmarkStart w:id="10" w:name="_Toc136015490"/>
      <w:bookmarkStart w:id="11" w:name="_Toc148698911"/>
      <w:proofErr w:type="spellStart"/>
      <w:r w:rsidRPr="00F51C0D">
        <w:rPr>
          <w:rFonts w:ascii="Bahnschrift" w:eastAsia="Times New Roman" w:hAnsi="Bahnschrift"/>
          <w:color w:val="FFFFFF"/>
        </w:rPr>
        <w:lastRenderedPageBreak/>
        <w:t>Shpenzimet</w:t>
      </w:r>
      <w:proofErr w:type="spellEnd"/>
      <w:r w:rsidRPr="00F51C0D">
        <w:rPr>
          <w:rFonts w:ascii="Bahnschrift" w:eastAsia="Times New Roman" w:hAnsi="Bahnschrift"/>
          <w:color w:val="FFFFFF"/>
        </w:rPr>
        <w:t xml:space="preserve"> </w:t>
      </w:r>
      <w:proofErr w:type="spellStart"/>
      <w:r w:rsidRPr="00F51C0D">
        <w:rPr>
          <w:rFonts w:ascii="Bahnschrift" w:eastAsia="Times New Roman" w:hAnsi="Bahnschrift"/>
          <w:color w:val="FFFFFF"/>
        </w:rPr>
        <w:t>Buxhetore</w:t>
      </w:r>
      <w:bookmarkEnd w:id="10"/>
      <w:bookmarkEnd w:id="11"/>
      <w:proofErr w:type="spellEnd"/>
    </w:p>
    <w:p w14:paraId="4029CBF7" w14:textId="11F1444B" w:rsidR="00EE6A54" w:rsidRDefault="00000000" w:rsidP="00EE6A54">
      <w:pPr>
        <w:spacing w:before="360" w:after="360" w:line="276" w:lineRule="auto"/>
        <w:jc w:val="both"/>
        <w:divId w:val="337848698"/>
        <w:rPr>
          <w:rFonts w:ascii="Bahnschrift" w:hAnsi="Bahnschrift"/>
          <w:i/>
          <w:iCs/>
          <w:color w:val="FF0000"/>
          <w:sz w:val="20"/>
          <w:szCs w:val="20"/>
        </w:rPr>
      </w:pPr>
      <w:r>
        <w:rPr>
          <w:noProof/>
        </w:rPr>
        <w:pict w14:anchorId="33EBE714">
          <v:group id="Group 65" o:spid="_x0000_s1027" style="position:absolute;left:0;text-align:left;margin-left:29.25pt;margin-top:7.5pt;width:412.45pt;height:64.75pt;z-index:251695104" coordsize="46264,6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">
            <v:group id="Group 1292796446" o:spid="_x0000_s1028" style="position:absolute;top:32;width:9144;height:6671" coordorigin=",32"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">
              <v:roundrect id="Rectangle: Rounded Corners 1953200015" o:spid="_x0000_s1029" style="position:absolute;top:3766;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" fillcolor="#815bc5" strokecolor="white [3212]" strokeweight="1pt">
                <v:stroke joinstyle="miter"/>
                <v:textbox>
                  <w:txbxContent>
                    <w:p w14:paraId="6E73E70E"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 xml:space="preserve"> 2 395 694 </w:t>
                      </w:r>
                    </w:p>
                  </w:txbxContent>
                </v:textbox>
              </v:roundrect>
              <v:shape id="Rectangle: Top Corners Rounded 678619963" o:spid="_x0000_s1030" style="position:absolute;top:32;width:9144;height:3963;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" adj="-11796480,,5400" path="m66041,l848359,v36473,,66041,29568,66041,66041l914400,396240r,l,396240r,l,66041c,29568,29568,,66041,xe" fillcolor="white [3201]" strokecolor="#815bc5" strokeweight="1pt">
                <v:stroke joinstyle="miter"/>
                <v:formulas/>
                <v:path arrowok="t" o:connecttype="custom" o:connectlocs="66041,0;848359,0;914400,66041;914400,396240;914400,396240;0,396240;0,396240;0,66041;66041,0" o:connectangles="0,0,0,0,0,0,0,0,0" textboxrect="0,0,914400,396240"/>
                <v:textbox>
                  <w:txbxContent>
                    <w:p w14:paraId="6F73EB30" w14:textId="77777777" w:rsidR="00B1537B" w:rsidRDefault="00B1537B" w:rsidP="00B1537B">
                      <w:pPr>
                        <w:jc w:val="center"/>
                        <w:rPr>
                          <w:rFonts w:ascii="Bahnschrift" w:eastAsia="Calibri" w:hAnsi="Bahnschrift" w:cs="Calibri"/>
                          <w:b/>
                          <w:bCs/>
                          <w:color w:val="000000"/>
                        </w:rPr>
                      </w:pPr>
                      <w:r>
                        <w:rPr>
                          <w:rFonts w:ascii="Bahnschrift" w:eastAsia="Calibri" w:hAnsi="Bahnschrift" w:cs="Calibri"/>
                          <w:b/>
                          <w:bCs/>
                          <w:color w:val="000000"/>
                        </w:rPr>
                        <w:t>Viti 2020</w:t>
                      </w:r>
                    </w:p>
                  </w:txbxContent>
                </v:textbox>
              </v:shape>
            </v:group>
            <v:group id="Group 436286179" o:spid="_x0000_s1031" style="position:absolute;left:9296;top:32;width:9155;height:6671" coordorigin="9296,32"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">
              <v:roundrect id="Rectangle: Rounded Corners 1623761068" o:spid="_x0000_s1032" style="position:absolute;left:9296;top:3766;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" fillcolor="#815bc5" strokecolor="white [3212]" strokeweight="1pt">
                <v:stroke joinstyle="miter"/>
                <v:textbox>
                  <w:txbxContent>
                    <w:p w14:paraId="4D127EF5"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 xml:space="preserve"> 2 497 015 </w:t>
                      </w:r>
                    </w:p>
                  </w:txbxContent>
                </v:textbox>
              </v:roundrect>
              <v:shape id="Rectangle: Top Corners Rounded 1639017644" o:spid="_x0000_s1033" style="position:absolute;left:9296;top:32;width:9144;height:3963;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" adj="-11796480,,5400" path="m66041,l848359,v36473,,66041,29568,66041,66041l914400,396240r,l,396240r,l,66041c,29568,29568,,66041,xe" fillcolor="white [3201]" strokecolor="#815bc5" strokeweight="1pt">
                <v:stroke joinstyle="miter"/>
                <v:formulas/>
                <v:path arrowok="t" o:connecttype="custom" o:connectlocs="66041,0;848359,0;914400,66041;914400,396240;914400,396240;0,396240;0,396240;0,66041;66041,0" o:connectangles="0,0,0,0,0,0,0,0,0" textboxrect="0,0,914400,396240"/>
                <v:textbox>
                  <w:txbxContent>
                    <w:p w14:paraId="599D53D8" w14:textId="77777777" w:rsidR="00B1537B" w:rsidRDefault="00B1537B" w:rsidP="00B1537B">
                      <w:pPr>
                        <w:jc w:val="center"/>
                        <w:rPr>
                          <w:rFonts w:ascii="Bahnschrift" w:eastAsia="Calibri" w:hAnsi="Bahnschrift" w:cs="Calibri"/>
                          <w:b/>
                          <w:bCs/>
                          <w:color w:val="000000"/>
                        </w:rPr>
                      </w:pPr>
                      <w:r>
                        <w:rPr>
                          <w:rFonts w:ascii="Bahnschrift" w:eastAsia="Calibri" w:hAnsi="Bahnschrift" w:cs="Calibri"/>
                          <w:b/>
                          <w:bCs/>
                          <w:color w:val="000000"/>
                        </w:rPr>
                        <w:t>Viti 2021</w:t>
                      </w:r>
                    </w:p>
                  </w:txbxContent>
                </v:textbox>
              </v:shape>
            </v:group>
            <v:group id="Group 1813507566" o:spid="_x0000_s1034" style="position:absolute;left:18560;top:32;width:9155;height:6671" coordorigin="18560,32"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">
              <v:roundrect id="Rectangle: Rounded Corners 818065504" o:spid="_x0000_s1035" style="position:absolute;left:18560;top:3766;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" fillcolor="#815bc5" strokecolor="white [3212]" strokeweight="1pt">
                <v:stroke joinstyle="miter"/>
                <v:textbox>
                  <w:txbxContent>
                    <w:p w14:paraId="03A67351"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 xml:space="preserve"> 3 230 734 </w:t>
                      </w:r>
                    </w:p>
                  </w:txbxContent>
                </v:textbox>
              </v:roundrect>
              <v:shape id="Rectangle: Top Corners Rounded 1403814306" o:spid="_x0000_s1036" style="position:absolute;left:18560;top:32;width:9144;height:3963;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" adj="-11796480,,5400" path="m66041,l848359,v36473,,66041,29568,66041,66041l914400,396240r,l,396240r,l,66041c,29568,29568,,66041,xe" fillcolor="white [3201]" strokecolor="#815bc5" strokeweight="1pt">
                <v:stroke joinstyle="miter"/>
                <v:formulas/>
                <v:path arrowok="t" o:connecttype="custom" o:connectlocs="66041,0;848359,0;914400,66041;914400,396240;914400,396240;0,396240;0,396240;0,66041;66041,0" o:connectangles="0,0,0,0,0,0,0,0,0" textboxrect="0,0,914400,396240"/>
                <v:textbox>
                  <w:txbxContent>
                    <w:p w14:paraId="23A2A8D8" w14:textId="77777777" w:rsidR="00B1537B" w:rsidRDefault="00B1537B" w:rsidP="00B1537B">
                      <w:pPr>
                        <w:jc w:val="center"/>
                        <w:rPr>
                          <w:rFonts w:ascii="Bahnschrift" w:eastAsia="Calibri" w:hAnsi="Bahnschrift" w:cs="Calibri"/>
                          <w:b/>
                          <w:bCs/>
                          <w:color w:val="000000"/>
                        </w:rPr>
                      </w:pPr>
                      <w:r>
                        <w:rPr>
                          <w:rFonts w:ascii="Bahnschrift" w:eastAsia="Calibri" w:hAnsi="Bahnschrift" w:cs="Calibri"/>
                          <w:b/>
                          <w:bCs/>
                          <w:color w:val="000000"/>
                        </w:rPr>
                        <w:t>Viti 2022</w:t>
                      </w:r>
                    </w:p>
                  </w:txbxContent>
                </v:textbox>
              </v:shape>
            </v:group>
            <v:group id="Group 1064567114" o:spid="_x0000_s1037" style="position:absolute;left:27845;width:18419;height:6670" coordorigin="27845" coordsize="18440,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">
              <v:group id="Group 210256801" o:spid="_x0000_s1038" style="position:absolute;left:27845;width:9144;height:6659" coordorigin="27845"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">
                <v:roundrect id="Rectangle: Rounded Corners 1953820787" o:spid="_x0000_s1039" style="position:absolute;left:27845;top:3733;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" fillcolor="#815bc5" strokecolor="white [3212]" strokeweight="1pt">
                  <v:stroke joinstyle="miter"/>
                  <v:textbox>
                    <w:txbxContent>
                      <w:p w14:paraId="323425B6"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 xml:space="preserve"> 3 774 618 </w:t>
                        </w:r>
                      </w:p>
                    </w:txbxContent>
                  </v:textbox>
                </v:roundrect>
                <v:shape id="Rectangle: Top Corners Rounded 582591109" o:spid="_x0000_s1040" style="position:absolute;left:27845;width:9144;height:3962;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" adj="-11796480,,5400" path="m66041,l848359,v36473,,66041,29568,66041,66041l914400,396240r,l,396240r,l,66041c,29568,29568,,66041,xe" fillcolor="white [3201]" strokecolor="#815bc5" strokeweight="1pt">
                  <v:stroke joinstyle="miter"/>
                  <v:formulas/>
                  <v:path arrowok="t" o:connecttype="custom" o:connectlocs="66041,0;848359,0;914400,66041;914400,396240;914400,396240;0,396240;0,396240;0,66041;66041,0" o:connectangles="0,0,0,0,0,0,0,0,0" textboxrect="0,0,914400,396240"/>
                  <v:textbox>
                    <w:txbxContent>
                      <w:p w14:paraId="15977649" w14:textId="77777777" w:rsidR="00B1537B" w:rsidRDefault="00B1537B" w:rsidP="00B1537B">
                        <w:pPr>
                          <w:jc w:val="center"/>
                          <w:rPr>
                            <w:rFonts w:ascii="Bahnschrift" w:eastAsia="Calibri" w:hAnsi="Bahnschrift" w:cs="Calibri"/>
                            <w:b/>
                            <w:bCs/>
                            <w:color w:val="000000"/>
                          </w:rPr>
                        </w:pPr>
                        <w:r>
                          <w:rPr>
                            <w:rFonts w:ascii="Bahnschrift" w:eastAsia="Calibri" w:hAnsi="Bahnschrift" w:cs="Calibri"/>
                            <w:b/>
                            <w:bCs/>
                            <w:color w:val="000000"/>
                          </w:rPr>
                          <w:t>Synimi 2022</w:t>
                        </w:r>
                      </w:p>
                    </w:txbxContent>
                  </v:textbox>
                </v:shape>
              </v:group>
              <v:group id="Group 1670375047" o:spid="_x0000_s1041" style="position:absolute;left:37142;width:9144;height:6659" coordorigin="37142" coordsize="9144,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">
                <v:roundrect id="Rectangle: Rounded Corners 549470834" o:spid="_x0000_s1042" style="position:absolute;left:37142;top:3733;width:9144;height:29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" fillcolor="#815bc5" strokecolor="white [3212]" strokeweight="1pt">
                  <v:stroke joinstyle="miter"/>
                  <v:textbox>
                    <w:txbxContent>
                      <w:p w14:paraId="6EA186B7" w14:textId="77777777" w:rsidR="00B1537B" w:rsidRDefault="00B1537B" w:rsidP="00B1537B">
                        <w:pPr>
                          <w:jc w:val="center"/>
                          <w:rPr>
                            <w:rFonts w:ascii="Bahnschrift" w:eastAsia="Calibri" w:hAnsi="Bahnschrift" w:cs="Calibri"/>
                            <w:b/>
                            <w:bCs/>
                            <w:color w:val="FFFFFF" w:themeColor="background1"/>
                            <w:sz w:val="28"/>
                            <w:szCs w:val="28"/>
                          </w:rPr>
                        </w:pPr>
                        <w:r>
                          <w:rPr>
                            <w:rFonts w:ascii="Bahnschrift" w:eastAsia="Calibri" w:hAnsi="Bahnschrift" w:cs="Calibri"/>
                            <w:b/>
                            <w:bCs/>
                            <w:color w:val="FFFFFF" w:themeColor="background1"/>
                            <w:sz w:val="28"/>
                            <w:szCs w:val="28"/>
                          </w:rPr>
                          <w:t>86%</w:t>
                        </w:r>
                      </w:p>
                    </w:txbxContent>
                  </v:textbox>
                </v:roundrect>
                <v:shape id="Rectangle: Top Corners Rounded 653607622" o:spid="_x0000_s1043" style="position:absolute;left:37142;width:9144;height:3962;visibility:visible;mso-wrap-style:square;v-text-anchor:middle" coordsize="914400,396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" adj="-11796480,,5400" path="m66041,l848359,v36473,,66041,29568,66041,66041l914400,396240r,l,396240r,l,66041c,29568,29568,,66041,xe" fillcolor="white [3201]" strokecolor="#815bc5" strokeweight="1pt">
                  <v:stroke joinstyle="miter"/>
                  <v:formulas/>
                  <v:path arrowok="t" o:connecttype="custom" o:connectlocs="66041,0;848359,0;914400,66041;914400,396240;914400,396240;0,396240;0,396240;0,66041;66041,0" o:connectangles="0,0,0,0,0,0,0,0,0" textboxrect="0,0,914400,396240"/>
                  <v:textbox>
                    <w:txbxContent>
                      <w:p w14:paraId="45B9FD29" w14:textId="77777777" w:rsidR="00B1537B" w:rsidRDefault="00B1537B" w:rsidP="00B1537B">
                        <w:pPr>
                          <w:jc w:val="center"/>
                          <w:rPr>
                            <w:rFonts w:ascii="Bahnschrift" w:eastAsia="Calibri" w:hAnsi="Bahnschrift" w:cs="Calibri"/>
                            <w:b/>
                            <w:bCs/>
                            <w:color w:val="000000"/>
                            <w:sz w:val="28"/>
                            <w:szCs w:val="28"/>
                          </w:rPr>
                        </w:pPr>
                        <w:r>
                          <w:rPr>
                            <w:rFonts w:ascii="Bahnschrift" w:eastAsia="Calibri" w:hAnsi="Bahnschrift" w:cs="Calibri"/>
                            <w:b/>
                            <w:bCs/>
                            <w:color w:val="000000"/>
                            <w:sz w:val="28"/>
                            <w:szCs w:val="28"/>
                          </w:rPr>
                          <w:t>Realizimi</w:t>
                        </w:r>
                      </w:p>
                    </w:txbxContent>
                  </v:textbox>
                </v:shape>
              </v:group>
            </v:group>
          </v:group>
        </w:pict>
      </w:r>
    </w:p>
    <w:p w14:paraId="1E829E12" w14:textId="77777777" w:rsidR="00EE6A54" w:rsidRDefault="00EE6A54" w:rsidP="00EE6A54">
      <w:pPr>
        <w:spacing w:before="360" w:after="360" w:line="276" w:lineRule="auto"/>
        <w:jc w:val="both"/>
        <w:divId w:val="337848698"/>
        <w:rPr>
          <w:rFonts w:ascii="Bahnschrift" w:hAnsi="Bahnschrift"/>
          <w:i/>
          <w:iCs/>
          <w:color w:val="FF0000"/>
          <w:sz w:val="20"/>
          <w:szCs w:val="20"/>
        </w:rPr>
      </w:pPr>
    </w:p>
    <w:p w14:paraId="05368372" w14:textId="77777777" w:rsidR="00B31E98" w:rsidRDefault="00B31E98" w:rsidP="00EE6A54">
      <w:pPr>
        <w:divId w:val="337848698"/>
        <w:rPr>
          <w:rFonts w:ascii="Bahnschrift" w:eastAsia="Times New Roman" w:hAnsi="Bahnschrift"/>
          <w:color w:val="7030A0"/>
          <w:sz w:val="30"/>
          <w:szCs w:val="30"/>
        </w:rPr>
      </w:pPr>
    </w:p>
    <w:p w14:paraId="4637312B" w14:textId="77777777" w:rsidR="00C82803" w:rsidRDefault="00C82803" w:rsidP="00EE6A54">
      <w:pPr>
        <w:divId w:val="337848698"/>
        <w:rPr>
          <w:rFonts w:ascii="Bahnschrift" w:eastAsia="Times New Roman" w:hAnsi="Bahnschrift"/>
          <w:color w:val="7030A0"/>
          <w:sz w:val="30"/>
          <w:szCs w:val="30"/>
        </w:rPr>
      </w:pPr>
    </w:p>
    <w:p w14:paraId="13F6DC21" w14:textId="48ECF9C7" w:rsidR="00EE6A54" w:rsidRPr="00F51C0D" w:rsidRDefault="00EE6A54" w:rsidP="00EE6A54">
      <w:pPr>
        <w:divId w:val="337848698"/>
        <w:rPr>
          <w:rFonts w:ascii="Bahnschrift" w:eastAsia="Times New Roman" w:hAnsi="Bahnschrift"/>
          <w:color w:val="7030A0"/>
        </w:rPr>
      </w:pPr>
      <w:proofErr w:type="spellStart"/>
      <w:r w:rsidRPr="00F51C0D">
        <w:rPr>
          <w:rFonts w:ascii="Bahnschrift" w:eastAsia="Times New Roman" w:hAnsi="Bahnschrift"/>
          <w:color w:val="7030A0"/>
          <w:sz w:val="30"/>
          <w:szCs w:val="30"/>
        </w:rPr>
        <w:t>Shpenzimet</w:t>
      </w:r>
      <w:proofErr w:type="spellEnd"/>
      <w:r w:rsidRPr="00F51C0D">
        <w:rPr>
          <w:rFonts w:ascii="Bahnschrift" w:eastAsia="Times New Roman" w:hAnsi="Bahnschrift"/>
          <w:color w:val="7030A0"/>
          <w:sz w:val="30"/>
          <w:szCs w:val="30"/>
        </w:rPr>
        <w:t xml:space="preserve"> </w:t>
      </w:r>
      <w:proofErr w:type="spellStart"/>
      <w:r w:rsidRPr="00F51C0D">
        <w:rPr>
          <w:rFonts w:ascii="Bahnschrift" w:eastAsia="Times New Roman" w:hAnsi="Bahnschrift"/>
          <w:color w:val="7030A0"/>
          <w:sz w:val="30"/>
          <w:szCs w:val="30"/>
        </w:rPr>
        <w:t>buxhetore</w:t>
      </w:r>
      <w:proofErr w:type="spellEnd"/>
      <w:r w:rsidRPr="00F51C0D">
        <w:rPr>
          <w:rFonts w:ascii="Bahnschrift" w:eastAsia="Times New Roman" w:hAnsi="Bahnschrift"/>
          <w:color w:val="7030A0"/>
          <w:sz w:val="30"/>
          <w:szCs w:val="30"/>
        </w:rPr>
        <w:t xml:space="preserve"> </w:t>
      </w:r>
      <w:proofErr w:type="spellStart"/>
      <w:r w:rsidRPr="00F51C0D">
        <w:rPr>
          <w:rFonts w:ascii="Bahnschrift" w:eastAsia="Times New Roman" w:hAnsi="Bahnschrift"/>
          <w:color w:val="7030A0"/>
          <w:sz w:val="30"/>
          <w:szCs w:val="30"/>
        </w:rPr>
        <w:t>sipas</w:t>
      </w:r>
      <w:proofErr w:type="spellEnd"/>
      <w:r w:rsidRPr="00F51C0D">
        <w:rPr>
          <w:rFonts w:ascii="Bahnschrift" w:eastAsia="Times New Roman" w:hAnsi="Bahnschrift"/>
          <w:color w:val="7030A0"/>
          <w:sz w:val="30"/>
          <w:szCs w:val="30"/>
        </w:rPr>
        <w:t xml:space="preserve"> </w:t>
      </w:r>
      <w:proofErr w:type="spellStart"/>
      <w:r w:rsidRPr="00F51C0D">
        <w:rPr>
          <w:rFonts w:ascii="Bahnschrift" w:eastAsia="Times New Roman" w:hAnsi="Bahnschrift"/>
          <w:color w:val="7030A0"/>
          <w:sz w:val="30"/>
          <w:szCs w:val="30"/>
        </w:rPr>
        <w:t>programeve</w:t>
      </w:r>
      <w:proofErr w:type="spellEnd"/>
      <w:r w:rsidRPr="00F51C0D">
        <w:rPr>
          <w:rFonts w:ascii="Bahnschrift" w:eastAsia="Times New Roman" w:hAnsi="Bahnschrift"/>
          <w:color w:val="7030A0"/>
        </w:rPr>
        <w:t xml:space="preserve"> </w:t>
      </w:r>
    </w:p>
    <w:p w14:paraId="1F589E82" w14:textId="73FA0968" w:rsidR="00EE6A54" w:rsidRDefault="00E8308C" w:rsidP="00EE6A54">
      <w:pPr>
        <w:divId w:val="337848698"/>
        <w:rPr>
          <w:rFonts w:asciiTheme="minorHAnsi" w:hAnsiTheme="minorHAnsi" w:cstheme="minorBidi"/>
          <w:noProof/>
          <w:sz w:val="22"/>
          <w:szCs w:val="22"/>
        </w:rPr>
      </w:pPr>
      <w:r w:rsidRPr="00E8308C">
        <w:rPr>
          <w:noProof/>
        </w:rPr>
        <w:drawing>
          <wp:inline distT="0" distB="0" distL="0" distR="0" wp14:anchorId="70836ECC" wp14:editId="0B56D85A">
            <wp:extent cx="5943600" cy="5447030"/>
            <wp:effectExtent l="0" t="0" r="0" b="0"/>
            <wp:docPr id="364639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5447030"/>
                    </a:xfrm>
                    <a:prstGeom prst="rect">
                      <a:avLst/>
                    </a:prstGeom>
                    <a:noFill/>
                    <a:ln>
                      <a:noFill/>
                    </a:ln>
                  </pic:spPr>
                </pic:pic>
              </a:graphicData>
            </a:graphic>
          </wp:inline>
        </w:drawing>
      </w:r>
    </w:p>
    <w:p w14:paraId="25C5B347" w14:textId="77777777" w:rsidR="00EE6A54" w:rsidRDefault="00EE6A54" w:rsidP="00EE6A54">
      <w:pPr>
        <w:divId w:val="337848698"/>
        <w:rPr>
          <w:rFonts w:eastAsia="Times New Roman"/>
        </w:rPr>
      </w:pPr>
    </w:p>
    <w:p w14:paraId="2C7B68AF" w14:textId="77777777" w:rsidR="00EE6A54" w:rsidRDefault="00EE6A54" w:rsidP="00EE6A54">
      <w:pPr>
        <w:divId w:val="337848698"/>
        <w:rPr>
          <w:rFonts w:eastAsia="Times New Roman"/>
          <w:color w:val="EFA720"/>
          <w:sz w:val="30"/>
          <w:szCs w:val="30"/>
        </w:rPr>
      </w:pPr>
    </w:p>
    <w:p w14:paraId="156BDCC4" w14:textId="6DD849E2" w:rsidR="00EE6A54" w:rsidRDefault="00EE6A54" w:rsidP="00EE6A54">
      <w:pPr>
        <w:divId w:val="337848698"/>
        <w:rPr>
          <w:rFonts w:asciiTheme="minorHAnsi" w:hAnsiTheme="minorHAnsi" w:cstheme="minorBidi"/>
          <w:noProof/>
          <w:sz w:val="22"/>
          <w:szCs w:val="22"/>
        </w:rPr>
      </w:pPr>
    </w:p>
    <w:p w14:paraId="660100DA" w14:textId="6E0CFD98" w:rsidR="00EE6A54" w:rsidRPr="00B1537B" w:rsidRDefault="00B1537B" w:rsidP="00B1537B">
      <w:pPr>
        <w:divId w:val="337848698"/>
        <w:rPr>
          <w:rFonts w:asciiTheme="minorHAnsi" w:hAnsiTheme="minorHAnsi" w:cstheme="minorBidi"/>
          <w:noProof/>
          <w:sz w:val="22"/>
          <w:szCs w:val="22"/>
        </w:rPr>
      </w:pPr>
      <w:r>
        <w:rPr>
          <w:noProof/>
        </w:rPr>
        <w:lastRenderedPageBreak/>
        <w:drawing>
          <wp:inline distT="0" distB="0" distL="0" distR="0" wp14:anchorId="462228C7" wp14:editId="2EE3A3BB">
            <wp:extent cx="5943600" cy="2372360"/>
            <wp:effectExtent l="0" t="0" r="0" b="0"/>
            <wp:docPr id="821428311" name="Chart 1">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8A8722" w14:textId="77777777" w:rsidR="00EE6A54" w:rsidRDefault="00EE6A54" w:rsidP="00EE6A54">
      <w:pPr>
        <w:divId w:val="337848698"/>
        <w:rPr>
          <w:rFonts w:eastAsia="Times New Roman"/>
        </w:rPr>
      </w:pPr>
    </w:p>
    <w:p w14:paraId="106EF853" w14:textId="77777777" w:rsidR="00EE6A54" w:rsidRPr="00F7656B" w:rsidRDefault="00EE6A54" w:rsidP="00F7656B">
      <w:pPr>
        <w:pStyle w:val="NormalWeb"/>
        <w:shd w:val="clear" w:color="auto" w:fill="F7F7F7"/>
        <w:spacing w:line="276" w:lineRule="auto"/>
        <w:jc w:val="both"/>
        <w:divId w:val="337848698"/>
        <w:rPr>
          <w:b/>
          <w:bCs/>
          <w:color w:val="000000"/>
        </w:rPr>
      </w:pPr>
      <w:r w:rsidRPr="00F7656B">
        <w:rPr>
          <w:b/>
          <w:bCs/>
          <w:color w:val="000000"/>
        </w:rPr>
        <w:t xml:space="preserve">Dy </w:t>
      </w:r>
      <w:proofErr w:type="spellStart"/>
      <w:r w:rsidRPr="00F7656B">
        <w:rPr>
          <w:b/>
          <w:bCs/>
          <w:color w:val="000000"/>
        </w:rPr>
        <w:t>fjalë</w:t>
      </w:r>
      <w:proofErr w:type="spellEnd"/>
      <w:r w:rsidRPr="00F7656B">
        <w:rPr>
          <w:b/>
          <w:bCs/>
          <w:color w:val="000000"/>
        </w:rPr>
        <w:t xml:space="preserve"> </w:t>
      </w:r>
      <w:proofErr w:type="spellStart"/>
      <w:r w:rsidRPr="00F7656B">
        <w:rPr>
          <w:b/>
          <w:bCs/>
          <w:color w:val="000000"/>
        </w:rPr>
        <w:t>mbi</w:t>
      </w:r>
      <w:proofErr w:type="spellEnd"/>
      <w:r w:rsidRPr="00F7656B">
        <w:rPr>
          <w:b/>
          <w:bCs/>
          <w:color w:val="000000"/>
        </w:rPr>
        <w:t xml:space="preserve"> </w:t>
      </w:r>
      <w:proofErr w:type="spellStart"/>
      <w:r w:rsidRPr="00F7656B">
        <w:rPr>
          <w:b/>
          <w:bCs/>
          <w:color w:val="000000"/>
        </w:rPr>
        <w:t>shpenzimet</w:t>
      </w:r>
      <w:proofErr w:type="spellEnd"/>
      <w:r w:rsidRPr="00F7656B">
        <w:rPr>
          <w:b/>
          <w:bCs/>
          <w:color w:val="000000"/>
        </w:rPr>
        <w:t xml:space="preserve">: </w:t>
      </w:r>
    </w:p>
    <w:p w14:paraId="080D8E4D" w14:textId="525B53FB" w:rsidR="005F7EB4" w:rsidRPr="001D5323" w:rsidRDefault="005F7EB4" w:rsidP="000A77E4">
      <w:pPr>
        <w:divId w:val="337848698"/>
        <w:rPr>
          <w:lang w:val="sq-AL"/>
        </w:rPr>
      </w:pPr>
      <w:r w:rsidRPr="001D5323">
        <w:rPr>
          <w:rFonts w:eastAsia="Times New Roman"/>
          <w:lang w:val="sq-AL"/>
        </w:rPr>
        <w:t>Plani i Shpenzimeve të Bashkisë Durrës  për vitin 2022</w:t>
      </w:r>
      <w:r w:rsidRPr="001D5323">
        <w:rPr>
          <w:lang w:val="sq-AL"/>
        </w:rPr>
        <w:t xml:space="preserve"> p</w:t>
      </w:r>
      <w:r w:rsidR="006C1E54" w:rsidRPr="001D5323">
        <w:rPr>
          <w:color w:val="000000"/>
        </w:rPr>
        <w:t>ë</w:t>
      </w:r>
      <w:r w:rsidRPr="001D5323">
        <w:rPr>
          <w:lang w:val="sq-AL"/>
        </w:rPr>
        <w:t>rcaktohet nga shpenzimet aktuale, të buxhetuara dhe të planifikuara të Bashkisë mbi baza vjetore për secilën kategori ekonomike të shpenzimeve gjatë periudhës 2020 deri në 2025.</w:t>
      </w:r>
    </w:p>
    <w:p w14:paraId="14D11361" w14:textId="77777777" w:rsidR="005F7EB4" w:rsidRDefault="005F7EB4" w:rsidP="000A77E4">
      <w:pPr>
        <w:divId w:val="337848698"/>
        <w:rPr>
          <w:lang w:val="sq-AL"/>
        </w:rPr>
      </w:pPr>
      <w:r>
        <w:rPr>
          <w:lang w:val="sq-AL"/>
        </w:rPr>
        <w:t xml:space="preserve">Plani i shpenzimeve perbehet nga: </w:t>
      </w:r>
    </w:p>
    <w:p w14:paraId="3ADF71D1" w14:textId="4099D84E" w:rsidR="005F7EB4" w:rsidRDefault="005F7EB4" w:rsidP="00F7656B">
      <w:pPr>
        <w:pStyle w:val="ListParagraph"/>
        <w:numPr>
          <w:ilvl w:val="0"/>
          <w:numId w:val="5"/>
        </w:numPr>
        <w:spacing w:line="276" w:lineRule="auto"/>
        <w:jc w:val="both"/>
        <w:divId w:val="337848698"/>
        <w:rPr>
          <w:lang w:val="sq-AL"/>
        </w:rPr>
      </w:pPr>
      <w:r w:rsidRPr="005F7EB4">
        <w:rPr>
          <w:lang w:val="sq-AL"/>
        </w:rPr>
        <w:t>Shpenzimet e personelit (paga dhe sigurime shoqerore)</w:t>
      </w:r>
    </w:p>
    <w:p w14:paraId="0A2CE782" w14:textId="7428CC4A" w:rsidR="005F7EB4" w:rsidRDefault="005F7EB4" w:rsidP="00F7656B">
      <w:pPr>
        <w:pStyle w:val="ListParagraph"/>
        <w:numPr>
          <w:ilvl w:val="0"/>
          <w:numId w:val="5"/>
        </w:numPr>
        <w:spacing w:line="276" w:lineRule="auto"/>
        <w:jc w:val="both"/>
        <w:divId w:val="337848698"/>
        <w:rPr>
          <w:lang w:val="sq-AL"/>
        </w:rPr>
      </w:pPr>
      <w:r>
        <w:rPr>
          <w:lang w:val="sq-AL"/>
        </w:rPr>
        <w:t>Shpenzime korrente</w:t>
      </w:r>
    </w:p>
    <w:p w14:paraId="0D0402FC" w14:textId="64DEE31C" w:rsidR="005F7EB4" w:rsidRPr="005F7EB4" w:rsidRDefault="005F7EB4" w:rsidP="00F7656B">
      <w:pPr>
        <w:pStyle w:val="ListParagraph"/>
        <w:numPr>
          <w:ilvl w:val="0"/>
          <w:numId w:val="5"/>
        </w:numPr>
        <w:spacing w:line="276" w:lineRule="auto"/>
        <w:jc w:val="both"/>
        <w:divId w:val="337848698"/>
        <w:rPr>
          <w:lang w:val="sq-AL"/>
        </w:rPr>
      </w:pPr>
      <w:r>
        <w:rPr>
          <w:lang w:val="sq-AL"/>
        </w:rPr>
        <w:t>Shpenzime kapitale</w:t>
      </w:r>
    </w:p>
    <w:p w14:paraId="45C88189" w14:textId="7999A679" w:rsidR="00D96707" w:rsidRDefault="00D96707" w:rsidP="00F7656B">
      <w:pPr>
        <w:autoSpaceDE w:val="0"/>
        <w:autoSpaceDN w:val="0"/>
        <w:adjustRightInd w:val="0"/>
        <w:spacing w:before="200" w:after="120" w:line="276" w:lineRule="auto"/>
        <w:jc w:val="both"/>
        <w:divId w:val="337848698"/>
        <w:rPr>
          <w:rFonts w:eastAsia="Times New Roman"/>
          <w:color w:val="000000"/>
          <w:lang w:val="sq-AL"/>
        </w:rPr>
      </w:pPr>
      <w:r w:rsidRPr="00944E53">
        <w:rPr>
          <w:rFonts w:eastAsia="Times New Roman"/>
          <w:color w:val="000000"/>
          <w:lang w:val="sq-AL"/>
        </w:rPr>
        <w:t>N</w:t>
      </w:r>
      <w:r>
        <w:rPr>
          <w:rFonts w:eastAsia="Times New Roman"/>
          <w:color w:val="000000"/>
          <w:lang w:val="sq-AL"/>
        </w:rPr>
        <w:t>ë</w:t>
      </w:r>
      <w:r w:rsidRPr="00944E53">
        <w:rPr>
          <w:rFonts w:eastAsia="Times New Roman"/>
          <w:color w:val="000000"/>
          <w:lang w:val="sq-AL"/>
        </w:rPr>
        <w:t xml:space="preserve"> grup</w:t>
      </w:r>
      <w:r>
        <w:rPr>
          <w:rFonts w:eastAsia="Times New Roman"/>
          <w:color w:val="000000"/>
          <w:lang w:val="sq-AL"/>
        </w:rPr>
        <w:t>in e</w:t>
      </w:r>
      <w:r w:rsidRPr="00944E53">
        <w:rPr>
          <w:rFonts w:eastAsia="Times New Roman"/>
          <w:color w:val="000000"/>
          <w:lang w:val="sq-AL"/>
        </w:rPr>
        <w:t xml:space="preserve"> shpenzime</w:t>
      </w:r>
      <w:r>
        <w:rPr>
          <w:rFonts w:eastAsia="Times New Roman"/>
          <w:color w:val="000000"/>
          <w:lang w:val="sq-AL"/>
        </w:rPr>
        <w:t>ve korrente</w:t>
      </w:r>
      <w:r w:rsidRPr="00944E53">
        <w:rPr>
          <w:rFonts w:eastAsia="Times New Roman"/>
          <w:color w:val="000000"/>
          <w:lang w:val="sq-AL"/>
        </w:rPr>
        <w:t xml:space="preserve"> b</w:t>
      </w:r>
      <w:r>
        <w:rPr>
          <w:rFonts w:eastAsia="Times New Roman"/>
          <w:color w:val="000000"/>
          <w:lang w:val="sq-AL"/>
        </w:rPr>
        <w:t>ë</w:t>
      </w:r>
      <w:r w:rsidRPr="00944E53">
        <w:rPr>
          <w:rFonts w:eastAsia="Times New Roman"/>
          <w:color w:val="000000"/>
          <w:lang w:val="sq-AL"/>
        </w:rPr>
        <w:t>jn</w:t>
      </w:r>
      <w:r>
        <w:rPr>
          <w:rFonts w:eastAsia="Times New Roman"/>
          <w:color w:val="000000"/>
          <w:lang w:val="sq-AL"/>
        </w:rPr>
        <w:t>ë</w:t>
      </w:r>
      <w:r w:rsidRPr="00944E53">
        <w:rPr>
          <w:rFonts w:eastAsia="Times New Roman"/>
          <w:color w:val="000000"/>
          <w:lang w:val="sq-AL"/>
        </w:rPr>
        <w:t xml:space="preserve"> pjes</w:t>
      </w:r>
      <w:r>
        <w:rPr>
          <w:rFonts w:eastAsia="Times New Roman"/>
          <w:color w:val="000000"/>
          <w:lang w:val="sq-AL"/>
        </w:rPr>
        <w:t>ë</w:t>
      </w:r>
      <w:r w:rsidRPr="00944E53">
        <w:rPr>
          <w:rFonts w:eastAsia="Times New Roman"/>
          <w:color w:val="000000"/>
          <w:lang w:val="sq-AL"/>
        </w:rPr>
        <w:t xml:space="preserve"> shpenzimet operative t</w:t>
      </w:r>
      <w:r>
        <w:rPr>
          <w:rFonts w:eastAsia="Times New Roman"/>
          <w:color w:val="000000"/>
          <w:lang w:val="sq-AL"/>
        </w:rPr>
        <w:t>ë</w:t>
      </w:r>
      <w:r w:rsidRPr="00944E53">
        <w:rPr>
          <w:rFonts w:eastAsia="Times New Roman"/>
          <w:color w:val="000000"/>
          <w:lang w:val="sq-AL"/>
        </w:rPr>
        <w:t xml:space="preserve"> mirembajtjes, blerje mallrash e sh</w:t>
      </w:r>
      <w:r>
        <w:rPr>
          <w:rFonts w:eastAsia="Times New Roman"/>
          <w:color w:val="000000"/>
          <w:lang w:val="sq-AL"/>
        </w:rPr>
        <w:t>ë</w:t>
      </w:r>
      <w:r w:rsidRPr="00944E53">
        <w:rPr>
          <w:rFonts w:eastAsia="Times New Roman"/>
          <w:color w:val="000000"/>
          <w:lang w:val="sq-AL"/>
        </w:rPr>
        <w:t>rbime , shpenzime p</w:t>
      </w:r>
      <w:r>
        <w:rPr>
          <w:rFonts w:eastAsia="Times New Roman"/>
          <w:color w:val="000000"/>
          <w:lang w:val="sq-AL"/>
        </w:rPr>
        <w:t>ë</w:t>
      </w:r>
      <w:r w:rsidRPr="00944E53">
        <w:rPr>
          <w:rFonts w:eastAsia="Times New Roman"/>
          <w:color w:val="000000"/>
          <w:lang w:val="sq-AL"/>
        </w:rPr>
        <w:t>r  energji elektrike, uj</w:t>
      </w:r>
      <w:r>
        <w:rPr>
          <w:rFonts w:eastAsia="Times New Roman"/>
          <w:color w:val="000000"/>
          <w:lang w:val="sq-AL"/>
        </w:rPr>
        <w:t>ë</w:t>
      </w:r>
      <w:r w:rsidRPr="00944E53">
        <w:rPr>
          <w:rFonts w:eastAsia="Times New Roman"/>
          <w:color w:val="000000"/>
          <w:lang w:val="sq-AL"/>
        </w:rPr>
        <w:t xml:space="preserve">, telefon, internet , karburant </w:t>
      </w:r>
      <w:r>
        <w:rPr>
          <w:rFonts w:eastAsia="Times New Roman"/>
          <w:color w:val="000000"/>
          <w:lang w:val="sq-AL"/>
        </w:rPr>
        <w:t>, fonde subvencionime në ndihmë te familjeve ne nevojë, shpërblime për nxenësit ekselent, etj.</w:t>
      </w:r>
    </w:p>
    <w:p w14:paraId="53C2EF7C" w14:textId="29B4777A" w:rsidR="00D93A68" w:rsidRDefault="00D96707" w:rsidP="00F7656B">
      <w:pPr>
        <w:pStyle w:val="NormalWeb"/>
        <w:spacing w:before="0" w:beforeAutospacing="0" w:after="0" w:afterAutospacing="0" w:line="276" w:lineRule="auto"/>
        <w:jc w:val="both"/>
        <w:divId w:val="337848698"/>
        <w:rPr>
          <w:rFonts w:eastAsia="Times New Roman"/>
          <w:color w:val="000000"/>
          <w:lang w:val="sq-AL"/>
        </w:rPr>
      </w:pPr>
      <w:r>
        <w:rPr>
          <w:rFonts w:eastAsia="Times New Roman"/>
          <w:color w:val="000000"/>
          <w:lang w:val="sq-AL"/>
        </w:rPr>
        <w:t>Në</w:t>
      </w:r>
      <w:r w:rsidR="006C1E54">
        <w:rPr>
          <w:rFonts w:eastAsia="Times New Roman"/>
          <w:color w:val="000000"/>
          <w:lang w:val="sq-AL"/>
        </w:rPr>
        <w:t xml:space="preserve"> </w:t>
      </w:r>
      <w:r>
        <w:rPr>
          <w:rFonts w:eastAsia="Times New Roman"/>
          <w:color w:val="000000"/>
          <w:lang w:val="sq-AL"/>
        </w:rPr>
        <w:t xml:space="preserve">grupin e shpenzimeve kapitale janë përfshirë projektet e investimeve, ndertim rikonstruksione, blerje pajisje. </w:t>
      </w:r>
    </w:p>
    <w:p w14:paraId="551B15ED" w14:textId="6985F989" w:rsidR="005F7EB4" w:rsidRDefault="00D96707" w:rsidP="00F7656B">
      <w:pPr>
        <w:pStyle w:val="NormalWeb"/>
        <w:spacing w:before="0" w:beforeAutospacing="0" w:after="0" w:afterAutospacing="0" w:line="276" w:lineRule="auto"/>
        <w:jc w:val="both"/>
        <w:divId w:val="337848698"/>
        <w:rPr>
          <w:rFonts w:eastAsia="Times New Roman"/>
          <w:color w:val="000000"/>
          <w:lang w:val="sq-AL"/>
        </w:rPr>
      </w:pPr>
      <w:r>
        <w:rPr>
          <w:rFonts w:eastAsia="Times New Roman"/>
          <w:color w:val="000000"/>
          <w:lang w:val="sq-AL"/>
        </w:rPr>
        <w:t xml:space="preserve">                                            </w:t>
      </w:r>
    </w:p>
    <w:p w14:paraId="60CF6061" w14:textId="1292D9C2" w:rsidR="00D96707" w:rsidRDefault="00A33EC1" w:rsidP="00F7656B">
      <w:pPr>
        <w:pStyle w:val="NormalWeb"/>
        <w:spacing w:before="0" w:beforeAutospacing="0" w:after="0" w:afterAutospacing="0" w:line="276" w:lineRule="auto"/>
        <w:jc w:val="both"/>
        <w:divId w:val="337848698"/>
        <w:rPr>
          <w:rFonts w:eastAsia="Times New Roman"/>
          <w:color w:val="000000"/>
          <w:lang w:val="sq-AL"/>
        </w:rPr>
      </w:pPr>
      <w:r w:rsidRPr="005726CF">
        <w:rPr>
          <w:rFonts w:eastAsia="Times New Roman"/>
          <w:color w:val="000000"/>
          <w:lang w:val="sq-AL"/>
        </w:rPr>
        <w:t xml:space="preserve">Në planifikimin e investimeve për vitin 2022 janë mbajtur në konsideratë të gjitha detyrimet kontraktuale për projektet e investimeve </w:t>
      </w:r>
      <w:r>
        <w:rPr>
          <w:rFonts w:eastAsia="Times New Roman"/>
          <w:color w:val="000000"/>
          <w:lang w:val="sq-AL"/>
        </w:rPr>
        <w:t>në vazhdim, ku peshën specifike më të madhe e zënë investimet në programin e arsimit.</w:t>
      </w:r>
    </w:p>
    <w:p w14:paraId="23844241" w14:textId="58367242" w:rsidR="003560DB" w:rsidRDefault="003560DB" w:rsidP="00F7656B">
      <w:pPr>
        <w:spacing w:after="120" w:line="276" w:lineRule="auto"/>
        <w:jc w:val="both"/>
        <w:divId w:val="337848698"/>
        <w:rPr>
          <w:lang w:val="sq-AL"/>
        </w:rPr>
      </w:pPr>
      <w:r>
        <w:rPr>
          <w:lang w:val="sq-AL"/>
        </w:rPr>
        <w:t>P</w:t>
      </w:r>
      <w:r w:rsidRPr="00F77C09">
        <w:rPr>
          <w:lang w:val="sq-AL"/>
        </w:rPr>
        <w:t xml:space="preserve">lani i shpenzimeve të buxhetit në total, për Bashkinë Durrës për </w:t>
      </w:r>
      <w:r w:rsidRPr="00F77C09">
        <w:rPr>
          <w:rFonts w:eastAsia="Times New Roman"/>
          <w:bCs/>
          <w:lang w:val="sq-AL" w:eastAsia="en-GB"/>
        </w:rPr>
        <w:t>vitin</w:t>
      </w:r>
      <w:r w:rsidRPr="00F77C09">
        <w:rPr>
          <w:lang w:val="sq-AL"/>
        </w:rPr>
        <w:t xml:space="preserve"> 2022 është realizuar në masën 73.2%, kurse ai i periudhës është realizuar 85.7%. Krahasuar me vitin 2021 rezulton që realizimi i buxhetit të jetë rritur me 3%, kurse realizimi kundrejt planit të periudhës është i njëjtë me vitin 2021. Për vitin 2022 programi me realizimin më të lartë të buxhetit është programi “Sigurimi shoqëror” (kodi 10220) me 98.57%, kurse programi me r</w:t>
      </w:r>
      <w:r>
        <w:rPr>
          <w:lang w:val="sq-AL"/>
        </w:rPr>
        <w:t>e</w:t>
      </w:r>
      <w:r w:rsidRPr="00F77C09">
        <w:rPr>
          <w:lang w:val="sq-AL"/>
        </w:rPr>
        <w:t>alizimin më të ulët është programi “Zhvillimi i turizmit”, kjo për arsye të mosrealizimit të projekteve të investimeve të planifikuara në këtë program.</w:t>
      </w:r>
    </w:p>
    <w:p w14:paraId="2D48059F" w14:textId="77777777" w:rsidR="003560DB" w:rsidRPr="00F77C09" w:rsidRDefault="003560DB" w:rsidP="00F7656B">
      <w:pPr>
        <w:spacing w:after="120" w:line="276" w:lineRule="auto"/>
        <w:jc w:val="both"/>
        <w:divId w:val="337848698"/>
        <w:rPr>
          <w:lang w:val="sq-AL"/>
        </w:rPr>
      </w:pPr>
      <w:r w:rsidRPr="00F77C09">
        <w:rPr>
          <w:lang w:val="sq-AL"/>
        </w:rPr>
        <w:lastRenderedPageBreak/>
        <w:t>Duke parë strukturën e realizimit të shpenzimeve për vitin 2022, vërejmë që pjesën më të madhe të shpenzimeve faktike e zënë shpenzimet e programit “Menaxhimi i mbetjeve” me 29.4% dhe programi “Arsimi bazë përfshirë parashkollorin” me 11,6%, kurse programi me peshë specifike më të ulët është programi “Administrimi i pyjeve dhe kullotave” me 0,07%.</w:t>
      </w:r>
    </w:p>
    <w:p w14:paraId="3F0C70AA" w14:textId="77777777" w:rsidR="003560DB" w:rsidRPr="00F77C09" w:rsidRDefault="003560DB" w:rsidP="00F7656B">
      <w:pPr>
        <w:spacing w:after="120" w:line="276" w:lineRule="auto"/>
        <w:jc w:val="both"/>
        <w:divId w:val="337848698"/>
        <w:rPr>
          <w:lang w:val="sq-AL"/>
        </w:rPr>
      </w:pPr>
      <w:r w:rsidRPr="00F77C09">
        <w:rPr>
          <w:lang w:val="sq-AL"/>
        </w:rPr>
        <w:t>Krahasuar me vitin 2021 vihet re që shpenzimet për programin e menaxhimit të mbetjeve kanë pësuar rritjen më të madhe, nga 17.2% që zinin në 2021, në vitin 2022 volumi i tyre është rritur me 12.2%.</w:t>
      </w:r>
    </w:p>
    <w:p w14:paraId="46971687" w14:textId="43E581F1" w:rsidR="003560DB" w:rsidRPr="00F77C09" w:rsidRDefault="003560DB" w:rsidP="00F7656B">
      <w:pPr>
        <w:spacing w:after="120" w:line="276" w:lineRule="auto"/>
        <w:jc w:val="both"/>
        <w:divId w:val="337848698"/>
        <w:rPr>
          <w:lang w:val="sq-AL"/>
        </w:rPr>
      </w:pPr>
      <w:r w:rsidRPr="00F77C09">
        <w:rPr>
          <w:lang w:val="sq-AL"/>
        </w:rPr>
        <w:t xml:space="preserve">Për vitin 2022 shpenzimet korrente kapën vlerën 2,637,826 mijë lekë ose 34% më shumë se viti 2021. Për </w:t>
      </w:r>
      <w:r w:rsidRPr="00F77C09">
        <w:rPr>
          <w:rFonts w:eastAsia="Times New Roman"/>
          <w:bCs/>
          <w:lang w:val="sq-AL" w:eastAsia="en-GB"/>
        </w:rPr>
        <w:t xml:space="preserve">vitin 2022 shpenzimet korrente zënë </w:t>
      </w:r>
      <w:r w:rsidRPr="00F77C09">
        <w:rPr>
          <w:rFonts w:eastAsia="Times New Roman"/>
          <w:b/>
          <w:bCs/>
          <w:lang w:val="sq-AL" w:eastAsia="en-GB"/>
        </w:rPr>
        <w:t>80% të shpenzimeve faktike</w:t>
      </w:r>
      <w:r w:rsidRPr="00F77C09">
        <w:rPr>
          <w:rFonts w:eastAsia="Times New Roman"/>
          <w:b/>
          <w:bCs/>
          <w:sz w:val="20"/>
          <w:szCs w:val="20"/>
          <w:lang w:val="sq-AL" w:eastAsia="en-GB"/>
        </w:rPr>
        <w:t>.</w:t>
      </w:r>
      <w:r w:rsidRPr="00F77C09">
        <w:rPr>
          <w:rFonts w:eastAsia="Times New Roman"/>
          <w:bCs/>
          <w:sz w:val="20"/>
          <w:szCs w:val="20"/>
          <w:lang w:val="sq-AL" w:eastAsia="en-GB"/>
        </w:rPr>
        <w:t xml:space="preserve"> </w:t>
      </w:r>
      <w:r w:rsidRPr="00F77C09">
        <w:rPr>
          <w:rFonts w:eastAsia="Times New Roman"/>
          <w:lang w:val="sq-AL" w:eastAsia="en-GB"/>
        </w:rPr>
        <w:t>Pra volumi i tyre është në zbritje me 9% krahasuar me vitin 2021 në të cilin zinin një peshë specifike prej 89%.</w:t>
      </w:r>
      <w:r w:rsidRPr="00F77C09">
        <w:rPr>
          <w:rFonts w:eastAsia="Times New Roman"/>
          <w:bCs/>
          <w:lang w:val="sq-AL" w:eastAsia="en-GB"/>
        </w:rPr>
        <w:t xml:space="preserve"> </w:t>
      </w:r>
      <w:r w:rsidRPr="00F77C09">
        <w:rPr>
          <w:lang w:val="sq-AL"/>
        </w:rPr>
        <w:t>Realizimi kundrejt planit vjetor të buxhetit është 91,5%, kurse kundrejt planit të periudhës është 93,5%.</w:t>
      </w:r>
    </w:p>
    <w:p w14:paraId="6CC17067" w14:textId="27EED10F" w:rsidR="003560DB" w:rsidRPr="00F77C09" w:rsidRDefault="003560DB" w:rsidP="00F7656B">
      <w:pPr>
        <w:spacing w:after="120" w:line="276" w:lineRule="auto"/>
        <w:jc w:val="both"/>
        <w:divId w:val="337848698"/>
        <w:rPr>
          <w:lang w:val="sq-AL"/>
        </w:rPr>
      </w:pPr>
      <w:r w:rsidRPr="00F77C09">
        <w:rPr>
          <w:i/>
          <w:iCs/>
          <w:lang w:val="sq-AL"/>
        </w:rPr>
        <w:t>Shpenzimet e personelit</w:t>
      </w:r>
      <w:r w:rsidRPr="00F77C09">
        <w:rPr>
          <w:lang w:val="sq-AL"/>
        </w:rPr>
        <w:t xml:space="preserve"> për vitin 2022 janë në vlerën 1,282,120 mijë lekë ose 5% më të larta se viti 2021. Ato zënë 33.5% të totalit të shpenzimeve faktike</w:t>
      </w:r>
      <w:r>
        <w:rPr>
          <w:lang w:val="sq-AL"/>
        </w:rPr>
        <w:t>.</w:t>
      </w:r>
      <w:r w:rsidRPr="00F77C09">
        <w:rPr>
          <w:lang w:val="sq-AL"/>
        </w:rPr>
        <w:t xml:space="preserve"> Realizimi i tyre gjatë vitit 2022 është në masën 90% kundrejt buxhetit.</w:t>
      </w:r>
    </w:p>
    <w:p w14:paraId="476082FF" w14:textId="77777777" w:rsidR="003560DB" w:rsidRPr="00F77C09" w:rsidRDefault="003560DB" w:rsidP="00F7656B">
      <w:pPr>
        <w:pStyle w:val="ListParagraph"/>
        <w:spacing w:after="120" w:line="276" w:lineRule="auto"/>
        <w:ind w:left="0"/>
        <w:jc w:val="both"/>
        <w:divId w:val="337848698"/>
        <w:rPr>
          <w:szCs w:val="24"/>
          <w:lang w:val="sq-AL"/>
        </w:rPr>
      </w:pPr>
      <w:r w:rsidRPr="00F77C09">
        <w:rPr>
          <w:i/>
          <w:iCs/>
          <w:szCs w:val="24"/>
          <w:lang w:val="sq-AL"/>
        </w:rPr>
        <w:t>Shpenzimet operative</w:t>
      </w:r>
      <w:r w:rsidRPr="00F77C09">
        <w:rPr>
          <w:szCs w:val="24"/>
          <w:lang w:val="sq-AL"/>
        </w:rPr>
        <w:t xml:space="preserve"> faktike për vitin 2022 janë 1,248,926 mijë lekë dhe zënë 38% të shpenzimeve totale. Krahasuar me vitin 20221 këto shpenzime janë rritur me 97 %. Arsyet janë rritja e çmimeve si pasojë e krizes, si dhe rritja e shpenzimeve në programin e menaxhimit të mbetjeve. Ky ishte program prioritar, i cili u shoqërua edhe me dyfishim të buxhetit të programit.</w:t>
      </w:r>
    </w:p>
    <w:p w14:paraId="58044230" w14:textId="77777777" w:rsidR="00D93A68" w:rsidRDefault="00D93A68" w:rsidP="00F7656B">
      <w:pPr>
        <w:pStyle w:val="ListParagraph"/>
        <w:spacing w:after="120" w:line="276" w:lineRule="auto"/>
        <w:ind w:left="0"/>
        <w:jc w:val="both"/>
        <w:divId w:val="337848698"/>
        <w:rPr>
          <w:szCs w:val="24"/>
          <w:lang w:val="sq-AL"/>
        </w:rPr>
      </w:pPr>
    </w:p>
    <w:p w14:paraId="5AA67229" w14:textId="169472C9" w:rsidR="003560DB" w:rsidRPr="003560DB" w:rsidRDefault="003560DB" w:rsidP="00F7656B">
      <w:pPr>
        <w:pStyle w:val="ListParagraph"/>
        <w:spacing w:after="120" w:line="276" w:lineRule="auto"/>
        <w:ind w:left="0"/>
        <w:jc w:val="both"/>
        <w:divId w:val="337848698"/>
        <w:rPr>
          <w:iCs/>
          <w:szCs w:val="24"/>
          <w:lang w:val="sq-AL"/>
        </w:rPr>
      </w:pPr>
      <w:r w:rsidRPr="003560DB">
        <w:rPr>
          <w:iCs/>
          <w:szCs w:val="24"/>
          <w:lang w:val="sq-AL"/>
        </w:rPr>
        <w:t>Transfertat tek individët/buxhetet familjare faktike për vitin 2022 kapën vlerën 66,780 mijë lekë. Në këtë grup shpenzimesh përfshihet:</w:t>
      </w:r>
    </w:p>
    <w:p w14:paraId="6FFC0B8C" w14:textId="366C1BFB" w:rsidR="0082447D" w:rsidRDefault="003560DB" w:rsidP="00D93A68">
      <w:pPr>
        <w:pStyle w:val="NormalWeb"/>
        <w:spacing w:before="0" w:beforeAutospacing="0" w:after="0" w:afterAutospacing="0" w:line="276" w:lineRule="auto"/>
        <w:jc w:val="both"/>
        <w:divId w:val="337848698"/>
        <w:rPr>
          <w:lang w:val="sq-AL"/>
        </w:rPr>
      </w:pPr>
      <w:r w:rsidRPr="00F77C09">
        <w:rPr>
          <w:lang w:val="sq-AL"/>
        </w:rPr>
        <w:t>Për vitin 2022  shpenzimet kapitale faktike ishin në vlerën 645,714 mijë lekë ose 17% më shumë se viti 2021. Ato zënë 20% të shpenzimeve faktike</w:t>
      </w:r>
      <w:r>
        <w:rPr>
          <w:lang w:val="sq-AL"/>
        </w:rPr>
        <w:t>.</w:t>
      </w:r>
    </w:p>
    <w:p w14:paraId="4EFA0B07" w14:textId="77777777" w:rsidR="00D93A68" w:rsidRDefault="00D93A68" w:rsidP="00D93A68">
      <w:pPr>
        <w:pStyle w:val="NormalWeb"/>
        <w:spacing w:before="0" w:beforeAutospacing="0" w:after="0" w:afterAutospacing="0" w:line="276" w:lineRule="auto"/>
        <w:jc w:val="both"/>
        <w:divId w:val="337848698"/>
        <w:rPr>
          <w:lang w:val="sq-AL"/>
        </w:rPr>
      </w:pPr>
    </w:p>
    <w:p w14:paraId="030DA3E5" w14:textId="34B06BF6" w:rsidR="0082447D" w:rsidRPr="0082447D" w:rsidRDefault="0082447D" w:rsidP="00F7656B">
      <w:pPr>
        <w:spacing w:line="276" w:lineRule="auto"/>
        <w:jc w:val="both"/>
        <w:divId w:val="337848698"/>
        <w:rPr>
          <w:lang w:val="sq-AL" w:eastAsia="ar-SA"/>
        </w:rPr>
      </w:pPr>
      <w:r w:rsidRPr="00F77C09">
        <w:rPr>
          <w:lang w:val="sq-AL"/>
        </w:rPr>
        <w:t xml:space="preserve">Gjatë vitit 2022 janë fiancuar 40.8 % e investimeve të planifikuara në buxhet. Realizimin më të ulët e ka programi i sportit. Gjatë vitit 2022 u lidhën 53 kontrata sipërmarrje punimesh me një vlerë totale prej 756.121  mijë lekë (këtu nuk përfshihen kontratat nga Fondi i Rindërtimit). Realizimi i investimeve me fondet e buxhetit të Bashkisë   është i ulët . Arsyeja kryesore ishte se nuk arriten të prokuroheshin brenda vitit objektet e planifikuara që më pas të vazhdohej me zbatimin dhe financimin e tyre. Kjo për shkak  se gjatë vitit 2022 prioriteti i Bashkisë ishte realizimi sa më i shpejtë i procesit të rindërtimit , kështu që iu dha përparësi prokurimit të objekteve të rindërtimit . Për objektet nga Fondi i rindërtimit u lidhën 20 kontrata sipërmarrje punimesh dhe 20 kontratata supervizim punimesh . </w:t>
      </w:r>
    </w:p>
    <w:p w14:paraId="03291862" w14:textId="6A3244F6" w:rsidR="00EE6A54" w:rsidRPr="000A77E4" w:rsidRDefault="00EE6A54" w:rsidP="00F7656B">
      <w:pPr>
        <w:pStyle w:val="NormalWeb"/>
        <w:shd w:val="clear" w:color="auto" w:fill="F7F7F7"/>
        <w:spacing w:line="276" w:lineRule="auto"/>
        <w:jc w:val="both"/>
        <w:divId w:val="337848698"/>
        <w:rPr>
          <w:color w:val="000000"/>
          <w:lang w:val="sq-AL"/>
        </w:rPr>
      </w:pPr>
      <w:r w:rsidRPr="000A77E4">
        <w:rPr>
          <w:color w:val="000000"/>
          <w:lang w:val="sq-AL"/>
        </w:rPr>
        <w:t>Shërbimet më të financuara nga bashkia gjatë vitit 2022 janë:</w:t>
      </w:r>
    </w:p>
    <w:p w14:paraId="708E8EFB" w14:textId="0C5772DF" w:rsidR="00F7656B" w:rsidRPr="001D5323" w:rsidRDefault="00F7656B" w:rsidP="00F7656B">
      <w:pPr>
        <w:pStyle w:val="NormalWeb"/>
        <w:numPr>
          <w:ilvl w:val="0"/>
          <w:numId w:val="4"/>
        </w:numPr>
        <w:shd w:val="clear" w:color="auto" w:fill="F7F7F7"/>
        <w:spacing w:line="276" w:lineRule="auto"/>
        <w:jc w:val="both"/>
        <w:divId w:val="337848698"/>
        <w:rPr>
          <w:i/>
          <w:color w:val="000000"/>
        </w:rPr>
      </w:pPr>
      <w:proofErr w:type="spellStart"/>
      <w:r>
        <w:rPr>
          <w:i/>
          <w:color w:val="000000"/>
        </w:rPr>
        <w:t>Menaxhimi</w:t>
      </w:r>
      <w:proofErr w:type="spellEnd"/>
      <w:r>
        <w:rPr>
          <w:i/>
          <w:color w:val="000000"/>
        </w:rPr>
        <w:t xml:space="preserve"> </w:t>
      </w:r>
      <w:proofErr w:type="spellStart"/>
      <w:r>
        <w:rPr>
          <w:i/>
          <w:color w:val="000000"/>
        </w:rPr>
        <w:t>i</w:t>
      </w:r>
      <w:proofErr w:type="spellEnd"/>
      <w:r>
        <w:rPr>
          <w:i/>
          <w:color w:val="000000"/>
        </w:rPr>
        <w:t xml:space="preserve"> </w:t>
      </w:r>
      <w:proofErr w:type="spellStart"/>
      <w:r>
        <w:rPr>
          <w:i/>
          <w:color w:val="000000"/>
        </w:rPr>
        <w:t>mbetjeve</w:t>
      </w:r>
      <w:proofErr w:type="spellEnd"/>
      <w:r>
        <w:rPr>
          <w:i/>
          <w:color w:val="000000"/>
        </w:rPr>
        <w:t xml:space="preserve"> </w:t>
      </w:r>
    </w:p>
    <w:p w14:paraId="4A91DEFE" w14:textId="77777777" w:rsidR="00EE6A54" w:rsidRDefault="00EE6A54" w:rsidP="00F7656B">
      <w:pPr>
        <w:pStyle w:val="NormalWeb"/>
        <w:numPr>
          <w:ilvl w:val="0"/>
          <w:numId w:val="4"/>
        </w:numPr>
        <w:shd w:val="clear" w:color="auto" w:fill="F7F7F7"/>
        <w:spacing w:line="276" w:lineRule="auto"/>
        <w:jc w:val="both"/>
        <w:divId w:val="337848698"/>
        <w:rPr>
          <w:i/>
          <w:color w:val="000000"/>
        </w:rPr>
      </w:pPr>
      <w:proofErr w:type="spellStart"/>
      <w:r w:rsidRPr="001D5323">
        <w:rPr>
          <w:i/>
          <w:color w:val="000000"/>
        </w:rPr>
        <w:t>Arsimi</w:t>
      </w:r>
      <w:proofErr w:type="spellEnd"/>
      <w:r w:rsidRPr="001D5323">
        <w:rPr>
          <w:i/>
          <w:color w:val="000000"/>
        </w:rPr>
        <w:t xml:space="preserve"> </w:t>
      </w:r>
      <w:proofErr w:type="spellStart"/>
      <w:r w:rsidRPr="001D5323">
        <w:rPr>
          <w:i/>
          <w:color w:val="000000"/>
        </w:rPr>
        <w:t>Bazë</w:t>
      </w:r>
      <w:proofErr w:type="spellEnd"/>
      <w:r w:rsidRPr="001D5323">
        <w:rPr>
          <w:i/>
          <w:color w:val="000000"/>
        </w:rPr>
        <w:t xml:space="preserve"> </w:t>
      </w:r>
      <w:proofErr w:type="spellStart"/>
      <w:r w:rsidRPr="001D5323">
        <w:rPr>
          <w:i/>
          <w:color w:val="000000"/>
        </w:rPr>
        <w:t>përfshirë</w:t>
      </w:r>
      <w:proofErr w:type="spellEnd"/>
      <w:r w:rsidRPr="001D5323">
        <w:rPr>
          <w:i/>
          <w:color w:val="000000"/>
        </w:rPr>
        <w:t xml:space="preserve"> </w:t>
      </w:r>
      <w:proofErr w:type="spellStart"/>
      <w:r w:rsidRPr="001D5323">
        <w:rPr>
          <w:i/>
          <w:color w:val="000000"/>
        </w:rPr>
        <w:t>Parashkollorin</w:t>
      </w:r>
      <w:proofErr w:type="spellEnd"/>
      <w:r w:rsidRPr="001D5323">
        <w:rPr>
          <w:i/>
          <w:color w:val="000000"/>
        </w:rPr>
        <w:t xml:space="preserve"> </w:t>
      </w:r>
    </w:p>
    <w:p w14:paraId="50B762E2" w14:textId="1C30F8E9" w:rsidR="00F7656B" w:rsidRPr="00F7656B" w:rsidRDefault="00F7656B" w:rsidP="00F7656B">
      <w:pPr>
        <w:pStyle w:val="NormalWeb"/>
        <w:numPr>
          <w:ilvl w:val="0"/>
          <w:numId w:val="4"/>
        </w:numPr>
        <w:shd w:val="clear" w:color="auto" w:fill="F7F7F7"/>
        <w:spacing w:line="276" w:lineRule="auto"/>
        <w:jc w:val="both"/>
        <w:divId w:val="337848698"/>
        <w:rPr>
          <w:i/>
          <w:color w:val="000000"/>
        </w:rPr>
      </w:pPr>
      <w:proofErr w:type="spellStart"/>
      <w:r w:rsidRPr="001D5323">
        <w:rPr>
          <w:i/>
          <w:color w:val="000000"/>
        </w:rPr>
        <w:lastRenderedPageBreak/>
        <w:t>Rrjeti</w:t>
      </w:r>
      <w:proofErr w:type="spellEnd"/>
      <w:r w:rsidRPr="001D5323">
        <w:rPr>
          <w:i/>
          <w:color w:val="000000"/>
        </w:rPr>
        <w:t xml:space="preserve"> </w:t>
      </w:r>
      <w:proofErr w:type="spellStart"/>
      <w:r w:rsidRPr="001D5323">
        <w:rPr>
          <w:i/>
          <w:color w:val="000000"/>
        </w:rPr>
        <w:t>Rrugor</w:t>
      </w:r>
      <w:proofErr w:type="spellEnd"/>
      <w:r w:rsidRPr="001D5323">
        <w:rPr>
          <w:i/>
          <w:color w:val="000000"/>
        </w:rPr>
        <w:t xml:space="preserve"> Rural</w:t>
      </w:r>
    </w:p>
    <w:p w14:paraId="5924A1B8" w14:textId="77777777" w:rsidR="00EE6A54" w:rsidRDefault="00EE6A54" w:rsidP="00F7656B">
      <w:pPr>
        <w:pStyle w:val="NormalWeb"/>
        <w:numPr>
          <w:ilvl w:val="0"/>
          <w:numId w:val="4"/>
        </w:numPr>
        <w:shd w:val="clear" w:color="auto" w:fill="F7F7F7"/>
        <w:spacing w:line="276" w:lineRule="auto"/>
        <w:jc w:val="both"/>
        <w:divId w:val="337848698"/>
        <w:rPr>
          <w:i/>
          <w:color w:val="000000"/>
        </w:rPr>
      </w:pPr>
      <w:proofErr w:type="spellStart"/>
      <w:r w:rsidRPr="001D5323">
        <w:rPr>
          <w:i/>
          <w:color w:val="000000"/>
        </w:rPr>
        <w:t>Furnizimi</w:t>
      </w:r>
      <w:proofErr w:type="spellEnd"/>
      <w:r w:rsidRPr="001D5323">
        <w:rPr>
          <w:i/>
          <w:color w:val="000000"/>
        </w:rPr>
        <w:t xml:space="preserve"> me </w:t>
      </w:r>
      <w:proofErr w:type="spellStart"/>
      <w:r w:rsidRPr="001D5323">
        <w:rPr>
          <w:i/>
          <w:color w:val="000000"/>
        </w:rPr>
        <w:t>Ujë</w:t>
      </w:r>
      <w:proofErr w:type="spellEnd"/>
      <w:r w:rsidRPr="001D5323">
        <w:rPr>
          <w:i/>
          <w:color w:val="000000"/>
        </w:rPr>
        <w:t xml:space="preserve"> </w:t>
      </w:r>
      <w:proofErr w:type="spellStart"/>
      <w:r w:rsidRPr="001D5323">
        <w:rPr>
          <w:i/>
          <w:color w:val="000000"/>
        </w:rPr>
        <w:t>dhe</w:t>
      </w:r>
      <w:proofErr w:type="spellEnd"/>
      <w:r w:rsidRPr="001D5323">
        <w:rPr>
          <w:i/>
          <w:color w:val="000000"/>
        </w:rPr>
        <w:t xml:space="preserve"> </w:t>
      </w:r>
      <w:proofErr w:type="spellStart"/>
      <w:r w:rsidRPr="001D5323">
        <w:rPr>
          <w:i/>
          <w:color w:val="000000"/>
        </w:rPr>
        <w:t>Kanalizime</w:t>
      </w:r>
      <w:proofErr w:type="spellEnd"/>
    </w:p>
    <w:p w14:paraId="5D60F1CC" w14:textId="174BE2B5" w:rsidR="00F7656B" w:rsidRPr="00F7656B" w:rsidRDefault="00F7656B" w:rsidP="00F7656B">
      <w:pPr>
        <w:pStyle w:val="NormalWeb"/>
        <w:numPr>
          <w:ilvl w:val="0"/>
          <w:numId w:val="4"/>
        </w:numPr>
        <w:shd w:val="clear" w:color="auto" w:fill="F7F7F7"/>
        <w:spacing w:line="276" w:lineRule="auto"/>
        <w:jc w:val="both"/>
        <w:divId w:val="337848698"/>
        <w:rPr>
          <w:i/>
          <w:color w:val="000000"/>
        </w:rPr>
      </w:pPr>
      <w:proofErr w:type="spellStart"/>
      <w:r w:rsidRPr="001D5323">
        <w:rPr>
          <w:i/>
          <w:color w:val="000000"/>
        </w:rPr>
        <w:t>Përkujdesi</w:t>
      </w:r>
      <w:proofErr w:type="spellEnd"/>
      <w:r w:rsidRPr="001D5323">
        <w:rPr>
          <w:i/>
          <w:color w:val="000000"/>
        </w:rPr>
        <w:t xml:space="preserve"> Social</w:t>
      </w:r>
    </w:p>
    <w:p w14:paraId="6D5CFBD0" w14:textId="77777777" w:rsidR="00EE6A54" w:rsidRPr="001D5323" w:rsidRDefault="00EE6A54" w:rsidP="001D5323">
      <w:pPr>
        <w:pStyle w:val="NormalWeb"/>
        <w:numPr>
          <w:ilvl w:val="0"/>
          <w:numId w:val="4"/>
        </w:numPr>
        <w:shd w:val="clear" w:color="auto" w:fill="F7F7F7"/>
        <w:jc w:val="both"/>
        <w:divId w:val="337848698"/>
        <w:rPr>
          <w:i/>
          <w:color w:val="000000"/>
        </w:rPr>
      </w:pPr>
      <w:proofErr w:type="spellStart"/>
      <w:r w:rsidRPr="001D5323">
        <w:rPr>
          <w:i/>
          <w:color w:val="000000"/>
        </w:rPr>
        <w:t>Planifikimi</w:t>
      </w:r>
      <w:proofErr w:type="spellEnd"/>
      <w:r w:rsidRPr="001D5323">
        <w:rPr>
          <w:i/>
          <w:color w:val="000000"/>
        </w:rPr>
        <w:t xml:space="preserve"> </w:t>
      </w:r>
      <w:proofErr w:type="spellStart"/>
      <w:r w:rsidRPr="001D5323">
        <w:rPr>
          <w:i/>
          <w:color w:val="000000"/>
        </w:rPr>
        <w:t>Menaxhimi</w:t>
      </w:r>
      <w:proofErr w:type="spellEnd"/>
      <w:r w:rsidRPr="001D5323">
        <w:rPr>
          <w:i/>
          <w:color w:val="000000"/>
        </w:rPr>
        <w:t xml:space="preserve"> </w:t>
      </w:r>
      <w:proofErr w:type="spellStart"/>
      <w:r w:rsidRPr="001D5323">
        <w:rPr>
          <w:i/>
          <w:color w:val="000000"/>
        </w:rPr>
        <w:t>dhe</w:t>
      </w:r>
      <w:proofErr w:type="spellEnd"/>
      <w:r w:rsidRPr="001D5323">
        <w:rPr>
          <w:i/>
          <w:color w:val="000000"/>
        </w:rPr>
        <w:t xml:space="preserve"> </w:t>
      </w:r>
      <w:proofErr w:type="spellStart"/>
      <w:r w:rsidRPr="001D5323">
        <w:rPr>
          <w:i/>
          <w:color w:val="000000"/>
        </w:rPr>
        <w:t>Administrimi</w:t>
      </w:r>
      <w:proofErr w:type="spellEnd"/>
    </w:p>
    <w:p w14:paraId="233550F4" w14:textId="77777777" w:rsidR="00EE6A54" w:rsidRPr="00F51C0D" w:rsidRDefault="00EE6A54" w:rsidP="00EE6A54">
      <w:pPr>
        <w:divId w:val="337848698"/>
        <w:rPr>
          <w:rFonts w:ascii="Bahnschrift" w:eastAsia="Times New Roman" w:hAnsi="Bahnschrift"/>
          <w:b/>
          <w:bCs/>
          <w:sz w:val="32"/>
          <w:szCs w:val="32"/>
        </w:rPr>
      </w:pPr>
      <w:r w:rsidRPr="00F51C0D">
        <w:rPr>
          <w:rFonts w:ascii="Bahnschrift" w:eastAsia="Times New Roman" w:hAnsi="Bahnschrift"/>
          <w:sz w:val="22"/>
          <w:szCs w:val="22"/>
        </w:rPr>
        <w:br w:type="page"/>
      </w:r>
    </w:p>
    <w:p w14:paraId="29D6B43D" w14:textId="77777777" w:rsidR="009D5D61" w:rsidRPr="00F51C0D" w:rsidRDefault="009D5D61" w:rsidP="009D5D61">
      <w:pPr>
        <w:pStyle w:val="Heading2"/>
        <w:shd w:val="clear" w:color="auto" w:fill="C00000"/>
        <w:divId w:val="337848698"/>
        <w:rPr>
          <w:rFonts w:ascii="Bahnschrift" w:eastAsia="Times New Roman" w:hAnsi="Bahnschrift"/>
          <w:color w:val="FFFFFF"/>
        </w:rPr>
      </w:pPr>
      <w:bookmarkStart w:id="12" w:name="_Toc136015491"/>
      <w:bookmarkStart w:id="13" w:name="_Toc148698912"/>
      <w:proofErr w:type="spellStart"/>
      <w:r w:rsidRPr="00F51C0D">
        <w:rPr>
          <w:rFonts w:ascii="Bahnschrift" w:eastAsia="Times New Roman" w:hAnsi="Bahnschrift"/>
          <w:color w:val="FFFFFF"/>
        </w:rPr>
        <w:lastRenderedPageBreak/>
        <w:t>Treguesit</w:t>
      </w:r>
      <w:proofErr w:type="spellEnd"/>
      <w:r w:rsidRPr="00F51C0D">
        <w:rPr>
          <w:rFonts w:ascii="Bahnschrift" w:eastAsia="Times New Roman" w:hAnsi="Bahnschrift"/>
          <w:color w:val="FFFFFF"/>
        </w:rPr>
        <w:t xml:space="preserve"> </w:t>
      </w:r>
      <w:proofErr w:type="spellStart"/>
      <w:r w:rsidRPr="00F51C0D">
        <w:rPr>
          <w:rFonts w:ascii="Bahnschrift" w:eastAsia="Times New Roman" w:hAnsi="Bahnschrift"/>
          <w:color w:val="FFFFFF"/>
        </w:rPr>
        <w:t>Financiarë</w:t>
      </w:r>
      <w:bookmarkEnd w:id="12"/>
      <w:bookmarkEnd w:id="13"/>
      <w:proofErr w:type="spellEnd"/>
    </w:p>
    <w:p w14:paraId="599DC091" w14:textId="4FAFB1D1" w:rsidR="009D5D61" w:rsidRDefault="00B1537B" w:rsidP="009D5D61">
      <w:pPr>
        <w:divId w:val="337848698"/>
        <w:rPr>
          <w:rFonts w:eastAsia="Times New Roman"/>
        </w:rPr>
      </w:pPr>
      <w:r w:rsidRPr="00B1537B">
        <w:rPr>
          <w:noProof/>
        </w:rPr>
        <w:drawing>
          <wp:inline distT="0" distB="0" distL="0" distR="0" wp14:anchorId="73697310" wp14:editId="168993F7">
            <wp:extent cx="5943600" cy="2524760"/>
            <wp:effectExtent l="0" t="0" r="0" b="8890"/>
            <wp:docPr id="21139541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524760"/>
                    </a:xfrm>
                    <a:prstGeom prst="rect">
                      <a:avLst/>
                    </a:prstGeom>
                    <a:noFill/>
                    <a:ln>
                      <a:noFill/>
                    </a:ln>
                  </pic:spPr>
                </pic:pic>
              </a:graphicData>
            </a:graphic>
          </wp:inline>
        </w:drawing>
      </w:r>
    </w:p>
    <w:p w14:paraId="13F15198" w14:textId="77777777" w:rsidR="009D5D61" w:rsidRDefault="009D5D61" w:rsidP="009D5D61">
      <w:pPr>
        <w:divId w:val="337848698"/>
        <w:rPr>
          <w:rFonts w:eastAsia="Times New Roman"/>
        </w:rPr>
      </w:pPr>
    </w:p>
    <w:p w14:paraId="2BD402AC" w14:textId="77777777" w:rsidR="009D5D61" w:rsidRPr="00997DDD" w:rsidRDefault="009D5D61" w:rsidP="00997DDD">
      <w:pPr>
        <w:pStyle w:val="NormalWeb"/>
        <w:pBdr>
          <w:top w:val="single" w:sz="4" w:space="5" w:color="F9F9F9"/>
          <w:left w:val="single" w:sz="4" w:space="0" w:color="F9F9F9"/>
          <w:bottom w:val="single" w:sz="4" w:space="5" w:color="F9F9F9"/>
          <w:right w:val="single" w:sz="4" w:space="5" w:color="F9F9F9"/>
        </w:pBdr>
        <w:shd w:val="clear" w:color="auto" w:fill="F7F7F7"/>
        <w:jc w:val="both"/>
        <w:divId w:val="337848698"/>
        <w:rPr>
          <w:b/>
          <w:bCs/>
          <w:color w:val="000000"/>
          <w:lang w:val="it-IT"/>
        </w:rPr>
      </w:pPr>
      <w:r w:rsidRPr="00997DDD">
        <w:rPr>
          <w:b/>
          <w:bCs/>
          <w:color w:val="000000"/>
          <w:lang w:val="it-IT"/>
        </w:rPr>
        <w:t xml:space="preserve">Dy fjalë mbi situatën financiare të bashkisë: </w:t>
      </w:r>
    </w:p>
    <w:p w14:paraId="1C16CA46" w14:textId="7D1B4D42" w:rsidR="009D5D61" w:rsidRPr="00997DDD" w:rsidRDefault="009D5D61" w:rsidP="00997DDD">
      <w:pPr>
        <w:pStyle w:val="NormalWeb"/>
        <w:pBdr>
          <w:top w:val="single" w:sz="4" w:space="5" w:color="F9F9F9"/>
          <w:left w:val="single" w:sz="4" w:space="0" w:color="F9F9F9"/>
          <w:bottom w:val="single" w:sz="4" w:space="5" w:color="F9F9F9"/>
          <w:right w:val="single" w:sz="4" w:space="5" w:color="F9F9F9"/>
        </w:pBdr>
        <w:shd w:val="clear" w:color="auto" w:fill="F7F7F7"/>
        <w:spacing w:line="276" w:lineRule="auto"/>
        <w:jc w:val="both"/>
        <w:divId w:val="337848698"/>
        <w:rPr>
          <w:color w:val="000000"/>
          <w:lang w:val="it-IT"/>
        </w:rPr>
      </w:pPr>
      <w:r w:rsidRPr="00997DDD">
        <w:rPr>
          <w:color w:val="000000"/>
          <w:lang w:val="it-IT"/>
        </w:rPr>
        <w:t xml:space="preserve">Gjatë vitit 2022, bashkia ka shpenzuar </w:t>
      </w:r>
      <w:r w:rsidR="00E8308C">
        <w:rPr>
          <w:color w:val="000000"/>
          <w:lang w:val="it-IT"/>
        </w:rPr>
        <w:t>53</w:t>
      </w:r>
      <w:r w:rsidRPr="00997DDD">
        <w:rPr>
          <w:color w:val="000000"/>
          <w:lang w:val="it-IT"/>
        </w:rPr>
        <w:t xml:space="preserve">% të të ardhurave të mbledhura nga të gjitha burimet. Pjesa më e madhe e shpenzimeve buxhetore janë përdorur për shpenzime operative në masën </w:t>
      </w:r>
      <w:r w:rsidR="00486309">
        <w:rPr>
          <w:color w:val="000000"/>
          <w:lang w:val="it-IT"/>
        </w:rPr>
        <w:t>80</w:t>
      </w:r>
      <w:r w:rsidRPr="00997DDD">
        <w:rPr>
          <w:color w:val="000000"/>
          <w:lang w:val="it-IT"/>
        </w:rPr>
        <w:t>%</w:t>
      </w:r>
      <w:r w:rsidR="00E8308C">
        <w:rPr>
          <w:color w:val="000000"/>
          <w:lang w:val="it-IT"/>
        </w:rPr>
        <w:t xml:space="preserve"> dhe </w:t>
      </w:r>
      <w:r w:rsidR="00486309">
        <w:rPr>
          <w:color w:val="000000"/>
          <w:lang w:val="it-IT"/>
        </w:rPr>
        <w:t>20</w:t>
      </w:r>
      <w:r w:rsidR="00E8308C">
        <w:rPr>
          <w:color w:val="000000"/>
          <w:lang w:val="it-IT"/>
        </w:rPr>
        <w:t xml:space="preserve">% </w:t>
      </w:r>
      <w:r w:rsidR="00486309">
        <w:rPr>
          <w:color w:val="000000"/>
          <w:lang w:val="it-IT"/>
        </w:rPr>
        <w:t>pwr investime</w:t>
      </w:r>
      <w:r w:rsidRPr="00997DDD">
        <w:rPr>
          <w:color w:val="000000"/>
          <w:lang w:val="it-IT"/>
        </w:rPr>
        <w:t>.</w:t>
      </w:r>
    </w:p>
    <w:p w14:paraId="2A0F6F18" w14:textId="2A31500B" w:rsidR="00997DDD" w:rsidRPr="000A77E4" w:rsidRDefault="00997DDD" w:rsidP="00997DDD">
      <w:pPr>
        <w:shd w:val="clear" w:color="auto" w:fill="FFFFFF"/>
        <w:spacing w:line="276" w:lineRule="auto"/>
        <w:jc w:val="both"/>
        <w:textAlignment w:val="baseline"/>
        <w:divId w:val="337848698"/>
        <w:rPr>
          <w:rFonts w:eastAsia="Times New Roman"/>
          <w:color w:val="000000"/>
          <w:lang w:val="sq-AL"/>
        </w:rPr>
      </w:pPr>
      <w:r w:rsidRPr="00997DDD">
        <w:rPr>
          <w:rFonts w:eastAsia="Times New Roman"/>
          <w:color w:val="000000"/>
          <w:bdr w:val="none" w:sz="0" w:space="0" w:color="auto" w:frame="1"/>
          <w:lang w:val="sq-AL"/>
        </w:rPr>
        <w:t>Buxheti i Bashkisë Durrës për vitin 2022 së bashku me fondet e trashëguara nga viti 2021 prej 856,803 mijë lekë kapi vlerën 4,540,622 mijë lekë. Gjithashtu gjatë vitit pati rialokime, si dhe alokime fondesh me një vlerë totale 73,482 mijë lekë dhe duke përfshirë edhe këto alokime fondesh Buxheti i Bashkisë Durrës për vitin 2022 ishte 4,467,140 mijë lekë, pra rezulton të jetë shtuar 21,3%.</w:t>
      </w:r>
    </w:p>
    <w:p w14:paraId="2D25B1C7" w14:textId="77777777" w:rsidR="00997DDD" w:rsidRPr="000A77E4" w:rsidRDefault="00997DDD" w:rsidP="00997DDD">
      <w:pPr>
        <w:shd w:val="clear" w:color="auto" w:fill="FFFFFF"/>
        <w:spacing w:line="276" w:lineRule="auto"/>
        <w:jc w:val="both"/>
        <w:textAlignment w:val="baseline"/>
        <w:divId w:val="337848698"/>
        <w:rPr>
          <w:rFonts w:eastAsia="Times New Roman"/>
          <w:color w:val="000000"/>
          <w:lang w:val="sq-AL"/>
        </w:rPr>
      </w:pPr>
    </w:p>
    <w:p w14:paraId="1A21F2C4" w14:textId="77777777" w:rsidR="00997DDD" w:rsidRPr="000A77E4" w:rsidRDefault="00997DDD" w:rsidP="00997DDD">
      <w:pPr>
        <w:shd w:val="clear" w:color="auto" w:fill="FFFFFF"/>
        <w:spacing w:line="276" w:lineRule="auto"/>
        <w:jc w:val="both"/>
        <w:textAlignment w:val="baseline"/>
        <w:divId w:val="337848698"/>
        <w:rPr>
          <w:rFonts w:eastAsia="Times New Roman"/>
          <w:color w:val="000000"/>
          <w:lang w:val="sq-AL"/>
        </w:rPr>
      </w:pPr>
      <w:r w:rsidRPr="00997DDD">
        <w:rPr>
          <w:rFonts w:eastAsia="Times New Roman"/>
          <w:color w:val="000000"/>
          <w:bdr w:val="none" w:sz="0" w:space="0" w:color="auto" w:frame="1"/>
          <w:lang w:val="sq-AL"/>
        </w:rPr>
        <w:t>Plani i shpenzimeve të buxhetit në total, për Bashkinë Durrës për vitin 2022 është realizuar në masën 73.2%, kurse ai i periudhës është realizuar 85.7%. Krahasuar me vitin 2021 rezulton që realizimi i buxhetit të jetë rritur me 3%, kurse realizimi kundrejt planit të periudhës është i njëjtë me vitin 2021. Për vitin 2022 programi me realizimin më të lartë të buxhetit është programi “Sigurimi shoqëror” (kodi 10220) me 98.57%, kurse programi me ralizimin më të ulët është programi “Zhvillimi i turizmit”, kjo për arsye të mosrealizimit të projekteve të investimeve të planifikuara në këtë program.</w:t>
      </w:r>
    </w:p>
    <w:p w14:paraId="5C6C19DD" w14:textId="4AD4576B" w:rsidR="00997DDD" w:rsidRPr="000A77E4" w:rsidRDefault="00997DDD" w:rsidP="00997DDD">
      <w:pPr>
        <w:shd w:val="clear" w:color="auto" w:fill="FFFFFF"/>
        <w:spacing w:line="276" w:lineRule="auto"/>
        <w:jc w:val="both"/>
        <w:textAlignment w:val="baseline"/>
        <w:divId w:val="337848698"/>
        <w:rPr>
          <w:rFonts w:eastAsia="Times New Roman"/>
          <w:color w:val="000000"/>
          <w:lang w:val="sq-AL"/>
        </w:rPr>
      </w:pPr>
      <w:r w:rsidRPr="00997DDD">
        <w:rPr>
          <w:rFonts w:eastAsia="Times New Roman"/>
          <w:color w:val="000000"/>
          <w:bdr w:val="none" w:sz="0" w:space="0" w:color="auto" w:frame="1"/>
          <w:lang w:val="sq-AL"/>
        </w:rPr>
        <w:br/>
        <w:t>Duke parë strukturën e realizimit të shpenzimeve për vitin 2022, vërejmë që pjesën më të madhe të shpenzimeve faktike e zënë shpenzimet e programit “Menaxhimi i mbetjeve” me 29.4% dhe programi “Arsimi bazë përfshirë parashkollorin me” me 11,6%, kurse programi me peshë specifike më të ulët është programi “Administrimi i pyjeve dhe kullotave” me 0,07%.</w:t>
      </w:r>
    </w:p>
    <w:p w14:paraId="1BFE9468" w14:textId="77777777" w:rsidR="006C1E54" w:rsidRPr="005121FA" w:rsidRDefault="006C1E54" w:rsidP="006C1E54">
      <w:pPr>
        <w:pStyle w:val="Heading2"/>
        <w:shd w:val="clear" w:color="auto" w:fill="595959" w:themeFill="text1" w:themeFillTint="A6"/>
        <w:divId w:val="337848698"/>
        <w:rPr>
          <w:rFonts w:ascii="Bahnschrift" w:eastAsia="Times New Roman" w:hAnsi="Bahnschrift"/>
          <w:color w:val="FFFFFF"/>
          <w:lang w:val="it-IT"/>
        </w:rPr>
      </w:pPr>
      <w:bookmarkStart w:id="14" w:name="_Toc136015492"/>
      <w:bookmarkStart w:id="15" w:name="_Toc148698913"/>
      <w:r w:rsidRPr="005121FA">
        <w:rPr>
          <w:rFonts w:ascii="Bahnschrift" w:eastAsia="Times New Roman" w:hAnsi="Bahnschrift"/>
          <w:color w:val="FFFFFF"/>
          <w:lang w:val="it-IT"/>
        </w:rPr>
        <w:lastRenderedPageBreak/>
        <w:t>Planifikimi Menaxhimi dhe Administrimi</w:t>
      </w:r>
      <w:bookmarkEnd w:id="15"/>
    </w:p>
    <w:bookmarkEnd w:id="14"/>
    <w:p w14:paraId="79C0AD00"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6FB9D082"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rsidRPr="00B4353D" w14:paraId="1C100BDC" w14:textId="77777777" w:rsidTr="009D5D61">
        <w:trPr>
          <w:divId w:val="337848698"/>
          <w:trHeight w:val="720"/>
        </w:trPr>
        <w:tc>
          <w:tcPr>
            <w:tcW w:w="418" w:type="pct"/>
            <w:vAlign w:val="center"/>
          </w:tcPr>
          <w:p w14:paraId="468100A4" w14:textId="77777777" w:rsidR="009D5D61" w:rsidRPr="00201495" w:rsidRDefault="009D5D61" w:rsidP="00763EDD">
            <w:pPr>
              <w:rPr>
                <w:rFonts w:ascii="Bahnschrift" w:eastAsia="Times New Roman" w:hAnsi="Bahnschrift"/>
                <w:b/>
                <w:bCs/>
                <w:i/>
                <w:iCs/>
                <w:color w:val="262626" w:themeColor="text1" w:themeTint="D9"/>
                <w:sz w:val="28"/>
                <w:szCs w:val="28"/>
              </w:rPr>
            </w:pPr>
            <w:r w:rsidRPr="00201495">
              <w:rPr>
                <w:rFonts w:ascii="Bahnschrift" w:eastAsia="Times New Roman" w:hAnsi="Bahnschrift"/>
                <w:b/>
                <w:bCs/>
                <w:i/>
                <w:iCs/>
                <w:noProof/>
                <w:color w:val="000000" w:themeColor="text1"/>
                <w:sz w:val="28"/>
                <w:szCs w:val="28"/>
              </w:rPr>
              <w:drawing>
                <wp:inline distT="0" distB="0" distL="0" distR="0" wp14:anchorId="202E41AB" wp14:editId="299A128B">
                  <wp:extent cx="320040" cy="320040"/>
                  <wp:effectExtent l="0" t="0" r="3810" b="3810"/>
                  <wp:docPr id="1579581674" name="Picture 6"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81674" name="Picture 6" descr="A picture containing black, darknes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320040" cy="320040"/>
                          </a:xfrm>
                          <a:prstGeom prst="rect">
                            <a:avLst/>
                          </a:prstGeom>
                        </pic:spPr>
                      </pic:pic>
                    </a:graphicData>
                  </a:graphic>
                </wp:inline>
              </w:drawing>
            </w:r>
          </w:p>
        </w:tc>
        <w:tc>
          <w:tcPr>
            <w:tcW w:w="4582" w:type="pct"/>
            <w:vAlign w:val="center"/>
          </w:tcPr>
          <w:p w14:paraId="5E025F54" w14:textId="77777777" w:rsidR="009D5D61" w:rsidRPr="005121FA" w:rsidRDefault="009D5D61" w:rsidP="00763EDD">
            <w:pPr>
              <w:rPr>
                <w:rFonts w:ascii="Bahnschrift" w:eastAsia="Times New Roman" w:hAnsi="Bahnschrift"/>
                <w:b/>
                <w:bCs/>
                <w:i/>
                <w:iCs/>
                <w:color w:val="262626" w:themeColor="text1" w:themeTint="D9"/>
                <w:lang w:val="it-IT"/>
              </w:rPr>
            </w:pPr>
            <w:r w:rsidRPr="005121FA">
              <w:rPr>
                <w:rFonts w:ascii="Bahnschrift" w:eastAsia="Times New Roman" w:hAnsi="Bahnschrift"/>
                <w:b/>
                <w:bCs/>
                <w:i/>
                <w:iCs/>
                <w:color w:val="262626" w:themeColor="text1" w:themeTint="D9"/>
                <w:lang w:val="it-IT"/>
              </w:rPr>
              <w:t>Administrimi dhe menaxhimi i bashkisë</w:t>
            </w:r>
          </w:p>
        </w:tc>
      </w:tr>
      <w:tr w:rsidR="009D5D61" w:rsidRPr="00201495" w14:paraId="671786AE" w14:textId="77777777" w:rsidTr="009D5D61">
        <w:trPr>
          <w:divId w:val="337848698"/>
          <w:trHeight w:val="720"/>
        </w:trPr>
        <w:tc>
          <w:tcPr>
            <w:tcW w:w="418" w:type="pct"/>
            <w:vAlign w:val="center"/>
          </w:tcPr>
          <w:p w14:paraId="2EA3B171" w14:textId="77777777" w:rsidR="009D5D61" w:rsidRPr="00201495" w:rsidRDefault="009D5D61" w:rsidP="00763EDD">
            <w:pPr>
              <w:rPr>
                <w:rFonts w:ascii="Bahnschrift" w:eastAsia="Times New Roman" w:hAnsi="Bahnschrift"/>
                <w:b/>
                <w:bCs/>
                <w:i/>
                <w:iCs/>
                <w:color w:val="262626" w:themeColor="text1" w:themeTint="D9"/>
                <w:sz w:val="28"/>
                <w:szCs w:val="28"/>
              </w:rPr>
            </w:pPr>
            <w:r w:rsidRPr="00201495">
              <w:rPr>
                <w:rFonts w:ascii="Bahnschrift" w:eastAsia="Times New Roman" w:hAnsi="Bahnschrift"/>
                <w:b/>
                <w:bCs/>
                <w:i/>
                <w:iCs/>
                <w:noProof/>
                <w:color w:val="000000" w:themeColor="text1"/>
                <w:sz w:val="28"/>
                <w:szCs w:val="28"/>
              </w:rPr>
              <w:drawing>
                <wp:inline distT="0" distB="0" distL="0" distR="0" wp14:anchorId="16C614AC" wp14:editId="4813CA79">
                  <wp:extent cx="320040" cy="320040"/>
                  <wp:effectExtent l="0" t="0" r="3810" b="3810"/>
                  <wp:docPr id="1191274634" name="Picture 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74634" name="Picture 7" descr="A picture containing black, darknes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58DB1092" w14:textId="77777777" w:rsidR="009D5D61" w:rsidRPr="00201495" w:rsidRDefault="009D5D61" w:rsidP="00763EDD">
            <w:pPr>
              <w:rPr>
                <w:rFonts w:ascii="Bahnschrift" w:eastAsia="Times New Roman" w:hAnsi="Bahnschrift"/>
                <w:b/>
                <w:bCs/>
                <w:i/>
                <w:iCs/>
                <w:color w:val="262626" w:themeColor="text1" w:themeTint="D9"/>
                <w:sz w:val="28"/>
                <w:szCs w:val="28"/>
              </w:rPr>
            </w:pPr>
            <w:proofErr w:type="spellStart"/>
            <w:r w:rsidRPr="00201495">
              <w:rPr>
                <w:rFonts w:ascii="Bahnschrift" w:eastAsia="Times New Roman" w:hAnsi="Bahnschrift"/>
                <w:b/>
                <w:bCs/>
                <w:i/>
                <w:iCs/>
                <w:color w:val="262626" w:themeColor="text1" w:themeTint="D9"/>
              </w:rPr>
              <w:t>Menaxhimi</w:t>
            </w:r>
            <w:proofErr w:type="spellEnd"/>
            <w:r w:rsidRPr="00201495">
              <w:rPr>
                <w:rFonts w:ascii="Bahnschrift" w:eastAsia="Times New Roman" w:hAnsi="Bahnschrift"/>
                <w:b/>
                <w:bCs/>
                <w:i/>
                <w:iCs/>
                <w:color w:val="262626" w:themeColor="text1" w:themeTint="D9"/>
              </w:rPr>
              <w:t xml:space="preserve"> </w:t>
            </w:r>
            <w:proofErr w:type="spellStart"/>
            <w:r w:rsidRPr="00201495">
              <w:rPr>
                <w:rFonts w:ascii="Bahnschrift" w:eastAsia="Times New Roman" w:hAnsi="Bahnschrift"/>
                <w:b/>
                <w:bCs/>
                <w:i/>
                <w:iCs/>
                <w:color w:val="262626" w:themeColor="text1" w:themeTint="D9"/>
              </w:rPr>
              <w:t>financiar</w:t>
            </w:r>
            <w:proofErr w:type="spellEnd"/>
          </w:p>
        </w:tc>
      </w:tr>
      <w:tr w:rsidR="009D5D61" w:rsidRPr="00201495" w14:paraId="08E42EA5" w14:textId="77777777" w:rsidTr="009D5D61">
        <w:trPr>
          <w:divId w:val="337848698"/>
          <w:trHeight w:val="720"/>
        </w:trPr>
        <w:tc>
          <w:tcPr>
            <w:tcW w:w="418" w:type="pct"/>
            <w:vAlign w:val="center"/>
          </w:tcPr>
          <w:p w14:paraId="0C96B2A8" w14:textId="77777777" w:rsidR="009D5D61" w:rsidRPr="00201495" w:rsidRDefault="009D5D61" w:rsidP="00763EDD">
            <w:pPr>
              <w:rPr>
                <w:rFonts w:ascii="Bahnschrift" w:eastAsia="Times New Roman" w:hAnsi="Bahnschrift"/>
                <w:b/>
                <w:bCs/>
                <w:i/>
                <w:iCs/>
                <w:color w:val="262626" w:themeColor="text1" w:themeTint="D9"/>
                <w:sz w:val="28"/>
                <w:szCs w:val="28"/>
              </w:rPr>
            </w:pPr>
            <w:r w:rsidRPr="00201495">
              <w:rPr>
                <w:rFonts w:ascii="Bahnschrift" w:eastAsia="Times New Roman" w:hAnsi="Bahnschrift"/>
                <w:b/>
                <w:bCs/>
                <w:i/>
                <w:iCs/>
                <w:noProof/>
                <w:color w:val="000000" w:themeColor="text1"/>
                <w:sz w:val="28"/>
                <w:szCs w:val="28"/>
              </w:rPr>
              <w:drawing>
                <wp:inline distT="0" distB="0" distL="0" distR="0" wp14:anchorId="3A4B6271" wp14:editId="790C64C3">
                  <wp:extent cx="320040" cy="320040"/>
                  <wp:effectExtent l="0" t="0" r="3810" b="3810"/>
                  <wp:docPr id="2108107042" name="Picture 8" descr="A yellow paper with a pictur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107042" name="Picture 8" descr="A yellow paper with a picture of a person&#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0C508AA9" w14:textId="77777777" w:rsidR="009D5D61" w:rsidRPr="00201495" w:rsidRDefault="009D5D61" w:rsidP="00763EDD">
            <w:pPr>
              <w:rPr>
                <w:rFonts w:ascii="Bahnschrift" w:eastAsia="Times New Roman" w:hAnsi="Bahnschrift"/>
                <w:b/>
                <w:bCs/>
                <w:i/>
                <w:iCs/>
                <w:color w:val="262626" w:themeColor="text1" w:themeTint="D9"/>
                <w:sz w:val="28"/>
                <w:szCs w:val="28"/>
              </w:rPr>
            </w:pPr>
            <w:proofErr w:type="spellStart"/>
            <w:r w:rsidRPr="00201495">
              <w:rPr>
                <w:rFonts w:ascii="Bahnschrift" w:eastAsia="Times New Roman" w:hAnsi="Bahnschrift"/>
                <w:b/>
                <w:bCs/>
                <w:i/>
                <w:iCs/>
                <w:color w:val="262626" w:themeColor="text1" w:themeTint="D9"/>
              </w:rPr>
              <w:t>Gjendja</w:t>
            </w:r>
            <w:proofErr w:type="spellEnd"/>
            <w:r w:rsidRPr="00201495">
              <w:rPr>
                <w:rFonts w:ascii="Bahnschrift" w:eastAsia="Times New Roman" w:hAnsi="Bahnschrift"/>
                <w:b/>
                <w:bCs/>
                <w:i/>
                <w:iCs/>
                <w:color w:val="262626" w:themeColor="text1" w:themeTint="D9"/>
              </w:rPr>
              <w:t xml:space="preserve"> civile</w:t>
            </w:r>
          </w:p>
        </w:tc>
      </w:tr>
    </w:tbl>
    <w:p w14:paraId="34DE1ABA" w14:textId="77777777" w:rsidR="009D5D61" w:rsidRDefault="009D5D61" w:rsidP="009D5D61">
      <w:pPr>
        <w:divId w:val="337848698"/>
        <w:rPr>
          <w:rFonts w:eastAsia="Times New Roman"/>
          <w:b/>
          <w:bCs/>
          <w:i/>
          <w:iCs/>
          <w:color w:val="262626" w:themeColor="text1" w:themeTint="D9"/>
          <w:sz w:val="28"/>
          <w:szCs w:val="28"/>
        </w:rPr>
      </w:pPr>
    </w:p>
    <w:p w14:paraId="47B4208B" w14:textId="77777777" w:rsidR="009D5D61" w:rsidRPr="00201495" w:rsidRDefault="009D5D61" w:rsidP="009D5D61">
      <w:pPr>
        <w:divId w:val="337848698"/>
        <w:rPr>
          <w:rFonts w:ascii="Bahnschrift" w:eastAsia="Times New Roman" w:hAnsi="Bahnschrift"/>
          <w:b/>
          <w:bCs/>
          <w:i/>
          <w:iCs/>
          <w:color w:val="262626" w:themeColor="text1" w:themeTint="D9"/>
          <w:sz w:val="28"/>
          <w:szCs w:val="28"/>
        </w:rPr>
      </w:pPr>
      <w:proofErr w:type="spellStart"/>
      <w:r w:rsidRPr="00201495">
        <w:rPr>
          <w:rFonts w:ascii="Bahnschrift" w:eastAsia="Times New Roman" w:hAnsi="Bahnschrift"/>
          <w:b/>
          <w:bCs/>
          <w:i/>
          <w:iCs/>
          <w:color w:val="262626" w:themeColor="text1" w:themeTint="D9"/>
          <w:sz w:val="28"/>
          <w:szCs w:val="28"/>
        </w:rPr>
        <w:t>Shpenzimet</w:t>
      </w:r>
      <w:proofErr w:type="spellEnd"/>
      <w:r w:rsidRPr="00201495">
        <w:rPr>
          <w:rFonts w:ascii="Bahnschrift" w:eastAsia="Times New Roman" w:hAnsi="Bahnschrift"/>
          <w:b/>
          <w:bCs/>
          <w:i/>
          <w:iCs/>
          <w:color w:val="262626" w:themeColor="text1" w:themeTint="D9"/>
          <w:sz w:val="28"/>
          <w:szCs w:val="28"/>
        </w:rPr>
        <w:t xml:space="preserve"> e </w:t>
      </w:r>
      <w:proofErr w:type="spellStart"/>
      <w:r w:rsidRPr="00201495">
        <w:rPr>
          <w:rFonts w:ascii="Bahnschrift" w:eastAsia="Times New Roman" w:hAnsi="Bahnschrift"/>
          <w:b/>
          <w:bCs/>
          <w:i/>
          <w:iCs/>
          <w:color w:val="262626" w:themeColor="text1" w:themeTint="D9"/>
          <w:sz w:val="28"/>
          <w:szCs w:val="28"/>
        </w:rPr>
        <w:t>programit</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buxhetor</w:t>
      </w:r>
      <w:proofErr w:type="spellEnd"/>
    </w:p>
    <w:tbl>
      <w:tblPr>
        <w:tblW w:w="10087" w:type="dxa"/>
        <w:tblLook w:val="04A0" w:firstRow="1" w:lastRow="0" w:firstColumn="1" w:lastColumn="0" w:noHBand="0" w:noVBand="1"/>
      </w:tblPr>
      <w:tblGrid>
        <w:gridCol w:w="3461"/>
        <w:gridCol w:w="1362"/>
        <w:gridCol w:w="1362"/>
        <w:gridCol w:w="1362"/>
        <w:gridCol w:w="1362"/>
        <w:gridCol w:w="1178"/>
      </w:tblGrid>
      <w:tr w:rsidR="00530F1E" w:rsidRPr="00530F1E" w14:paraId="09296B42" w14:textId="77777777" w:rsidTr="00486309">
        <w:trPr>
          <w:divId w:val="337848698"/>
          <w:trHeight w:val="20"/>
        </w:trPr>
        <w:tc>
          <w:tcPr>
            <w:tcW w:w="3461" w:type="dxa"/>
            <w:tcBorders>
              <w:top w:val="nil"/>
              <w:left w:val="nil"/>
              <w:bottom w:val="single" w:sz="12" w:space="0" w:color="11A3D7"/>
              <w:right w:val="nil"/>
            </w:tcBorders>
            <w:shd w:val="clear" w:color="000000" w:fill="F2F2F2"/>
            <w:vAlign w:val="center"/>
            <w:hideMark/>
          </w:tcPr>
          <w:p w14:paraId="299F8C18" w14:textId="77777777" w:rsidR="00530F1E" w:rsidRPr="00530F1E" w:rsidRDefault="00530F1E" w:rsidP="00530F1E">
            <w:pP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Kategoria</w:t>
            </w:r>
            <w:proofErr w:type="spellEnd"/>
          </w:p>
        </w:tc>
        <w:tc>
          <w:tcPr>
            <w:tcW w:w="1362" w:type="dxa"/>
            <w:tcBorders>
              <w:top w:val="nil"/>
              <w:left w:val="nil"/>
              <w:bottom w:val="single" w:sz="12" w:space="0" w:color="11A3D7"/>
              <w:right w:val="nil"/>
            </w:tcBorders>
            <w:shd w:val="clear" w:color="000000" w:fill="F2F2F2"/>
            <w:vAlign w:val="center"/>
            <w:hideMark/>
          </w:tcPr>
          <w:p w14:paraId="68CE3DD9"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Viti 2020</w:t>
            </w:r>
          </w:p>
        </w:tc>
        <w:tc>
          <w:tcPr>
            <w:tcW w:w="1362" w:type="dxa"/>
            <w:tcBorders>
              <w:top w:val="nil"/>
              <w:left w:val="nil"/>
              <w:bottom w:val="single" w:sz="12" w:space="0" w:color="11A3D7"/>
              <w:right w:val="nil"/>
            </w:tcBorders>
            <w:shd w:val="clear" w:color="000000" w:fill="F2F2F2"/>
            <w:vAlign w:val="center"/>
            <w:hideMark/>
          </w:tcPr>
          <w:p w14:paraId="4B279276"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Viti 2021</w:t>
            </w:r>
          </w:p>
        </w:tc>
        <w:tc>
          <w:tcPr>
            <w:tcW w:w="1362" w:type="dxa"/>
            <w:tcBorders>
              <w:top w:val="nil"/>
              <w:left w:val="nil"/>
              <w:bottom w:val="single" w:sz="12" w:space="0" w:color="11A3D7"/>
              <w:right w:val="nil"/>
            </w:tcBorders>
            <w:shd w:val="clear" w:color="000000" w:fill="F2F2F2"/>
            <w:vAlign w:val="center"/>
            <w:hideMark/>
          </w:tcPr>
          <w:p w14:paraId="482A9088"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Viti 2022</w:t>
            </w:r>
          </w:p>
        </w:tc>
        <w:tc>
          <w:tcPr>
            <w:tcW w:w="1362" w:type="dxa"/>
            <w:tcBorders>
              <w:top w:val="nil"/>
              <w:left w:val="nil"/>
              <w:bottom w:val="single" w:sz="12" w:space="0" w:color="11A3D7"/>
              <w:right w:val="nil"/>
            </w:tcBorders>
            <w:shd w:val="clear" w:color="000000" w:fill="F2F2F2"/>
            <w:vAlign w:val="center"/>
            <w:hideMark/>
          </w:tcPr>
          <w:p w14:paraId="23F79F2E"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Synimi</w:t>
            </w:r>
            <w:proofErr w:type="spellEnd"/>
            <w:r w:rsidRPr="00530F1E">
              <w:rPr>
                <w:rFonts w:ascii="Bahnschrift" w:eastAsia="Times New Roman" w:hAnsi="Bahnschrift" w:cs="Calibri"/>
                <w:color w:val="595959"/>
                <w:sz w:val="22"/>
                <w:szCs w:val="22"/>
              </w:rPr>
              <w:t xml:space="preserve"> 2022</w:t>
            </w:r>
          </w:p>
        </w:tc>
        <w:tc>
          <w:tcPr>
            <w:tcW w:w="1178" w:type="dxa"/>
            <w:tcBorders>
              <w:top w:val="nil"/>
              <w:left w:val="nil"/>
              <w:bottom w:val="single" w:sz="12" w:space="0" w:color="11A3D7"/>
              <w:right w:val="nil"/>
            </w:tcBorders>
            <w:shd w:val="clear" w:color="000000" w:fill="F2F2F2"/>
            <w:vAlign w:val="center"/>
            <w:hideMark/>
          </w:tcPr>
          <w:p w14:paraId="6DA25F28"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Realizimi</w:t>
            </w:r>
            <w:proofErr w:type="spellEnd"/>
          </w:p>
        </w:tc>
      </w:tr>
      <w:tr w:rsidR="00530F1E" w:rsidRPr="00530F1E" w14:paraId="6816F133" w14:textId="77777777" w:rsidTr="00486309">
        <w:trPr>
          <w:divId w:val="337848698"/>
          <w:trHeight w:val="20"/>
        </w:trPr>
        <w:tc>
          <w:tcPr>
            <w:tcW w:w="3461" w:type="dxa"/>
            <w:tcBorders>
              <w:top w:val="dotted" w:sz="4" w:space="0" w:color="11A3D7"/>
              <w:left w:val="nil"/>
              <w:bottom w:val="dotted" w:sz="4" w:space="0" w:color="11A3D7"/>
              <w:right w:val="nil"/>
            </w:tcBorders>
            <w:shd w:val="clear" w:color="000000" w:fill="F2F2F2"/>
            <w:vAlign w:val="center"/>
            <w:hideMark/>
          </w:tcPr>
          <w:p w14:paraId="150481D8" w14:textId="77777777" w:rsidR="00530F1E" w:rsidRPr="00530F1E" w:rsidRDefault="00530F1E" w:rsidP="00530F1E">
            <w:pP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xml:space="preserve">Paga </w:t>
            </w:r>
            <w:proofErr w:type="spellStart"/>
            <w:r w:rsidRPr="00530F1E">
              <w:rPr>
                <w:rFonts w:ascii="Bahnschrift" w:eastAsia="Times New Roman" w:hAnsi="Bahnschrift" w:cs="Calibri"/>
                <w:color w:val="595959"/>
                <w:sz w:val="20"/>
                <w:szCs w:val="20"/>
              </w:rPr>
              <w:t>dhe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sigurime</w:t>
            </w:r>
            <w:proofErr w:type="spellEnd"/>
          </w:p>
        </w:tc>
        <w:tc>
          <w:tcPr>
            <w:tcW w:w="1362" w:type="dxa"/>
            <w:tcBorders>
              <w:top w:val="nil"/>
              <w:left w:val="nil"/>
              <w:bottom w:val="dotted" w:sz="4" w:space="0" w:color="11A3D7"/>
              <w:right w:val="nil"/>
            </w:tcBorders>
            <w:shd w:val="clear" w:color="000000" w:fill="F2F2F2"/>
            <w:noWrap/>
            <w:vAlign w:val="center"/>
            <w:hideMark/>
          </w:tcPr>
          <w:p w14:paraId="68F5FE2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194564</w:t>
            </w:r>
          </w:p>
        </w:tc>
        <w:tc>
          <w:tcPr>
            <w:tcW w:w="1362" w:type="dxa"/>
            <w:tcBorders>
              <w:top w:val="nil"/>
              <w:left w:val="nil"/>
              <w:bottom w:val="dotted" w:sz="4" w:space="0" w:color="11A3D7"/>
              <w:right w:val="nil"/>
            </w:tcBorders>
            <w:shd w:val="clear" w:color="000000" w:fill="F2F2F2"/>
            <w:noWrap/>
            <w:vAlign w:val="center"/>
            <w:hideMark/>
          </w:tcPr>
          <w:p w14:paraId="4024115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286667</w:t>
            </w:r>
          </w:p>
        </w:tc>
        <w:tc>
          <w:tcPr>
            <w:tcW w:w="1362" w:type="dxa"/>
            <w:tcBorders>
              <w:top w:val="nil"/>
              <w:left w:val="nil"/>
              <w:bottom w:val="dotted" w:sz="4" w:space="0" w:color="11A3D7"/>
              <w:right w:val="nil"/>
            </w:tcBorders>
            <w:shd w:val="clear" w:color="000000" w:fill="F2F2F2"/>
            <w:noWrap/>
            <w:vAlign w:val="center"/>
            <w:hideMark/>
          </w:tcPr>
          <w:p w14:paraId="42B9CAB0"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291143</w:t>
            </w:r>
          </w:p>
        </w:tc>
        <w:tc>
          <w:tcPr>
            <w:tcW w:w="1362" w:type="dxa"/>
            <w:tcBorders>
              <w:top w:val="nil"/>
              <w:left w:val="nil"/>
              <w:bottom w:val="dotted" w:sz="4" w:space="0" w:color="11A3D7"/>
              <w:right w:val="nil"/>
            </w:tcBorders>
            <w:shd w:val="clear" w:color="000000" w:fill="F2F2F2"/>
            <w:noWrap/>
            <w:vAlign w:val="center"/>
            <w:hideMark/>
          </w:tcPr>
          <w:p w14:paraId="6CA18F7C"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320309</w:t>
            </w:r>
          </w:p>
        </w:tc>
        <w:tc>
          <w:tcPr>
            <w:tcW w:w="1178" w:type="dxa"/>
            <w:tcBorders>
              <w:top w:val="nil"/>
              <w:left w:val="nil"/>
              <w:bottom w:val="dotted" w:sz="4" w:space="0" w:color="11A3D7"/>
              <w:right w:val="nil"/>
            </w:tcBorders>
            <w:shd w:val="clear" w:color="000000" w:fill="F2F2F2"/>
            <w:noWrap/>
            <w:vAlign w:val="center"/>
            <w:hideMark/>
          </w:tcPr>
          <w:p w14:paraId="0D0A882D"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91%</w:t>
            </w:r>
          </w:p>
        </w:tc>
      </w:tr>
      <w:tr w:rsidR="00530F1E" w:rsidRPr="00530F1E" w14:paraId="20A2E8BA" w14:textId="77777777" w:rsidTr="00486309">
        <w:trPr>
          <w:divId w:val="337848698"/>
          <w:trHeight w:val="20"/>
        </w:trPr>
        <w:tc>
          <w:tcPr>
            <w:tcW w:w="3461" w:type="dxa"/>
            <w:tcBorders>
              <w:top w:val="nil"/>
              <w:left w:val="nil"/>
              <w:bottom w:val="dotted" w:sz="4" w:space="0" w:color="11A3D7"/>
              <w:right w:val="nil"/>
            </w:tcBorders>
            <w:shd w:val="clear" w:color="000000" w:fill="F2F2F2"/>
            <w:vAlign w:val="center"/>
            <w:hideMark/>
          </w:tcPr>
          <w:p w14:paraId="53301CF9"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Të</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tjera</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korrente</w:t>
            </w:r>
            <w:proofErr w:type="spellEnd"/>
          </w:p>
        </w:tc>
        <w:tc>
          <w:tcPr>
            <w:tcW w:w="1362" w:type="dxa"/>
            <w:tcBorders>
              <w:top w:val="nil"/>
              <w:left w:val="nil"/>
              <w:bottom w:val="dotted" w:sz="4" w:space="0" w:color="11A3D7"/>
              <w:right w:val="nil"/>
            </w:tcBorders>
            <w:shd w:val="clear" w:color="000000" w:fill="F2F2F2"/>
            <w:noWrap/>
            <w:vAlign w:val="center"/>
            <w:hideMark/>
          </w:tcPr>
          <w:p w14:paraId="77D4686D"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133524</w:t>
            </w:r>
          </w:p>
        </w:tc>
        <w:tc>
          <w:tcPr>
            <w:tcW w:w="1362" w:type="dxa"/>
            <w:tcBorders>
              <w:top w:val="nil"/>
              <w:left w:val="nil"/>
              <w:bottom w:val="dotted" w:sz="4" w:space="0" w:color="11A3D7"/>
              <w:right w:val="nil"/>
            </w:tcBorders>
            <w:shd w:val="clear" w:color="000000" w:fill="F2F2F2"/>
            <w:noWrap/>
            <w:vAlign w:val="center"/>
            <w:hideMark/>
          </w:tcPr>
          <w:p w14:paraId="2AB713FC"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133082</w:t>
            </w:r>
          </w:p>
        </w:tc>
        <w:tc>
          <w:tcPr>
            <w:tcW w:w="1362" w:type="dxa"/>
            <w:tcBorders>
              <w:top w:val="nil"/>
              <w:left w:val="nil"/>
              <w:bottom w:val="dotted" w:sz="4" w:space="0" w:color="11A3D7"/>
              <w:right w:val="nil"/>
            </w:tcBorders>
            <w:shd w:val="clear" w:color="000000" w:fill="F2F2F2"/>
            <w:noWrap/>
            <w:vAlign w:val="center"/>
            <w:hideMark/>
          </w:tcPr>
          <w:p w14:paraId="4C868416"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112674</w:t>
            </w:r>
          </w:p>
        </w:tc>
        <w:tc>
          <w:tcPr>
            <w:tcW w:w="1362" w:type="dxa"/>
            <w:tcBorders>
              <w:top w:val="nil"/>
              <w:left w:val="nil"/>
              <w:bottom w:val="dotted" w:sz="4" w:space="0" w:color="11A3D7"/>
              <w:right w:val="nil"/>
            </w:tcBorders>
            <w:shd w:val="clear" w:color="000000" w:fill="F2F2F2"/>
            <w:noWrap/>
            <w:vAlign w:val="center"/>
            <w:hideMark/>
          </w:tcPr>
          <w:p w14:paraId="5F861C2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117132</w:t>
            </w:r>
          </w:p>
        </w:tc>
        <w:tc>
          <w:tcPr>
            <w:tcW w:w="1178" w:type="dxa"/>
            <w:tcBorders>
              <w:top w:val="nil"/>
              <w:left w:val="nil"/>
              <w:bottom w:val="dotted" w:sz="4" w:space="0" w:color="11A3D7"/>
              <w:right w:val="nil"/>
            </w:tcBorders>
            <w:shd w:val="clear" w:color="000000" w:fill="F2F2F2"/>
            <w:noWrap/>
            <w:vAlign w:val="center"/>
            <w:hideMark/>
          </w:tcPr>
          <w:p w14:paraId="36F2EE0B"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96%</w:t>
            </w:r>
          </w:p>
        </w:tc>
      </w:tr>
      <w:tr w:rsidR="00530F1E" w:rsidRPr="00530F1E" w14:paraId="35C07C9F" w14:textId="77777777" w:rsidTr="00486309">
        <w:trPr>
          <w:divId w:val="337848698"/>
          <w:trHeight w:val="20"/>
        </w:trPr>
        <w:tc>
          <w:tcPr>
            <w:tcW w:w="3461" w:type="dxa"/>
            <w:tcBorders>
              <w:top w:val="nil"/>
              <w:left w:val="nil"/>
              <w:bottom w:val="dotted" w:sz="4" w:space="0" w:color="11A3D7"/>
              <w:right w:val="nil"/>
            </w:tcBorders>
            <w:shd w:val="clear" w:color="000000" w:fill="F2F2F2"/>
            <w:vAlign w:val="center"/>
            <w:hideMark/>
          </w:tcPr>
          <w:p w14:paraId="24C6DB0C"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Kapitale</w:t>
            </w:r>
            <w:proofErr w:type="spellEnd"/>
          </w:p>
        </w:tc>
        <w:tc>
          <w:tcPr>
            <w:tcW w:w="1362" w:type="dxa"/>
            <w:tcBorders>
              <w:top w:val="nil"/>
              <w:left w:val="nil"/>
              <w:bottom w:val="dotted" w:sz="4" w:space="0" w:color="11A3D7"/>
              <w:right w:val="nil"/>
            </w:tcBorders>
            <w:shd w:val="clear" w:color="000000" w:fill="F2F2F2"/>
            <w:noWrap/>
            <w:vAlign w:val="center"/>
            <w:hideMark/>
          </w:tcPr>
          <w:p w14:paraId="7BCE2D0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1511</w:t>
            </w:r>
          </w:p>
        </w:tc>
        <w:tc>
          <w:tcPr>
            <w:tcW w:w="1362" w:type="dxa"/>
            <w:tcBorders>
              <w:top w:val="nil"/>
              <w:left w:val="nil"/>
              <w:bottom w:val="dotted" w:sz="4" w:space="0" w:color="11A3D7"/>
              <w:right w:val="nil"/>
            </w:tcBorders>
            <w:shd w:val="clear" w:color="000000" w:fill="F2F2F2"/>
            <w:noWrap/>
            <w:vAlign w:val="center"/>
            <w:hideMark/>
          </w:tcPr>
          <w:p w14:paraId="2FA2654C"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6678</w:t>
            </w:r>
          </w:p>
        </w:tc>
        <w:tc>
          <w:tcPr>
            <w:tcW w:w="1362" w:type="dxa"/>
            <w:tcBorders>
              <w:top w:val="nil"/>
              <w:left w:val="nil"/>
              <w:bottom w:val="dotted" w:sz="4" w:space="0" w:color="11A3D7"/>
              <w:right w:val="nil"/>
            </w:tcBorders>
            <w:shd w:val="clear" w:color="000000" w:fill="F2F2F2"/>
            <w:noWrap/>
            <w:vAlign w:val="center"/>
            <w:hideMark/>
          </w:tcPr>
          <w:p w14:paraId="0414E2EA"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22630</w:t>
            </w:r>
          </w:p>
        </w:tc>
        <w:tc>
          <w:tcPr>
            <w:tcW w:w="1362" w:type="dxa"/>
            <w:tcBorders>
              <w:top w:val="nil"/>
              <w:left w:val="nil"/>
              <w:bottom w:val="dotted" w:sz="4" w:space="0" w:color="11A3D7"/>
              <w:right w:val="nil"/>
            </w:tcBorders>
            <w:shd w:val="clear" w:color="000000" w:fill="F2F2F2"/>
            <w:noWrap/>
            <w:vAlign w:val="center"/>
            <w:hideMark/>
          </w:tcPr>
          <w:p w14:paraId="3051D75E"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39807</w:t>
            </w:r>
          </w:p>
        </w:tc>
        <w:tc>
          <w:tcPr>
            <w:tcW w:w="1178" w:type="dxa"/>
            <w:tcBorders>
              <w:top w:val="nil"/>
              <w:left w:val="nil"/>
              <w:bottom w:val="dotted" w:sz="4" w:space="0" w:color="11A3D7"/>
              <w:right w:val="nil"/>
            </w:tcBorders>
            <w:shd w:val="clear" w:color="000000" w:fill="F2F2F2"/>
            <w:noWrap/>
            <w:vAlign w:val="center"/>
            <w:hideMark/>
          </w:tcPr>
          <w:p w14:paraId="4EBFF901"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57%</w:t>
            </w:r>
          </w:p>
        </w:tc>
      </w:tr>
      <w:tr w:rsidR="00530F1E" w:rsidRPr="00530F1E" w14:paraId="1BF4B610" w14:textId="77777777" w:rsidTr="00486309">
        <w:trPr>
          <w:divId w:val="337848698"/>
          <w:trHeight w:val="20"/>
        </w:trPr>
        <w:tc>
          <w:tcPr>
            <w:tcW w:w="3461" w:type="dxa"/>
            <w:tcBorders>
              <w:top w:val="nil"/>
              <w:left w:val="nil"/>
              <w:bottom w:val="dotted" w:sz="4" w:space="0" w:color="11A3D7"/>
              <w:right w:val="nil"/>
            </w:tcBorders>
            <w:shd w:val="clear" w:color="000000" w:fill="F2F2F2"/>
            <w:vAlign w:val="center"/>
            <w:hideMark/>
          </w:tcPr>
          <w:p w14:paraId="3479B0C3" w14:textId="77777777" w:rsidR="00530F1E" w:rsidRPr="00530F1E" w:rsidRDefault="00530F1E" w:rsidP="00530F1E">
            <w:pP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Total</w:t>
            </w:r>
          </w:p>
        </w:tc>
        <w:tc>
          <w:tcPr>
            <w:tcW w:w="1362" w:type="dxa"/>
            <w:tcBorders>
              <w:top w:val="nil"/>
              <w:left w:val="nil"/>
              <w:bottom w:val="dotted" w:sz="4" w:space="0" w:color="11A3D7"/>
              <w:right w:val="nil"/>
            </w:tcBorders>
            <w:shd w:val="clear" w:color="000000" w:fill="F2F2F2"/>
            <w:noWrap/>
            <w:vAlign w:val="center"/>
            <w:hideMark/>
          </w:tcPr>
          <w:p w14:paraId="3B7EE9E1"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329599</w:t>
            </w:r>
          </w:p>
        </w:tc>
        <w:tc>
          <w:tcPr>
            <w:tcW w:w="1362" w:type="dxa"/>
            <w:tcBorders>
              <w:top w:val="nil"/>
              <w:left w:val="nil"/>
              <w:bottom w:val="dotted" w:sz="4" w:space="0" w:color="11A3D7"/>
              <w:right w:val="nil"/>
            </w:tcBorders>
            <w:shd w:val="clear" w:color="000000" w:fill="F2F2F2"/>
            <w:noWrap/>
            <w:vAlign w:val="center"/>
            <w:hideMark/>
          </w:tcPr>
          <w:p w14:paraId="0EDF29B1"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426427</w:t>
            </w:r>
          </w:p>
        </w:tc>
        <w:tc>
          <w:tcPr>
            <w:tcW w:w="1362" w:type="dxa"/>
            <w:tcBorders>
              <w:top w:val="nil"/>
              <w:left w:val="nil"/>
              <w:bottom w:val="dotted" w:sz="4" w:space="0" w:color="11A3D7"/>
              <w:right w:val="nil"/>
            </w:tcBorders>
            <w:shd w:val="clear" w:color="000000" w:fill="F2F2F2"/>
            <w:noWrap/>
            <w:vAlign w:val="center"/>
            <w:hideMark/>
          </w:tcPr>
          <w:p w14:paraId="224F33AF"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426447</w:t>
            </w:r>
          </w:p>
        </w:tc>
        <w:tc>
          <w:tcPr>
            <w:tcW w:w="1362" w:type="dxa"/>
            <w:tcBorders>
              <w:top w:val="nil"/>
              <w:left w:val="nil"/>
              <w:bottom w:val="dotted" w:sz="4" w:space="0" w:color="11A3D7"/>
              <w:right w:val="nil"/>
            </w:tcBorders>
            <w:shd w:val="clear" w:color="000000" w:fill="F2F2F2"/>
            <w:noWrap/>
            <w:vAlign w:val="center"/>
            <w:hideMark/>
          </w:tcPr>
          <w:p w14:paraId="537E85E2"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477248</w:t>
            </w:r>
          </w:p>
        </w:tc>
        <w:tc>
          <w:tcPr>
            <w:tcW w:w="1178" w:type="dxa"/>
            <w:tcBorders>
              <w:top w:val="nil"/>
              <w:left w:val="nil"/>
              <w:bottom w:val="dotted" w:sz="4" w:space="0" w:color="11A3D7"/>
              <w:right w:val="nil"/>
            </w:tcBorders>
            <w:shd w:val="clear" w:color="000000" w:fill="F2F2F2"/>
            <w:noWrap/>
            <w:vAlign w:val="center"/>
            <w:hideMark/>
          </w:tcPr>
          <w:p w14:paraId="37E3099E"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89%</w:t>
            </w:r>
          </w:p>
        </w:tc>
      </w:tr>
    </w:tbl>
    <w:p w14:paraId="64515F91" w14:textId="77777777" w:rsidR="009D5D61" w:rsidRDefault="009D5D61" w:rsidP="009D5D61">
      <w:pPr>
        <w:divId w:val="337848698"/>
        <w:rPr>
          <w:rFonts w:eastAsia="Times New Roman"/>
        </w:rPr>
      </w:pPr>
    </w:p>
    <w:p w14:paraId="7ADBA48F" w14:textId="77777777" w:rsidR="009D5D61" w:rsidRDefault="009D5D61" w:rsidP="009D5D61">
      <w:pPr>
        <w:divId w:val="337848698"/>
        <w:rPr>
          <w:rFonts w:eastAsia="Times New Roman"/>
        </w:rPr>
      </w:pPr>
    </w:p>
    <w:p w14:paraId="574509F1" w14:textId="77777777" w:rsidR="009D5D61" w:rsidRDefault="009D5D61" w:rsidP="009D5D61">
      <w:pPr>
        <w:divId w:val="337848698"/>
        <w:rPr>
          <w:rFonts w:ascii="Bahnschrift" w:eastAsia="Times New Roman" w:hAnsi="Bahnschrift"/>
          <w:b/>
          <w:bCs/>
          <w:i/>
          <w:iCs/>
          <w:color w:val="262626" w:themeColor="text1" w:themeTint="D9"/>
          <w:sz w:val="28"/>
          <w:szCs w:val="28"/>
        </w:rPr>
      </w:pPr>
      <w:proofErr w:type="spellStart"/>
      <w:r w:rsidRPr="00201495">
        <w:rPr>
          <w:rFonts w:ascii="Bahnschrift" w:eastAsia="Times New Roman" w:hAnsi="Bahnschrift"/>
          <w:b/>
          <w:bCs/>
          <w:i/>
          <w:iCs/>
          <w:color w:val="262626" w:themeColor="text1" w:themeTint="D9"/>
          <w:sz w:val="28"/>
          <w:szCs w:val="28"/>
        </w:rPr>
        <w:t>Projektet</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Kryesore</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të</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Investimeve</w:t>
      </w:r>
      <w:proofErr w:type="spellEnd"/>
    </w:p>
    <w:tbl>
      <w:tblPr>
        <w:tblW w:w="9680" w:type="dxa"/>
        <w:tblLook w:val="04A0" w:firstRow="1" w:lastRow="0" w:firstColumn="1" w:lastColumn="0" w:noHBand="0" w:noVBand="1"/>
      </w:tblPr>
      <w:tblGrid>
        <w:gridCol w:w="3760"/>
        <w:gridCol w:w="1480"/>
        <w:gridCol w:w="1480"/>
        <w:gridCol w:w="1480"/>
        <w:gridCol w:w="1480"/>
      </w:tblGrid>
      <w:tr w:rsidR="00530F1E" w:rsidRPr="00530F1E" w14:paraId="3E5C7D2F" w14:textId="77777777" w:rsidTr="00486309">
        <w:trPr>
          <w:divId w:val="337848698"/>
          <w:trHeight w:val="20"/>
          <w:tblHeader/>
        </w:trPr>
        <w:tc>
          <w:tcPr>
            <w:tcW w:w="3760" w:type="dxa"/>
            <w:tcBorders>
              <w:top w:val="nil"/>
              <w:left w:val="nil"/>
              <w:bottom w:val="single" w:sz="12" w:space="0" w:color="11A3D7"/>
              <w:right w:val="nil"/>
            </w:tcBorders>
            <w:shd w:val="clear" w:color="000000" w:fill="F2F2F2"/>
            <w:vAlign w:val="center"/>
            <w:hideMark/>
          </w:tcPr>
          <w:p w14:paraId="427EA99D" w14:textId="77777777" w:rsidR="00530F1E" w:rsidRPr="00530F1E" w:rsidRDefault="00530F1E" w:rsidP="00763EDD">
            <w:pP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Emërtimi</w:t>
            </w:r>
            <w:proofErr w:type="spellEnd"/>
            <w:r w:rsidRPr="00530F1E">
              <w:rPr>
                <w:rFonts w:ascii="Bahnschrift" w:eastAsia="Times New Roman" w:hAnsi="Bahnschrift" w:cs="Calibri"/>
                <w:color w:val="595959"/>
                <w:sz w:val="22"/>
                <w:szCs w:val="22"/>
              </w:rPr>
              <w:t xml:space="preserve"> </w:t>
            </w:r>
            <w:proofErr w:type="spellStart"/>
            <w:r w:rsidRPr="00530F1E">
              <w:rPr>
                <w:rFonts w:ascii="Bahnschrift" w:eastAsia="Times New Roman" w:hAnsi="Bahnschrift" w:cs="Calibri"/>
                <w:color w:val="595959"/>
                <w:sz w:val="22"/>
                <w:szCs w:val="22"/>
              </w:rPr>
              <w:t>i</w:t>
            </w:r>
            <w:proofErr w:type="spellEnd"/>
            <w:r w:rsidRPr="00530F1E">
              <w:rPr>
                <w:rFonts w:ascii="Bahnschrift" w:eastAsia="Times New Roman" w:hAnsi="Bahnschrift" w:cs="Calibri"/>
                <w:color w:val="595959"/>
                <w:sz w:val="22"/>
                <w:szCs w:val="22"/>
              </w:rPr>
              <w:t xml:space="preserve"> </w:t>
            </w:r>
            <w:proofErr w:type="spellStart"/>
            <w:r w:rsidRPr="00530F1E">
              <w:rPr>
                <w:rFonts w:ascii="Bahnschrift" w:eastAsia="Times New Roman" w:hAnsi="Bahnschrift" w:cs="Calibri"/>
                <w:color w:val="595959"/>
                <w:sz w:val="22"/>
                <w:szCs w:val="22"/>
              </w:rPr>
              <w:t>Projektit</w:t>
            </w:r>
            <w:proofErr w:type="spellEnd"/>
          </w:p>
        </w:tc>
        <w:tc>
          <w:tcPr>
            <w:tcW w:w="1480" w:type="dxa"/>
            <w:tcBorders>
              <w:top w:val="nil"/>
              <w:left w:val="nil"/>
              <w:bottom w:val="single" w:sz="12" w:space="0" w:color="11A3D7"/>
              <w:right w:val="nil"/>
            </w:tcBorders>
            <w:shd w:val="clear" w:color="000000" w:fill="F2F2F2"/>
            <w:vAlign w:val="center"/>
            <w:hideMark/>
          </w:tcPr>
          <w:p w14:paraId="103DD0F8" w14:textId="77777777" w:rsidR="00530F1E" w:rsidRPr="00530F1E" w:rsidRDefault="00530F1E" w:rsidP="00763EDD">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Fakt</w:t>
            </w:r>
            <w:proofErr w:type="spellEnd"/>
            <w:r w:rsidRPr="00530F1E">
              <w:rPr>
                <w:rFonts w:ascii="Bahnschrift" w:eastAsia="Times New Roman" w:hAnsi="Bahnschrift" w:cs="Calibri"/>
                <w:color w:val="595959"/>
                <w:sz w:val="22"/>
                <w:szCs w:val="22"/>
              </w:rPr>
              <w:t xml:space="preserve"> 2020</w:t>
            </w:r>
          </w:p>
        </w:tc>
        <w:tc>
          <w:tcPr>
            <w:tcW w:w="1480" w:type="dxa"/>
            <w:tcBorders>
              <w:top w:val="nil"/>
              <w:left w:val="nil"/>
              <w:bottom w:val="single" w:sz="12" w:space="0" w:color="11A3D7"/>
              <w:right w:val="nil"/>
            </w:tcBorders>
            <w:shd w:val="clear" w:color="000000" w:fill="F2F2F2"/>
            <w:vAlign w:val="center"/>
            <w:hideMark/>
          </w:tcPr>
          <w:p w14:paraId="2E8660E8" w14:textId="77777777" w:rsidR="00530F1E" w:rsidRPr="00530F1E" w:rsidRDefault="00530F1E" w:rsidP="00763EDD">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Fakt</w:t>
            </w:r>
            <w:proofErr w:type="spellEnd"/>
            <w:r w:rsidRPr="00530F1E">
              <w:rPr>
                <w:rFonts w:ascii="Bahnschrift" w:eastAsia="Times New Roman" w:hAnsi="Bahnschrift" w:cs="Calibri"/>
                <w:color w:val="595959"/>
                <w:sz w:val="22"/>
                <w:szCs w:val="22"/>
              </w:rPr>
              <w:t xml:space="preserve"> 2021</w:t>
            </w:r>
          </w:p>
        </w:tc>
        <w:tc>
          <w:tcPr>
            <w:tcW w:w="1480" w:type="dxa"/>
            <w:tcBorders>
              <w:top w:val="nil"/>
              <w:left w:val="nil"/>
              <w:bottom w:val="single" w:sz="12" w:space="0" w:color="11A3D7"/>
              <w:right w:val="nil"/>
            </w:tcBorders>
            <w:shd w:val="clear" w:color="000000" w:fill="F2F2F2"/>
            <w:vAlign w:val="center"/>
            <w:hideMark/>
          </w:tcPr>
          <w:p w14:paraId="74408190" w14:textId="77777777" w:rsidR="00530F1E" w:rsidRPr="00530F1E" w:rsidRDefault="00530F1E" w:rsidP="00763EDD">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Fakt</w:t>
            </w:r>
            <w:proofErr w:type="spellEnd"/>
            <w:r w:rsidRPr="00530F1E">
              <w:rPr>
                <w:rFonts w:ascii="Bahnschrift" w:eastAsia="Times New Roman" w:hAnsi="Bahnschrift" w:cs="Calibri"/>
                <w:color w:val="595959"/>
                <w:sz w:val="22"/>
                <w:szCs w:val="22"/>
              </w:rPr>
              <w:t xml:space="preserve"> 2022</w:t>
            </w:r>
          </w:p>
        </w:tc>
        <w:tc>
          <w:tcPr>
            <w:tcW w:w="1480" w:type="dxa"/>
            <w:tcBorders>
              <w:top w:val="nil"/>
              <w:left w:val="nil"/>
              <w:bottom w:val="single" w:sz="12" w:space="0" w:color="11A3D7"/>
              <w:right w:val="nil"/>
            </w:tcBorders>
            <w:shd w:val="clear" w:color="000000" w:fill="F2F2F2"/>
            <w:vAlign w:val="center"/>
            <w:hideMark/>
          </w:tcPr>
          <w:p w14:paraId="69B776FB" w14:textId="77777777" w:rsidR="00530F1E" w:rsidRPr="00530F1E" w:rsidRDefault="00530F1E" w:rsidP="00763EDD">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Plan 2022</w:t>
            </w:r>
          </w:p>
        </w:tc>
      </w:tr>
      <w:tr w:rsidR="00530F1E" w:rsidRPr="00530F1E" w14:paraId="72C8D8D2"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7D3B5388" w14:textId="77777777" w:rsidR="00530F1E" w:rsidRPr="000A77E4" w:rsidRDefault="00530F1E" w:rsidP="00763ED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Hartim projekti per godinat e zyrave te NJA te demtuara nga termeti 2019 (NJA Manze,  NJA Ishem, NJA Katund i Ri)</w:t>
            </w:r>
          </w:p>
        </w:tc>
        <w:tc>
          <w:tcPr>
            <w:tcW w:w="1480" w:type="dxa"/>
            <w:tcBorders>
              <w:top w:val="nil"/>
              <w:left w:val="nil"/>
              <w:bottom w:val="dotted" w:sz="4" w:space="0" w:color="11A3D7"/>
              <w:right w:val="nil"/>
            </w:tcBorders>
            <w:shd w:val="clear" w:color="000000" w:fill="F2F2F2"/>
            <w:noWrap/>
            <w:vAlign w:val="center"/>
            <w:hideMark/>
          </w:tcPr>
          <w:p w14:paraId="680071FA"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4218179"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470F040"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3BBD934E"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1932,989</w:t>
            </w:r>
          </w:p>
        </w:tc>
      </w:tr>
      <w:tr w:rsidR="00530F1E" w:rsidRPr="00530F1E" w14:paraId="13110AD0"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1E32E70E"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Shtimi</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i</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funksionaliteteve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kontrollit</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dhe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kalkulimeve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taksave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vjeljes</w:t>
            </w:r>
            <w:proofErr w:type="spellEnd"/>
            <w:r w:rsidRPr="00530F1E">
              <w:rPr>
                <w:rFonts w:ascii="Bahnschrift" w:eastAsia="Times New Roman" w:hAnsi="Bahnschrift" w:cs="Calibri"/>
                <w:color w:val="595959"/>
                <w:sz w:val="20"/>
                <w:szCs w:val="20"/>
              </w:rPr>
              <w:t xml:space="preserve"> se </w:t>
            </w:r>
            <w:proofErr w:type="spellStart"/>
            <w:r w:rsidRPr="00530F1E">
              <w:rPr>
                <w:rFonts w:ascii="Bahnschrift" w:eastAsia="Times New Roman" w:hAnsi="Bahnschrift" w:cs="Calibri"/>
                <w:color w:val="595959"/>
                <w:sz w:val="20"/>
                <w:szCs w:val="20"/>
              </w:rPr>
              <w:t>detyrimeve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dhe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menaxhimit</w:t>
            </w:r>
            <w:proofErr w:type="spellEnd"/>
            <w:r w:rsidRPr="00530F1E">
              <w:rPr>
                <w:rFonts w:ascii="Bahnschrift" w:eastAsia="Times New Roman" w:hAnsi="Bahnschrift" w:cs="Calibri"/>
                <w:color w:val="595959"/>
                <w:sz w:val="20"/>
                <w:szCs w:val="20"/>
              </w:rPr>
              <w:t xml:space="preserve"> me </w:t>
            </w:r>
            <w:proofErr w:type="spellStart"/>
            <w:r w:rsidRPr="00530F1E">
              <w:rPr>
                <w:rFonts w:ascii="Bahnschrift" w:eastAsia="Times New Roman" w:hAnsi="Bahnschrift" w:cs="Calibri"/>
                <w:color w:val="595959"/>
                <w:sz w:val="20"/>
                <w:szCs w:val="20"/>
              </w:rPr>
              <w:t>eficent</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buxhetit</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fiskal</w:t>
            </w:r>
            <w:proofErr w:type="spellEnd"/>
            <w:r w:rsidRPr="00530F1E">
              <w:rPr>
                <w:rFonts w:ascii="Bahnschrift" w:eastAsia="Times New Roman" w:hAnsi="Bahnschrift" w:cs="Calibri"/>
                <w:color w:val="595959"/>
                <w:sz w:val="20"/>
                <w:szCs w:val="20"/>
              </w:rPr>
              <w:t xml:space="preserve"> ne </w:t>
            </w:r>
            <w:proofErr w:type="spellStart"/>
            <w:r w:rsidRPr="00530F1E">
              <w:rPr>
                <w:rFonts w:ascii="Bahnschrift" w:eastAsia="Times New Roman" w:hAnsi="Bahnschrift" w:cs="Calibri"/>
                <w:color w:val="595959"/>
                <w:sz w:val="20"/>
                <w:szCs w:val="20"/>
              </w:rPr>
              <w:t>sistemin</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ekzistues</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Bashkise</w:t>
            </w:r>
            <w:proofErr w:type="spellEnd"/>
          </w:p>
        </w:tc>
        <w:tc>
          <w:tcPr>
            <w:tcW w:w="1480" w:type="dxa"/>
            <w:tcBorders>
              <w:top w:val="nil"/>
              <w:left w:val="nil"/>
              <w:bottom w:val="dotted" w:sz="4" w:space="0" w:color="11A3D7"/>
              <w:right w:val="nil"/>
            </w:tcBorders>
            <w:shd w:val="clear" w:color="000000" w:fill="F2F2F2"/>
            <w:noWrap/>
            <w:vAlign w:val="center"/>
            <w:hideMark/>
          </w:tcPr>
          <w:p w14:paraId="21D6B3D1"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44BD2773"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279F4E68"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58FA747"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56DD5AE3"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0FD89400"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Blerje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pajisje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zyrash</w:t>
            </w:r>
            <w:proofErr w:type="spellEnd"/>
            <w:r w:rsidRPr="00530F1E">
              <w:rPr>
                <w:rFonts w:ascii="Bahnschrift" w:eastAsia="Times New Roman" w:hAnsi="Bahnschrift" w:cs="Calibri"/>
                <w:color w:val="595959"/>
                <w:sz w:val="20"/>
                <w:szCs w:val="20"/>
              </w:rPr>
              <w:t xml:space="preserve">  </w:t>
            </w:r>
          </w:p>
        </w:tc>
        <w:tc>
          <w:tcPr>
            <w:tcW w:w="1480" w:type="dxa"/>
            <w:tcBorders>
              <w:top w:val="nil"/>
              <w:left w:val="nil"/>
              <w:bottom w:val="dotted" w:sz="4" w:space="0" w:color="11A3D7"/>
              <w:right w:val="nil"/>
            </w:tcBorders>
            <w:shd w:val="clear" w:color="000000" w:fill="F2F2F2"/>
            <w:noWrap/>
            <w:vAlign w:val="center"/>
            <w:hideMark/>
          </w:tcPr>
          <w:p w14:paraId="02B26D97"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1222E611"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5FE0D419"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F359D38"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11940</w:t>
            </w:r>
          </w:p>
        </w:tc>
      </w:tr>
      <w:tr w:rsidR="00530F1E" w:rsidRPr="00530F1E" w14:paraId="53019475"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04F4A5BD" w14:textId="77777777" w:rsidR="00530F1E" w:rsidRPr="00B4353D" w:rsidRDefault="00530F1E" w:rsidP="00763EDD">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Ndertim i godinave per zyra tek ND.RRUGA </w:t>
            </w:r>
          </w:p>
        </w:tc>
        <w:tc>
          <w:tcPr>
            <w:tcW w:w="1480" w:type="dxa"/>
            <w:tcBorders>
              <w:top w:val="nil"/>
              <w:left w:val="nil"/>
              <w:bottom w:val="dotted" w:sz="4" w:space="0" w:color="11A3D7"/>
              <w:right w:val="nil"/>
            </w:tcBorders>
            <w:shd w:val="clear" w:color="000000" w:fill="F2F2F2"/>
            <w:noWrap/>
            <w:vAlign w:val="center"/>
            <w:hideMark/>
          </w:tcPr>
          <w:p w14:paraId="3886ED05" w14:textId="77777777" w:rsidR="00530F1E" w:rsidRPr="00B4353D" w:rsidRDefault="00530F1E" w:rsidP="00763EDD">
            <w:pPr>
              <w:jc w:val="cente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w:t>
            </w:r>
          </w:p>
        </w:tc>
        <w:tc>
          <w:tcPr>
            <w:tcW w:w="1480" w:type="dxa"/>
            <w:tcBorders>
              <w:top w:val="nil"/>
              <w:left w:val="nil"/>
              <w:bottom w:val="dotted" w:sz="4" w:space="0" w:color="11A3D7"/>
              <w:right w:val="nil"/>
            </w:tcBorders>
            <w:shd w:val="clear" w:color="000000" w:fill="F2F2F2"/>
            <w:noWrap/>
            <w:vAlign w:val="center"/>
            <w:hideMark/>
          </w:tcPr>
          <w:p w14:paraId="2B3FBCD9" w14:textId="77777777" w:rsidR="00530F1E" w:rsidRPr="00B4353D" w:rsidRDefault="00530F1E" w:rsidP="00763EDD">
            <w:pPr>
              <w:jc w:val="cente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w:t>
            </w:r>
          </w:p>
        </w:tc>
        <w:tc>
          <w:tcPr>
            <w:tcW w:w="1480" w:type="dxa"/>
            <w:tcBorders>
              <w:top w:val="nil"/>
              <w:left w:val="nil"/>
              <w:bottom w:val="dotted" w:sz="4" w:space="0" w:color="11A3D7"/>
              <w:right w:val="nil"/>
            </w:tcBorders>
            <w:shd w:val="clear" w:color="000000" w:fill="F2F2F2"/>
            <w:noWrap/>
            <w:vAlign w:val="center"/>
            <w:hideMark/>
          </w:tcPr>
          <w:p w14:paraId="473C971D"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A7E1BE8"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44E191C5"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7EA92C09"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Mbikqyrje</w:t>
            </w:r>
            <w:proofErr w:type="spellEnd"/>
            <w:r w:rsidRPr="00530F1E">
              <w:rPr>
                <w:rFonts w:ascii="Bahnschrift" w:eastAsia="Times New Roman" w:hAnsi="Bahnschrift" w:cs="Calibri"/>
                <w:color w:val="595959"/>
                <w:sz w:val="20"/>
                <w:szCs w:val="20"/>
              </w:rPr>
              <w:t xml:space="preserve"> </w:t>
            </w:r>
          </w:p>
        </w:tc>
        <w:tc>
          <w:tcPr>
            <w:tcW w:w="1480" w:type="dxa"/>
            <w:tcBorders>
              <w:top w:val="nil"/>
              <w:left w:val="nil"/>
              <w:bottom w:val="dotted" w:sz="4" w:space="0" w:color="11A3D7"/>
              <w:right w:val="nil"/>
            </w:tcBorders>
            <w:shd w:val="clear" w:color="000000" w:fill="F2F2F2"/>
            <w:noWrap/>
            <w:vAlign w:val="center"/>
            <w:hideMark/>
          </w:tcPr>
          <w:p w14:paraId="3B0B45D0"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3A820FCF"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2AA54A79"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226C85E"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5C0F2322"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1CA20152"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Kolaudim</w:t>
            </w:r>
            <w:proofErr w:type="spellEnd"/>
          </w:p>
        </w:tc>
        <w:tc>
          <w:tcPr>
            <w:tcW w:w="1480" w:type="dxa"/>
            <w:tcBorders>
              <w:top w:val="nil"/>
              <w:left w:val="nil"/>
              <w:bottom w:val="dotted" w:sz="4" w:space="0" w:color="11A3D7"/>
              <w:right w:val="nil"/>
            </w:tcBorders>
            <w:shd w:val="clear" w:color="000000" w:fill="F2F2F2"/>
            <w:noWrap/>
            <w:vAlign w:val="center"/>
            <w:hideMark/>
          </w:tcPr>
          <w:p w14:paraId="0E195699"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7D1BDAB5"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30A25BA0"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FA1C4FE"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6949932A"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4BC3A78B" w14:textId="77777777" w:rsidR="00530F1E" w:rsidRPr="00530F1E" w:rsidRDefault="00530F1E" w:rsidP="00763EDD">
            <w:pP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xml:space="preserve">FV </w:t>
            </w:r>
            <w:proofErr w:type="spellStart"/>
            <w:r w:rsidRPr="00530F1E">
              <w:rPr>
                <w:rFonts w:ascii="Bahnschrift" w:eastAsia="Times New Roman" w:hAnsi="Bahnschrift" w:cs="Calibri"/>
                <w:color w:val="595959"/>
                <w:sz w:val="20"/>
                <w:szCs w:val="20"/>
              </w:rPr>
              <w:t>ekran</w:t>
            </w:r>
            <w:proofErr w:type="spellEnd"/>
            <w:r w:rsidRPr="00530F1E">
              <w:rPr>
                <w:rFonts w:ascii="Bahnschrift" w:eastAsia="Times New Roman" w:hAnsi="Bahnschrift" w:cs="Calibri"/>
                <w:color w:val="595959"/>
                <w:sz w:val="20"/>
                <w:szCs w:val="20"/>
              </w:rPr>
              <w:t xml:space="preserve"> LED</w:t>
            </w:r>
          </w:p>
        </w:tc>
        <w:tc>
          <w:tcPr>
            <w:tcW w:w="1480" w:type="dxa"/>
            <w:tcBorders>
              <w:top w:val="nil"/>
              <w:left w:val="nil"/>
              <w:bottom w:val="dotted" w:sz="4" w:space="0" w:color="11A3D7"/>
              <w:right w:val="nil"/>
            </w:tcBorders>
            <w:shd w:val="clear" w:color="000000" w:fill="F2F2F2"/>
            <w:noWrap/>
            <w:vAlign w:val="center"/>
            <w:hideMark/>
          </w:tcPr>
          <w:p w14:paraId="2BFF5152"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7CDF77C0"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w:t>
            </w:r>
          </w:p>
        </w:tc>
        <w:tc>
          <w:tcPr>
            <w:tcW w:w="1480" w:type="dxa"/>
            <w:tcBorders>
              <w:top w:val="nil"/>
              <w:left w:val="nil"/>
              <w:bottom w:val="dotted" w:sz="4" w:space="0" w:color="11A3D7"/>
              <w:right w:val="nil"/>
            </w:tcBorders>
            <w:shd w:val="clear" w:color="000000" w:fill="F2F2F2"/>
            <w:noWrap/>
            <w:vAlign w:val="center"/>
            <w:hideMark/>
          </w:tcPr>
          <w:p w14:paraId="2401ED19"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8F1A4BB"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01F7A702"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469FAE90"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Rikonstruksion</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i</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godinave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te</w:t>
            </w:r>
            <w:proofErr w:type="spellEnd"/>
            <w:r w:rsidRPr="00530F1E">
              <w:rPr>
                <w:rFonts w:ascii="Bahnschrift" w:eastAsia="Times New Roman" w:hAnsi="Bahnschrift" w:cs="Calibri"/>
                <w:color w:val="595959"/>
                <w:sz w:val="20"/>
                <w:szCs w:val="20"/>
              </w:rPr>
              <w:t xml:space="preserve"> NJA</w:t>
            </w:r>
          </w:p>
        </w:tc>
        <w:tc>
          <w:tcPr>
            <w:tcW w:w="1480" w:type="dxa"/>
            <w:tcBorders>
              <w:top w:val="nil"/>
              <w:left w:val="nil"/>
              <w:bottom w:val="dotted" w:sz="4" w:space="0" w:color="11A3D7"/>
              <w:right w:val="nil"/>
            </w:tcBorders>
            <w:shd w:val="clear" w:color="000000" w:fill="F2F2F2"/>
            <w:noWrap/>
            <w:vAlign w:val="center"/>
            <w:hideMark/>
          </w:tcPr>
          <w:p w14:paraId="76F8B143"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3DB54735"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6E799D6F"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A999BB7"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5D929007"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14CE9DF1"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Mbikqyrje</w:t>
            </w:r>
            <w:proofErr w:type="spellEnd"/>
          </w:p>
        </w:tc>
        <w:tc>
          <w:tcPr>
            <w:tcW w:w="1480" w:type="dxa"/>
            <w:tcBorders>
              <w:top w:val="nil"/>
              <w:left w:val="nil"/>
              <w:bottom w:val="dotted" w:sz="4" w:space="0" w:color="11A3D7"/>
              <w:right w:val="nil"/>
            </w:tcBorders>
            <w:shd w:val="clear" w:color="000000" w:fill="F2F2F2"/>
            <w:noWrap/>
            <w:vAlign w:val="center"/>
            <w:hideMark/>
          </w:tcPr>
          <w:p w14:paraId="558DF274"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19B3D0F"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B823805"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DAC1446"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75FF8AAF" w14:textId="77777777" w:rsidTr="00486309">
        <w:trPr>
          <w:divId w:val="337848698"/>
          <w:trHeight w:val="20"/>
        </w:trPr>
        <w:tc>
          <w:tcPr>
            <w:tcW w:w="3760" w:type="dxa"/>
            <w:tcBorders>
              <w:top w:val="nil"/>
              <w:left w:val="nil"/>
              <w:bottom w:val="dotted" w:sz="4" w:space="0" w:color="11A3D7"/>
              <w:right w:val="nil"/>
            </w:tcBorders>
            <w:shd w:val="clear" w:color="000000" w:fill="F2F2F2"/>
            <w:vAlign w:val="bottom"/>
            <w:hideMark/>
          </w:tcPr>
          <w:p w14:paraId="5AAC4B23"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Kolaudim</w:t>
            </w:r>
            <w:proofErr w:type="spellEnd"/>
          </w:p>
        </w:tc>
        <w:tc>
          <w:tcPr>
            <w:tcW w:w="1480" w:type="dxa"/>
            <w:tcBorders>
              <w:top w:val="nil"/>
              <w:left w:val="nil"/>
              <w:bottom w:val="dotted" w:sz="4" w:space="0" w:color="11A3D7"/>
              <w:right w:val="nil"/>
            </w:tcBorders>
            <w:shd w:val="clear" w:color="000000" w:fill="F2F2F2"/>
            <w:noWrap/>
            <w:vAlign w:val="bottom"/>
            <w:hideMark/>
          </w:tcPr>
          <w:p w14:paraId="1ECB5B74"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A802D88"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25FA3AF"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A172BFE"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48977690" w14:textId="77777777" w:rsidTr="00486309">
        <w:trPr>
          <w:divId w:val="337848698"/>
          <w:trHeight w:val="20"/>
        </w:trPr>
        <w:tc>
          <w:tcPr>
            <w:tcW w:w="3760" w:type="dxa"/>
            <w:tcBorders>
              <w:top w:val="nil"/>
              <w:left w:val="nil"/>
              <w:bottom w:val="dotted" w:sz="4" w:space="0" w:color="11A3D7"/>
              <w:right w:val="nil"/>
            </w:tcBorders>
            <w:shd w:val="clear" w:color="000000" w:fill="F2F2F2"/>
            <w:vAlign w:val="bottom"/>
            <w:hideMark/>
          </w:tcPr>
          <w:p w14:paraId="67784C7D"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Rikonstruksion</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i</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godines</w:t>
            </w:r>
            <w:proofErr w:type="spellEnd"/>
            <w:r w:rsidRPr="00530F1E">
              <w:rPr>
                <w:rFonts w:ascii="Bahnschrift" w:eastAsia="Times New Roman" w:hAnsi="Bahnschrift" w:cs="Calibri"/>
                <w:color w:val="595959"/>
                <w:sz w:val="20"/>
                <w:szCs w:val="20"/>
              </w:rPr>
              <w:t xml:space="preserve"> se </w:t>
            </w:r>
            <w:proofErr w:type="spellStart"/>
            <w:r w:rsidRPr="00530F1E">
              <w:rPr>
                <w:rFonts w:ascii="Bahnschrift" w:eastAsia="Times New Roman" w:hAnsi="Bahnschrift" w:cs="Calibri"/>
                <w:color w:val="595959"/>
                <w:sz w:val="20"/>
                <w:szCs w:val="20"/>
              </w:rPr>
              <w:t>Bashkise</w:t>
            </w:r>
            <w:proofErr w:type="spellEnd"/>
            <w:r w:rsidRPr="00530F1E">
              <w:rPr>
                <w:rFonts w:ascii="Bahnschrift" w:eastAsia="Times New Roman" w:hAnsi="Bahnschrift" w:cs="Calibri"/>
                <w:color w:val="595959"/>
                <w:sz w:val="20"/>
                <w:szCs w:val="20"/>
              </w:rPr>
              <w:t xml:space="preserve"> </w:t>
            </w:r>
          </w:p>
        </w:tc>
        <w:tc>
          <w:tcPr>
            <w:tcW w:w="1480" w:type="dxa"/>
            <w:tcBorders>
              <w:top w:val="nil"/>
              <w:left w:val="nil"/>
              <w:bottom w:val="dotted" w:sz="4" w:space="0" w:color="11A3D7"/>
              <w:right w:val="nil"/>
            </w:tcBorders>
            <w:shd w:val="clear" w:color="000000" w:fill="F2F2F2"/>
            <w:noWrap/>
            <w:vAlign w:val="bottom"/>
            <w:hideMark/>
          </w:tcPr>
          <w:p w14:paraId="0D1B4D6D"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6B76054B"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9B5FF04"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22162,254</w:t>
            </w:r>
          </w:p>
        </w:tc>
        <w:tc>
          <w:tcPr>
            <w:tcW w:w="1480" w:type="dxa"/>
            <w:tcBorders>
              <w:top w:val="nil"/>
              <w:left w:val="nil"/>
              <w:bottom w:val="dotted" w:sz="4" w:space="0" w:color="11A3D7"/>
              <w:right w:val="nil"/>
            </w:tcBorders>
            <w:shd w:val="clear" w:color="000000" w:fill="F2F2F2"/>
            <w:noWrap/>
            <w:vAlign w:val="center"/>
            <w:hideMark/>
          </w:tcPr>
          <w:p w14:paraId="4604FE2A"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22182,34</w:t>
            </w:r>
          </w:p>
        </w:tc>
      </w:tr>
      <w:tr w:rsidR="00530F1E" w:rsidRPr="00530F1E" w14:paraId="5DE68F7C" w14:textId="77777777" w:rsidTr="00486309">
        <w:trPr>
          <w:divId w:val="337848698"/>
          <w:trHeight w:val="20"/>
        </w:trPr>
        <w:tc>
          <w:tcPr>
            <w:tcW w:w="3760" w:type="dxa"/>
            <w:tcBorders>
              <w:top w:val="nil"/>
              <w:left w:val="nil"/>
              <w:bottom w:val="dotted" w:sz="4" w:space="0" w:color="11A3D7"/>
              <w:right w:val="nil"/>
            </w:tcBorders>
            <w:shd w:val="clear" w:color="000000" w:fill="F2F2F2"/>
            <w:vAlign w:val="bottom"/>
            <w:hideMark/>
          </w:tcPr>
          <w:p w14:paraId="75AC3BF7"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mbikqyrje</w:t>
            </w:r>
            <w:proofErr w:type="spellEnd"/>
          </w:p>
        </w:tc>
        <w:tc>
          <w:tcPr>
            <w:tcW w:w="1480" w:type="dxa"/>
            <w:tcBorders>
              <w:top w:val="nil"/>
              <w:left w:val="nil"/>
              <w:bottom w:val="dotted" w:sz="4" w:space="0" w:color="11A3D7"/>
              <w:right w:val="nil"/>
            </w:tcBorders>
            <w:shd w:val="clear" w:color="000000" w:fill="F2F2F2"/>
            <w:noWrap/>
            <w:vAlign w:val="bottom"/>
            <w:hideMark/>
          </w:tcPr>
          <w:p w14:paraId="6B8561C6"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704CA42"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DD04462"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9DC2791"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203,202</w:t>
            </w:r>
          </w:p>
        </w:tc>
      </w:tr>
      <w:tr w:rsidR="00530F1E" w:rsidRPr="00530F1E" w14:paraId="5395D921" w14:textId="77777777" w:rsidTr="00486309">
        <w:trPr>
          <w:divId w:val="337848698"/>
          <w:trHeight w:val="20"/>
        </w:trPr>
        <w:tc>
          <w:tcPr>
            <w:tcW w:w="3760" w:type="dxa"/>
            <w:tcBorders>
              <w:top w:val="nil"/>
              <w:left w:val="nil"/>
              <w:bottom w:val="dotted" w:sz="4" w:space="0" w:color="11A3D7"/>
              <w:right w:val="nil"/>
            </w:tcBorders>
            <w:shd w:val="clear" w:color="000000" w:fill="F2F2F2"/>
            <w:vAlign w:val="bottom"/>
            <w:hideMark/>
          </w:tcPr>
          <w:p w14:paraId="711B6F85" w14:textId="77777777" w:rsidR="00530F1E" w:rsidRPr="00530F1E" w:rsidRDefault="00530F1E" w:rsidP="00763EDD">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kolaudim</w:t>
            </w:r>
            <w:proofErr w:type="spellEnd"/>
          </w:p>
        </w:tc>
        <w:tc>
          <w:tcPr>
            <w:tcW w:w="1480" w:type="dxa"/>
            <w:tcBorders>
              <w:top w:val="nil"/>
              <w:left w:val="nil"/>
              <w:bottom w:val="dotted" w:sz="4" w:space="0" w:color="11A3D7"/>
              <w:right w:val="nil"/>
            </w:tcBorders>
            <w:shd w:val="clear" w:color="000000" w:fill="F2F2F2"/>
            <w:noWrap/>
            <w:vAlign w:val="bottom"/>
            <w:hideMark/>
          </w:tcPr>
          <w:p w14:paraId="44923B99"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39054735"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1A8981F1"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48,768</w:t>
            </w:r>
          </w:p>
        </w:tc>
        <w:tc>
          <w:tcPr>
            <w:tcW w:w="1480" w:type="dxa"/>
            <w:tcBorders>
              <w:top w:val="nil"/>
              <w:left w:val="nil"/>
              <w:bottom w:val="dotted" w:sz="4" w:space="0" w:color="11A3D7"/>
              <w:right w:val="nil"/>
            </w:tcBorders>
            <w:shd w:val="clear" w:color="000000" w:fill="F2F2F2"/>
            <w:noWrap/>
            <w:vAlign w:val="center"/>
            <w:hideMark/>
          </w:tcPr>
          <w:p w14:paraId="284AAB2E"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48,768</w:t>
            </w:r>
          </w:p>
        </w:tc>
      </w:tr>
      <w:tr w:rsidR="00530F1E" w:rsidRPr="00530F1E" w14:paraId="31F108E8" w14:textId="77777777" w:rsidTr="00486309">
        <w:trPr>
          <w:divId w:val="337848698"/>
          <w:trHeight w:val="20"/>
        </w:trPr>
        <w:tc>
          <w:tcPr>
            <w:tcW w:w="3760" w:type="dxa"/>
            <w:tcBorders>
              <w:top w:val="nil"/>
              <w:left w:val="nil"/>
              <w:bottom w:val="dotted" w:sz="4" w:space="0" w:color="11A3D7"/>
              <w:right w:val="nil"/>
            </w:tcBorders>
            <w:shd w:val="clear" w:color="000000" w:fill="F2F2F2"/>
            <w:vAlign w:val="bottom"/>
            <w:hideMark/>
          </w:tcPr>
          <w:p w14:paraId="36B7A387" w14:textId="77777777" w:rsidR="00530F1E" w:rsidRPr="00530F1E" w:rsidRDefault="00530F1E" w:rsidP="00763EDD">
            <w:pP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xml:space="preserve">FV </w:t>
            </w:r>
            <w:proofErr w:type="spellStart"/>
            <w:r w:rsidRPr="00530F1E">
              <w:rPr>
                <w:rFonts w:ascii="Bahnschrift" w:eastAsia="Times New Roman" w:hAnsi="Bahnschrift" w:cs="Calibri"/>
                <w:color w:val="595959"/>
                <w:sz w:val="20"/>
                <w:szCs w:val="20"/>
              </w:rPr>
              <w:t>kamera</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sigurie</w:t>
            </w:r>
            <w:proofErr w:type="spellEnd"/>
            <w:r w:rsidRPr="00530F1E">
              <w:rPr>
                <w:rFonts w:ascii="Bahnschrift" w:eastAsia="Times New Roman" w:hAnsi="Bahnschrift" w:cs="Calibri"/>
                <w:color w:val="595959"/>
                <w:sz w:val="20"/>
                <w:szCs w:val="20"/>
              </w:rPr>
              <w:t xml:space="preserve"> </w:t>
            </w:r>
          </w:p>
        </w:tc>
        <w:tc>
          <w:tcPr>
            <w:tcW w:w="1480" w:type="dxa"/>
            <w:tcBorders>
              <w:top w:val="nil"/>
              <w:left w:val="nil"/>
              <w:bottom w:val="dotted" w:sz="4" w:space="0" w:color="11A3D7"/>
              <w:right w:val="nil"/>
            </w:tcBorders>
            <w:shd w:val="clear" w:color="000000" w:fill="F2F2F2"/>
            <w:noWrap/>
            <w:vAlign w:val="bottom"/>
            <w:hideMark/>
          </w:tcPr>
          <w:p w14:paraId="3E093208"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1D13B65"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2E0470A"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1123111"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7CCCFFE7" w14:textId="77777777" w:rsidTr="00486309">
        <w:trPr>
          <w:divId w:val="337848698"/>
          <w:trHeight w:val="20"/>
        </w:trPr>
        <w:tc>
          <w:tcPr>
            <w:tcW w:w="3760" w:type="dxa"/>
            <w:tcBorders>
              <w:top w:val="nil"/>
              <w:left w:val="nil"/>
              <w:bottom w:val="dotted" w:sz="4" w:space="0" w:color="11A3D7"/>
              <w:right w:val="nil"/>
            </w:tcBorders>
            <w:shd w:val="clear" w:color="000000" w:fill="F2F2F2"/>
            <w:vAlign w:val="bottom"/>
            <w:hideMark/>
          </w:tcPr>
          <w:p w14:paraId="06EF7AD0" w14:textId="77777777" w:rsidR="00530F1E" w:rsidRPr="00530F1E" w:rsidRDefault="00530F1E" w:rsidP="00763EDD">
            <w:pP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xml:space="preserve">FV </w:t>
            </w:r>
            <w:proofErr w:type="spellStart"/>
            <w:r w:rsidRPr="00530F1E">
              <w:rPr>
                <w:rFonts w:ascii="Bahnschrift" w:eastAsia="Times New Roman" w:hAnsi="Bahnschrift" w:cs="Calibri"/>
                <w:color w:val="595959"/>
                <w:sz w:val="20"/>
                <w:szCs w:val="20"/>
              </w:rPr>
              <w:t>sistem</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konferencash</w:t>
            </w:r>
            <w:proofErr w:type="spellEnd"/>
            <w:r w:rsidRPr="00530F1E">
              <w:rPr>
                <w:rFonts w:ascii="Bahnschrift" w:eastAsia="Times New Roman" w:hAnsi="Bahnschrift" w:cs="Calibri"/>
                <w:color w:val="595959"/>
                <w:sz w:val="20"/>
                <w:szCs w:val="20"/>
              </w:rPr>
              <w:t xml:space="preserve"> per </w:t>
            </w:r>
            <w:proofErr w:type="spellStart"/>
            <w:r w:rsidRPr="00530F1E">
              <w:rPr>
                <w:rFonts w:ascii="Bahnschrift" w:eastAsia="Times New Roman" w:hAnsi="Bahnschrift" w:cs="Calibri"/>
                <w:color w:val="595959"/>
                <w:sz w:val="20"/>
                <w:szCs w:val="20"/>
              </w:rPr>
              <w:t>sallen</w:t>
            </w:r>
            <w:proofErr w:type="spellEnd"/>
            <w:r w:rsidRPr="00530F1E">
              <w:rPr>
                <w:rFonts w:ascii="Bahnschrift" w:eastAsia="Times New Roman" w:hAnsi="Bahnschrift" w:cs="Calibri"/>
                <w:color w:val="595959"/>
                <w:sz w:val="20"/>
                <w:szCs w:val="20"/>
              </w:rPr>
              <w:t xml:space="preserve"> e </w:t>
            </w:r>
            <w:proofErr w:type="spellStart"/>
            <w:r w:rsidRPr="00530F1E">
              <w:rPr>
                <w:rFonts w:ascii="Bahnschrift" w:eastAsia="Times New Roman" w:hAnsi="Bahnschrift" w:cs="Calibri"/>
                <w:color w:val="595959"/>
                <w:sz w:val="20"/>
                <w:szCs w:val="20"/>
              </w:rPr>
              <w:t>keshillit</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bashkiak</w:t>
            </w:r>
            <w:proofErr w:type="spellEnd"/>
          </w:p>
        </w:tc>
        <w:tc>
          <w:tcPr>
            <w:tcW w:w="1480" w:type="dxa"/>
            <w:tcBorders>
              <w:top w:val="nil"/>
              <w:left w:val="nil"/>
              <w:bottom w:val="dotted" w:sz="4" w:space="0" w:color="11A3D7"/>
              <w:right w:val="nil"/>
            </w:tcBorders>
            <w:shd w:val="clear" w:color="000000" w:fill="F2F2F2"/>
            <w:noWrap/>
            <w:vAlign w:val="bottom"/>
            <w:hideMark/>
          </w:tcPr>
          <w:p w14:paraId="2C4723F7"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03B84DF"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66541CE"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359A5573"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179C3F92" w14:textId="77777777" w:rsidTr="00486309">
        <w:trPr>
          <w:divId w:val="337848698"/>
          <w:trHeight w:val="20"/>
        </w:trPr>
        <w:tc>
          <w:tcPr>
            <w:tcW w:w="3760" w:type="dxa"/>
            <w:tcBorders>
              <w:top w:val="nil"/>
              <w:left w:val="nil"/>
              <w:bottom w:val="dotted" w:sz="4" w:space="0" w:color="11A3D7"/>
              <w:right w:val="nil"/>
            </w:tcBorders>
            <w:shd w:val="clear" w:color="000000" w:fill="F2F2F2"/>
            <w:vAlign w:val="bottom"/>
            <w:hideMark/>
          </w:tcPr>
          <w:p w14:paraId="5F824D08" w14:textId="77777777" w:rsidR="00530F1E" w:rsidRPr="00B4353D" w:rsidRDefault="00530F1E" w:rsidP="00763EDD">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FV kondicioner per zyrat e Bashkise </w:t>
            </w:r>
          </w:p>
        </w:tc>
        <w:tc>
          <w:tcPr>
            <w:tcW w:w="1480" w:type="dxa"/>
            <w:tcBorders>
              <w:top w:val="nil"/>
              <w:left w:val="nil"/>
              <w:bottom w:val="dotted" w:sz="4" w:space="0" w:color="11A3D7"/>
              <w:right w:val="nil"/>
            </w:tcBorders>
            <w:shd w:val="clear" w:color="000000" w:fill="F2F2F2"/>
            <w:noWrap/>
            <w:vAlign w:val="bottom"/>
            <w:hideMark/>
          </w:tcPr>
          <w:p w14:paraId="24D21F86"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C101592"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0185D3B"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418,5</w:t>
            </w:r>
          </w:p>
        </w:tc>
        <w:tc>
          <w:tcPr>
            <w:tcW w:w="1480" w:type="dxa"/>
            <w:tcBorders>
              <w:top w:val="nil"/>
              <w:left w:val="nil"/>
              <w:bottom w:val="dotted" w:sz="4" w:space="0" w:color="11A3D7"/>
              <w:right w:val="nil"/>
            </w:tcBorders>
            <w:shd w:val="clear" w:color="000000" w:fill="F2F2F2"/>
            <w:noWrap/>
            <w:vAlign w:val="center"/>
            <w:hideMark/>
          </w:tcPr>
          <w:p w14:paraId="41BD5615"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500</w:t>
            </w:r>
          </w:p>
        </w:tc>
      </w:tr>
      <w:tr w:rsidR="00530F1E" w:rsidRPr="00530F1E" w14:paraId="46E3F20B" w14:textId="77777777" w:rsidTr="00486309">
        <w:trPr>
          <w:divId w:val="337848698"/>
          <w:trHeight w:val="20"/>
        </w:trPr>
        <w:tc>
          <w:tcPr>
            <w:tcW w:w="3760" w:type="dxa"/>
            <w:tcBorders>
              <w:top w:val="nil"/>
              <w:left w:val="nil"/>
              <w:bottom w:val="dotted" w:sz="4" w:space="0" w:color="11A3D7"/>
              <w:right w:val="nil"/>
            </w:tcBorders>
            <w:shd w:val="clear" w:color="000000" w:fill="F2F2F2"/>
            <w:vAlign w:val="bottom"/>
            <w:hideMark/>
          </w:tcPr>
          <w:p w14:paraId="603F8048" w14:textId="77777777" w:rsidR="00530F1E" w:rsidRPr="000A77E4" w:rsidRDefault="00530F1E" w:rsidP="00763ED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lastRenderedPageBreak/>
              <w:t>Blerje pajisje TIK per Bashkine</w:t>
            </w:r>
          </w:p>
        </w:tc>
        <w:tc>
          <w:tcPr>
            <w:tcW w:w="1480" w:type="dxa"/>
            <w:tcBorders>
              <w:top w:val="nil"/>
              <w:left w:val="nil"/>
              <w:bottom w:val="dotted" w:sz="4" w:space="0" w:color="11A3D7"/>
              <w:right w:val="nil"/>
            </w:tcBorders>
            <w:shd w:val="clear" w:color="000000" w:fill="F2F2F2"/>
            <w:noWrap/>
            <w:vAlign w:val="bottom"/>
            <w:hideMark/>
          </w:tcPr>
          <w:p w14:paraId="7F29257E"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68903CB8"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076590E"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7432B60" w14:textId="77777777" w:rsidR="00530F1E" w:rsidRPr="00530F1E" w:rsidRDefault="00530F1E" w:rsidP="00763EDD">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3000</w:t>
            </w:r>
          </w:p>
        </w:tc>
      </w:tr>
    </w:tbl>
    <w:p w14:paraId="0E9B5678" w14:textId="0FD1408A" w:rsidR="009D5D61" w:rsidRPr="00605D6D" w:rsidRDefault="009D5D61" w:rsidP="009D5D61">
      <w:pPr>
        <w:divId w:val="337848698"/>
        <w:rPr>
          <w:rFonts w:eastAsia="Times New Roman"/>
          <w:b/>
          <w:bCs/>
          <w:i/>
          <w:iCs/>
          <w:color w:val="262626" w:themeColor="text1" w:themeTint="D9"/>
          <w:sz w:val="28"/>
          <w:szCs w:val="28"/>
        </w:rPr>
      </w:pPr>
    </w:p>
    <w:p w14:paraId="6B32E0ED" w14:textId="77777777" w:rsidR="009D5D61" w:rsidRPr="00201495" w:rsidRDefault="009D5D61" w:rsidP="009D5D61">
      <w:pPr>
        <w:divId w:val="337848698"/>
        <w:rPr>
          <w:rFonts w:ascii="Bahnschrift" w:eastAsia="Times New Roman" w:hAnsi="Bahnschrift"/>
        </w:rPr>
      </w:pPr>
    </w:p>
    <w:p w14:paraId="0577BFA1" w14:textId="5094CAFC" w:rsidR="009D5D61" w:rsidRDefault="009D5D61" w:rsidP="009D5D61">
      <w:pPr>
        <w:divId w:val="337848698"/>
        <w:rPr>
          <w:rFonts w:ascii="Bahnschrift" w:eastAsia="Times New Roman" w:hAnsi="Bahnschrift" w:cs="Calibri"/>
          <w:b/>
          <w:bCs/>
          <w:color w:val="11A3D7"/>
          <w:sz w:val="28"/>
          <w:szCs w:val="28"/>
        </w:rPr>
      </w:pPr>
      <w:r w:rsidRPr="00E873BC">
        <w:rPr>
          <w:rFonts w:ascii="Bahnschrift" w:eastAsia="Times New Roman" w:hAnsi="Bahnschrift" w:cs="Calibri"/>
          <w:b/>
          <w:bCs/>
          <w:color w:val="11A3D7"/>
          <w:sz w:val="28"/>
          <w:szCs w:val="28"/>
        </w:rPr>
        <w:t>TREGUESIT E PERFORMAN</w:t>
      </w:r>
      <w:r w:rsidR="00094005">
        <w:rPr>
          <w:rFonts w:ascii="Bahnschrift" w:eastAsia="Times New Roman" w:hAnsi="Bahnschrift" w:cs="Calibri"/>
          <w:b/>
          <w:bCs/>
          <w:color w:val="11A3D7"/>
          <w:sz w:val="28"/>
          <w:szCs w:val="28"/>
        </w:rPr>
        <w:t>C</w:t>
      </w:r>
      <w:r w:rsidRPr="00E873BC">
        <w:rPr>
          <w:rFonts w:ascii="Bahnschrift" w:eastAsia="Times New Roman" w:hAnsi="Bahnschrift" w:cs="Calibri"/>
          <w:b/>
          <w:bCs/>
          <w:color w:val="11A3D7"/>
          <w:sz w:val="28"/>
          <w:szCs w:val="28"/>
        </w:rPr>
        <w:t>ËS</w:t>
      </w:r>
    </w:p>
    <w:tbl>
      <w:tblPr>
        <w:tblW w:w="10258" w:type="dxa"/>
        <w:tblLook w:val="04A0" w:firstRow="1" w:lastRow="0" w:firstColumn="1" w:lastColumn="0" w:noHBand="0" w:noVBand="1"/>
      </w:tblPr>
      <w:tblGrid>
        <w:gridCol w:w="2376"/>
        <w:gridCol w:w="4163"/>
        <w:gridCol w:w="765"/>
        <w:gridCol w:w="806"/>
        <w:gridCol w:w="637"/>
        <w:gridCol w:w="728"/>
        <w:gridCol w:w="783"/>
      </w:tblGrid>
      <w:tr w:rsidR="00B4353D" w:rsidRPr="00B4353D" w14:paraId="7C0D9CA1" w14:textId="77777777" w:rsidTr="00486309">
        <w:trPr>
          <w:divId w:val="337848698"/>
          <w:trHeight w:val="20"/>
        </w:trPr>
        <w:tc>
          <w:tcPr>
            <w:tcW w:w="2376" w:type="dxa"/>
            <w:tcBorders>
              <w:top w:val="nil"/>
              <w:left w:val="nil"/>
              <w:bottom w:val="single" w:sz="12" w:space="0" w:color="11A3D7"/>
              <w:right w:val="nil"/>
            </w:tcBorders>
            <w:shd w:val="clear" w:color="000000" w:fill="F2F2F2"/>
            <w:vAlign w:val="center"/>
            <w:hideMark/>
          </w:tcPr>
          <w:p w14:paraId="1836D0EC"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Shërbimi</w:t>
            </w:r>
          </w:p>
        </w:tc>
        <w:tc>
          <w:tcPr>
            <w:tcW w:w="4163" w:type="dxa"/>
            <w:tcBorders>
              <w:top w:val="nil"/>
              <w:left w:val="nil"/>
              <w:bottom w:val="single" w:sz="12" w:space="0" w:color="11A3D7"/>
              <w:right w:val="nil"/>
            </w:tcBorders>
            <w:shd w:val="clear" w:color="000000" w:fill="F2F2F2"/>
            <w:vAlign w:val="center"/>
            <w:hideMark/>
          </w:tcPr>
          <w:p w14:paraId="09F99C6B"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47F26E91"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3A888545"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226D84AE"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5E87CE2B"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1AFD21FD"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Trendi</w:t>
            </w:r>
          </w:p>
        </w:tc>
      </w:tr>
      <w:tr w:rsidR="00B4353D" w:rsidRPr="00B4353D" w14:paraId="712A529E"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313ED5C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vAlign w:val="center"/>
            <w:hideMark/>
          </w:tcPr>
          <w:p w14:paraId="529B445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Raporti në % mes punonjësve  të trajnuar dhe punonjësve total </w:t>
            </w:r>
          </w:p>
        </w:tc>
        <w:tc>
          <w:tcPr>
            <w:tcW w:w="0" w:type="auto"/>
            <w:tcBorders>
              <w:top w:val="nil"/>
              <w:left w:val="nil"/>
              <w:bottom w:val="dotted" w:sz="4" w:space="0" w:color="11A3D7"/>
              <w:right w:val="nil"/>
            </w:tcBorders>
            <w:shd w:val="clear" w:color="000000" w:fill="F2F2F2"/>
            <w:noWrap/>
            <w:vAlign w:val="center"/>
            <w:hideMark/>
          </w:tcPr>
          <w:p w14:paraId="2998FD9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6D466B9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419A6DD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5C75108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w:t>
            </w:r>
          </w:p>
        </w:tc>
        <w:tc>
          <w:tcPr>
            <w:tcW w:w="0" w:type="auto"/>
            <w:tcBorders>
              <w:top w:val="single" w:sz="12" w:space="0" w:color="11A3D7"/>
              <w:left w:val="nil"/>
              <w:bottom w:val="dotted" w:sz="4" w:space="0" w:color="11A3D7"/>
              <w:right w:val="nil"/>
            </w:tcBorders>
            <w:shd w:val="clear" w:color="000000" w:fill="FFC7CE"/>
            <w:noWrap/>
            <w:vAlign w:val="center"/>
            <w:hideMark/>
          </w:tcPr>
          <w:p w14:paraId="1208A839"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70D2D554"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7FB0754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vAlign w:val="center"/>
            <w:hideMark/>
          </w:tcPr>
          <w:p w14:paraId="2F9004A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punonjësve të administratës që kanë lëvizur brenda vitit kundrejt numrit total të punonjësve të administratës (raporti në %)</w:t>
            </w:r>
          </w:p>
        </w:tc>
        <w:tc>
          <w:tcPr>
            <w:tcW w:w="0" w:type="auto"/>
            <w:tcBorders>
              <w:top w:val="nil"/>
              <w:left w:val="nil"/>
              <w:bottom w:val="dotted" w:sz="4" w:space="0" w:color="11A3D7"/>
              <w:right w:val="nil"/>
            </w:tcBorders>
            <w:shd w:val="clear" w:color="000000" w:fill="F2F2F2"/>
            <w:noWrap/>
            <w:vAlign w:val="center"/>
            <w:hideMark/>
          </w:tcPr>
          <w:p w14:paraId="430E544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17C30B3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w:t>
            </w:r>
          </w:p>
        </w:tc>
        <w:tc>
          <w:tcPr>
            <w:tcW w:w="0" w:type="auto"/>
            <w:tcBorders>
              <w:top w:val="nil"/>
              <w:left w:val="nil"/>
              <w:bottom w:val="dotted" w:sz="4" w:space="0" w:color="11A3D7"/>
              <w:right w:val="nil"/>
            </w:tcBorders>
            <w:shd w:val="clear" w:color="000000" w:fill="F2F2F2"/>
            <w:noWrap/>
            <w:vAlign w:val="center"/>
            <w:hideMark/>
          </w:tcPr>
          <w:p w14:paraId="30913EE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w:t>
            </w:r>
          </w:p>
        </w:tc>
        <w:tc>
          <w:tcPr>
            <w:tcW w:w="0" w:type="auto"/>
            <w:tcBorders>
              <w:top w:val="nil"/>
              <w:left w:val="nil"/>
              <w:bottom w:val="dotted" w:sz="4" w:space="0" w:color="11A3D7"/>
              <w:right w:val="nil"/>
            </w:tcBorders>
            <w:shd w:val="clear" w:color="000000" w:fill="F2F2F2"/>
            <w:noWrap/>
            <w:vAlign w:val="center"/>
            <w:hideMark/>
          </w:tcPr>
          <w:p w14:paraId="4F25FCA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7F5B68DD"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5FB6BB55"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634ED8D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vAlign w:val="center"/>
            <w:hideMark/>
          </w:tcPr>
          <w:p w14:paraId="62E1D4D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konsultimeve me publikun, raporti në % kundrejt vitit të kaluar</w:t>
            </w:r>
          </w:p>
        </w:tc>
        <w:tc>
          <w:tcPr>
            <w:tcW w:w="0" w:type="auto"/>
            <w:tcBorders>
              <w:top w:val="nil"/>
              <w:left w:val="nil"/>
              <w:bottom w:val="dotted" w:sz="4" w:space="0" w:color="11A3D7"/>
              <w:right w:val="nil"/>
            </w:tcBorders>
            <w:shd w:val="clear" w:color="000000" w:fill="F2F2F2"/>
            <w:noWrap/>
            <w:vAlign w:val="center"/>
            <w:hideMark/>
          </w:tcPr>
          <w:p w14:paraId="0CB0594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45D288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42</w:t>
            </w:r>
          </w:p>
        </w:tc>
        <w:tc>
          <w:tcPr>
            <w:tcW w:w="0" w:type="auto"/>
            <w:tcBorders>
              <w:top w:val="nil"/>
              <w:left w:val="nil"/>
              <w:bottom w:val="dotted" w:sz="4" w:space="0" w:color="11A3D7"/>
              <w:right w:val="nil"/>
            </w:tcBorders>
            <w:shd w:val="clear" w:color="000000" w:fill="F2F2F2"/>
            <w:noWrap/>
            <w:vAlign w:val="center"/>
            <w:hideMark/>
          </w:tcPr>
          <w:p w14:paraId="64E9481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647F944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-29</w:t>
            </w:r>
          </w:p>
        </w:tc>
        <w:tc>
          <w:tcPr>
            <w:tcW w:w="0" w:type="auto"/>
            <w:tcBorders>
              <w:top w:val="dotted" w:sz="4" w:space="0" w:color="11A3D7"/>
              <w:left w:val="nil"/>
              <w:bottom w:val="dotted" w:sz="4" w:space="0" w:color="11A3D7"/>
              <w:right w:val="nil"/>
            </w:tcBorders>
            <w:shd w:val="clear" w:color="000000" w:fill="C6EFCE"/>
            <w:noWrap/>
            <w:vAlign w:val="center"/>
            <w:hideMark/>
          </w:tcPr>
          <w:p w14:paraId="0D67BC7D"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4E5FBED2"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003DA75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vAlign w:val="center"/>
            <w:hideMark/>
          </w:tcPr>
          <w:p w14:paraId="584A5B7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Masa disiplinore të marra nga stafi bashkisë (ndryshimi në numër kundrejt  vitit të kaluar)</w:t>
            </w:r>
          </w:p>
        </w:tc>
        <w:tc>
          <w:tcPr>
            <w:tcW w:w="0" w:type="auto"/>
            <w:tcBorders>
              <w:top w:val="nil"/>
              <w:left w:val="nil"/>
              <w:bottom w:val="dotted" w:sz="4" w:space="0" w:color="11A3D7"/>
              <w:right w:val="nil"/>
            </w:tcBorders>
            <w:shd w:val="clear" w:color="000000" w:fill="F2F2F2"/>
            <w:noWrap/>
            <w:vAlign w:val="center"/>
            <w:hideMark/>
          </w:tcPr>
          <w:p w14:paraId="37A31B4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075951A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15</w:t>
            </w:r>
          </w:p>
        </w:tc>
        <w:tc>
          <w:tcPr>
            <w:tcW w:w="0" w:type="auto"/>
            <w:tcBorders>
              <w:top w:val="nil"/>
              <w:left w:val="nil"/>
              <w:bottom w:val="dotted" w:sz="4" w:space="0" w:color="11A3D7"/>
              <w:right w:val="nil"/>
            </w:tcBorders>
            <w:shd w:val="clear" w:color="000000" w:fill="F2F2F2"/>
            <w:noWrap/>
            <w:vAlign w:val="center"/>
            <w:hideMark/>
          </w:tcPr>
          <w:p w14:paraId="089D25C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0FBEA45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-15</w:t>
            </w:r>
          </w:p>
        </w:tc>
        <w:tc>
          <w:tcPr>
            <w:tcW w:w="0" w:type="auto"/>
            <w:tcBorders>
              <w:top w:val="dotted" w:sz="4" w:space="0" w:color="11A3D7"/>
              <w:left w:val="nil"/>
              <w:bottom w:val="dotted" w:sz="4" w:space="0" w:color="11A3D7"/>
              <w:right w:val="nil"/>
            </w:tcBorders>
            <w:shd w:val="clear" w:color="000000" w:fill="C6EFCE"/>
            <w:noWrap/>
            <w:vAlign w:val="center"/>
            <w:hideMark/>
          </w:tcPr>
          <w:p w14:paraId="1FB3C380"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7D8BEDD3"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4A28566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vAlign w:val="center"/>
            <w:hideMark/>
          </w:tcPr>
          <w:p w14:paraId="08879EA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punonjësve të bashkisë që kanë lëvizur brenda vitit kundrejt numrit total të punonjësve të bashkisë (raporti në %)</w:t>
            </w:r>
          </w:p>
        </w:tc>
        <w:tc>
          <w:tcPr>
            <w:tcW w:w="0" w:type="auto"/>
            <w:tcBorders>
              <w:top w:val="nil"/>
              <w:left w:val="nil"/>
              <w:bottom w:val="dotted" w:sz="4" w:space="0" w:color="11A3D7"/>
              <w:right w:val="nil"/>
            </w:tcBorders>
            <w:shd w:val="clear" w:color="000000" w:fill="F2F2F2"/>
            <w:noWrap/>
            <w:vAlign w:val="center"/>
            <w:hideMark/>
          </w:tcPr>
          <w:p w14:paraId="55DD984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128879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7AE62F2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6BABC4B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37A62FFE"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15B40C8F"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7C2FAD9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vAlign w:val="center"/>
            <w:hideMark/>
          </w:tcPr>
          <w:p w14:paraId="4C23501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konsultimeve me publikun të realizuara në vit kundrejt numrit të konsultimeve me publikun që parashikon ligji (në %)</w:t>
            </w:r>
          </w:p>
        </w:tc>
        <w:tc>
          <w:tcPr>
            <w:tcW w:w="0" w:type="auto"/>
            <w:tcBorders>
              <w:top w:val="nil"/>
              <w:left w:val="nil"/>
              <w:bottom w:val="dotted" w:sz="4" w:space="0" w:color="11A3D7"/>
              <w:right w:val="nil"/>
            </w:tcBorders>
            <w:shd w:val="clear" w:color="000000" w:fill="F2F2F2"/>
            <w:noWrap/>
            <w:vAlign w:val="center"/>
            <w:hideMark/>
          </w:tcPr>
          <w:p w14:paraId="01C4AB9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33</w:t>
            </w:r>
          </w:p>
        </w:tc>
        <w:tc>
          <w:tcPr>
            <w:tcW w:w="0" w:type="auto"/>
            <w:tcBorders>
              <w:top w:val="nil"/>
              <w:left w:val="nil"/>
              <w:bottom w:val="dotted" w:sz="4" w:space="0" w:color="11A3D7"/>
              <w:right w:val="nil"/>
            </w:tcBorders>
            <w:shd w:val="clear" w:color="000000" w:fill="F2F2F2"/>
            <w:noWrap/>
            <w:vAlign w:val="center"/>
            <w:hideMark/>
          </w:tcPr>
          <w:p w14:paraId="70F8B2B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47</w:t>
            </w:r>
          </w:p>
        </w:tc>
        <w:tc>
          <w:tcPr>
            <w:tcW w:w="0" w:type="auto"/>
            <w:tcBorders>
              <w:top w:val="nil"/>
              <w:left w:val="nil"/>
              <w:bottom w:val="dotted" w:sz="4" w:space="0" w:color="11A3D7"/>
              <w:right w:val="nil"/>
            </w:tcBorders>
            <w:shd w:val="clear" w:color="000000" w:fill="F2F2F2"/>
            <w:noWrap/>
            <w:vAlign w:val="center"/>
            <w:hideMark/>
          </w:tcPr>
          <w:p w14:paraId="0FEE4E3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94</w:t>
            </w:r>
          </w:p>
        </w:tc>
        <w:tc>
          <w:tcPr>
            <w:tcW w:w="0" w:type="auto"/>
            <w:tcBorders>
              <w:top w:val="nil"/>
              <w:left w:val="nil"/>
              <w:bottom w:val="dotted" w:sz="4" w:space="0" w:color="11A3D7"/>
              <w:right w:val="nil"/>
            </w:tcBorders>
            <w:shd w:val="clear" w:color="000000" w:fill="F2F2F2"/>
            <w:noWrap/>
            <w:vAlign w:val="center"/>
            <w:hideMark/>
          </w:tcPr>
          <w:p w14:paraId="443C468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33</w:t>
            </w:r>
          </w:p>
        </w:tc>
        <w:tc>
          <w:tcPr>
            <w:tcW w:w="0" w:type="auto"/>
            <w:tcBorders>
              <w:top w:val="dotted" w:sz="4" w:space="0" w:color="11A3D7"/>
              <w:left w:val="nil"/>
              <w:bottom w:val="dotted" w:sz="4" w:space="0" w:color="11A3D7"/>
              <w:right w:val="nil"/>
            </w:tcBorders>
            <w:shd w:val="clear" w:color="000000" w:fill="C6EFCE"/>
            <w:noWrap/>
            <w:vAlign w:val="center"/>
            <w:hideMark/>
          </w:tcPr>
          <w:p w14:paraId="5769ECF3"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56D1AC40"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37527B1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noWrap/>
            <w:vAlign w:val="center"/>
            <w:hideMark/>
          </w:tcPr>
          <w:p w14:paraId="7249744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Numrit total i mbledhjeve të KB të hapura për qytetarët kundrejt numrit total të mbledhjeve bashkiake (në %)</w:t>
            </w:r>
          </w:p>
        </w:tc>
        <w:tc>
          <w:tcPr>
            <w:tcW w:w="0" w:type="auto"/>
            <w:tcBorders>
              <w:top w:val="nil"/>
              <w:left w:val="nil"/>
              <w:bottom w:val="dotted" w:sz="4" w:space="0" w:color="11A3D7"/>
              <w:right w:val="nil"/>
            </w:tcBorders>
            <w:shd w:val="clear" w:color="000000" w:fill="F2F2F2"/>
            <w:noWrap/>
            <w:vAlign w:val="center"/>
            <w:hideMark/>
          </w:tcPr>
          <w:p w14:paraId="06FEADD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7360209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49CF3AF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2E16D8B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100</w:t>
            </w:r>
          </w:p>
        </w:tc>
        <w:tc>
          <w:tcPr>
            <w:tcW w:w="0" w:type="auto"/>
            <w:tcBorders>
              <w:top w:val="dotted" w:sz="4" w:space="0" w:color="11A3D7"/>
              <w:left w:val="nil"/>
              <w:bottom w:val="dotted" w:sz="4" w:space="0" w:color="11A3D7"/>
              <w:right w:val="nil"/>
            </w:tcBorders>
            <w:shd w:val="clear" w:color="000000" w:fill="FFEB9C"/>
            <w:noWrap/>
            <w:vAlign w:val="center"/>
            <w:hideMark/>
          </w:tcPr>
          <w:p w14:paraId="3D85F340"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3E5E3B25"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44C9F07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noWrap/>
            <w:vAlign w:val="center"/>
            <w:hideMark/>
          </w:tcPr>
          <w:p w14:paraId="121AB73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në % i numrit të vendimeve bashkiake që janë marrë pas konsultimit me publikun kundrejt numrit total të vendimeve bashkiake</w:t>
            </w:r>
          </w:p>
        </w:tc>
        <w:tc>
          <w:tcPr>
            <w:tcW w:w="0" w:type="auto"/>
            <w:tcBorders>
              <w:top w:val="nil"/>
              <w:left w:val="nil"/>
              <w:bottom w:val="dotted" w:sz="4" w:space="0" w:color="11A3D7"/>
              <w:right w:val="nil"/>
            </w:tcBorders>
            <w:shd w:val="clear" w:color="000000" w:fill="F2F2F2"/>
            <w:noWrap/>
            <w:vAlign w:val="center"/>
            <w:hideMark/>
          </w:tcPr>
          <w:p w14:paraId="25F34C0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1B7EE2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838FB1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D051A1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17C6BD70"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6059B2AB"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400FDC0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noWrap/>
            <w:vAlign w:val="center"/>
            <w:hideMark/>
          </w:tcPr>
          <w:p w14:paraId="3B77B28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Instrumenta për transparencën të publikuar, ndryshimi vjetor në numër</w:t>
            </w:r>
          </w:p>
        </w:tc>
        <w:tc>
          <w:tcPr>
            <w:tcW w:w="0" w:type="auto"/>
            <w:tcBorders>
              <w:top w:val="nil"/>
              <w:left w:val="nil"/>
              <w:bottom w:val="dotted" w:sz="4" w:space="0" w:color="11A3D7"/>
              <w:right w:val="nil"/>
            </w:tcBorders>
            <w:shd w:val="clear" w:color="000000" w:fill="F2F2F2"/>
            <w:noWrap/>
            <w:vAlign w:val="center"/>
            <w:hideMark/>
          </w:tcPr>
          <w:p w14:paraId="7A07FC2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F60E5E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3603C8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E0026E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66E0FD13"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36EB581B"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6C28321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menaxhimi i bashkisë</w:t>
            </w:r>
          </w:p>
        </w:tc>
        <w:tc>
          <w:tcPr>
            <w:tcW w:w="4163" w:type="dxa"/>
            <w:tcBorders>
              <w:top w:val="nil"/>
              <w:left w:val="nil"/>
              <w:bottom w:val="dotted" w:sz="4" w:space="0" w:color="11A3D7"/>
              <w:right w:val="nil"/>
            </w:tcBorders>
            <w:shd w:val="clear" w:color="000000" w:fill="F2F2F2"/>
            <w:noWrap/>
            <w:vAlign w:val="center"/>
            <w:hideMark/>
          </w:tcPr>
          <w:p w14:paraId="5D17AD9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mesatar i ditëve të trajnimit ndaj personave të trajnuar (ditë trajnimi/person)</w:t>
            </w:r>
          </w:p>
        </w:tc>
        <w:tc>
          <w:tcPr>
            <w:tcW w:w="0" w:type="auto"/>
            <w:tcBorders>
              <w:top w:val="nil"/>
              <w:left w:val="nil"/>
              <w:bottom w:val="dotted" w:sz="4" w:space="0" w:color="11A3D7"/>
              <w:right w:val="nil"/>
            </w:tcBorders>
            <w:shd w:val="clear" w:color="000000" w:fill="F2F2F2"/>
            <w:noWrap/>
            <w:vAlign w:val="center"/>
            <w:hideMark/>
          </w:tcPr>
          <w:p w14:paraId="706B946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6A2A359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70570F5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56F35D0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dotted" w:sz="4" w:space="0" w:color="11A3D7"/>
              <w:left w:val="nil"/>
              <w:bottom w:val="dotted" w:sz="4" w:space="0" w:color="11A3D7"/>
              <w:right w:val="nil"/>
            </w:tcBorders>
            <w:shd w:val="clear" w:color="000000" w:fill="C6EFCE"/>
            <w:noWrap/>
            <w:vAlign w:val="center"/>
            <w:hideMark/>
          </w:tcPr>
          <w:p w14:paraId="5143F3C3"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2EC5CC40"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7D9FDC9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Gjendja civile</w:t>
            </w:r>
          </w:p>
        </w:tc>
        <w:tc>
          <w:tcPr>
            <w:tcW w:w="4163" w:type="dxa"/>
            <w:tcBorders>
              <w:top w:val="nil"/>
              <w:left w:val="nil"/>
              <w:bottom w:val="dotted" w:sz="4" w:space="0" w:color="11A3D7"/>
              <w:right w:val="nil"/>
            </w:tcBorders>
            <w:shd w:val="clear" w:color="000000" w:fill="F2F2F2"/>
            <w:noWrap/>
            <w:vAlign w:val="center"/>
            <w:hideMark/>
          </w:tcPr>
          <w:p w14:paraId="78DEBCC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Koha mesatare e pritjes për të marrë 1 certifikatë (ndryshimi në minuta kundrejt vitit të kaluar)</w:t>
            </w:r>
          </w:p>
        </w:tc>
        <w:tc>
          <w:tcPr>
            <w:tcW w:w="0" w:type="auto"/>
            <w:tcBorders>
              <w:top w:val="nil"/>
              <w:left w:val="nil"/>
              <w:bottom w:val="dotted" w:sz="4" w:space="0" w:color="11A3D7"/>
              <w:right w:val="nil"/>
            </w:tcBorders>
            <w:shd w:val="clear" w:color="000000" w:fill="F2F2F2"/>
            <w:noWrap/>
            <w:vAlign w:val="center"/>
            <w:hideMark/>
          </w:tcPr>
          <w:p w14:paraId="13FD57B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91BDD1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CFD25E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6A4D10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0BF41B3E"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572DFA5A"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75398BF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Gjendja civile</w:t>
            </w:r>
          </w:p>
        </w:tc>
        <w:tc>
          <w:tcPr>
            <w:tcW w:w="4163" w:type="dxa"/>
            <w:tcBorders>
              <w:top w:val="nil"/>
              <w:left w:val="nil"/>
              <w:bottom w:val="dotted" w:sz="4" w:space="0" w:color="11A3D7"/>
              <w:right w:val="nil"/>
            </w:tcBorders>
            <w:shd w:val="clear" w:color="000000" w:fill="F2F2F2"/>
            <w:noWrap/>
            <w:vAlign w:val="center"/>
            <w:hideMark/>
          </w:tcPr>
          <w:p w14:paraId="3BBB5EF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dokumentave të prodhuar / lështuar nga gjendja civile, rritja në % kundrejt vitit të kaluar</w:t>
            </w:r>
          </w:p>
        </w:tc>
        <w:tc>
          <w:tcPr>
            <w:tcW w:w="0" w:type="auto"/>
            <w:tcBorders>
              <w:top w:val="nil"/>
              <w:left w:val="nil"/>
              <w:bottom w:val="dotted" w:sz="4" w:space="0" w:color="11A3D7"/>
              <w:right w:val="nil"/>
            </w:tcBorders>
            <w:shd w:val="clear" w:color="000000" w:fill="F2F2F2"/>
            <w:noWrap/>
            <w:vAlign w:val="center"/>
            <w:hideMark/>
          </w:tcPr>
          <w:p w14:paraId="1E371AA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430621E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158</w:t>
            </w:r>
          </w:p>
        </w:tc>
        <w:tc>
          <w:tcPr>
            <w:tcW w:w="0" w:type="auto"/>
            <w:tcBorders>
              <w:top w:val="nil"/>
              <w:left w:val="nil"/>
              <w:bottom w:val="dotted" w:sz="4" w:space="0" w:color="11A3D7"/>
              <w:right w:val="nil"/>
            </w:tcBorders>
            <w:shd w:val="clear" w:color="000000" w:fill="F2F2F2"/>
            <w:noWrap/>
            <w:vAlign w:val="center"/>
            <w:hideMark/>
          </w:tcPr>
          <w:p w14:paraId="5D4E8AD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2930DB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-61</w:t>
            </w:r>
          </w:p>
        </w:tc>
        <w:tc>
          <w:tcPr>
            <w:tcW w:w="0" w:type="auto"/>
            <w:tcBorders>
              <w:top w:val="dotted" w:sz="4" w:space="0" w:color="11A3D7"/>
              <w:left w:val="nil"/>
              <w:bottom w:val="dotted" w:sz="4" w:space="0" w:color="11A3D7"/>
              <w:right w:val="nil"/>
            </w:tcBorders>
            <w:shd w:val="clear" w:color="000000" w:fill="FFC7CE"/>
            <w:noWrap/>
            <w:vAlign w:val="center"/>
            <w:hideMark/>
          </w:tcPr>
          <w:p w14:paraId="5271148B"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5F22C8E0"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19EA311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Gjendja civile</w:t>
            </w:r>
          </w:p>
        </w:tc>
        <w:tc>
          <w:tcPr>
            <w:tcW w:w="4163" w:type="dxa"/>
            <w:tcBorders>
              <w:top w:val="nil"/>
              <w:left w:val="nil"/>
              <w:bottom w:val="dotted" w:sz="4" w:space="0" w:color="11A3D7"/>
              <w:right w:val="nil"/>
            </w:tcBorders>
            <w:shd w:val="clear" w:color="000000" w:fill="F2F2F2"/>
            <w:noWrap/>
            <w:vAlign w:val="center"/>
            <w:hideMark/>
          </w:tcPr>
          <w:p w14:paraId="486992B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i shpenzimeve totale të programit kundrejt numrit të dokumentave të prodhuar (mijë lekë/dokument)</w:t>
            </w:r>
          </w:p>
        </w:tc>
        <w:tc>
          <w:tcPr>
            <w:tcW w:w="0" w:type="auto"/>
            <w:tcBorders>
              <w:top w:val="nil"/>
              <w:left w:val="nil"/>
              <w:bottom w:val="dotted" w:sz="4" w:space="0" w:color="11A3D7"/>
              <w:right w:val="nil"/>
            </w:tcBorders>
            <w:shd w:val="clear" w:color="000000" w:fill="F2F2F2"/>
            <w:noWrap/>
            <w:vAlign w:val="center"/>
            <w:hideMark/>
          </w:tcPr>
          <w:p w14:paraId="152DACF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451C56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00E6D9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48FE32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7F0ADF3B"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79DA4010"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54812FB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financiar</w:t>
            </w:r>
          </w:p>
        </w:tc>
        <w:tc>
          <w:tcPr>
            <w:tcW w:w="4163" w:type="dxa"/>
            <w:tcBorders>
              <w:top w:val="nil"/>
              <w:left w:val="nil"/>
              <w:bottom w:val="dotted" w:sz="4" w:space="0" w:color="11A3D7"/>
              <w:right w:val="nil"/>
            </w:tcBorders>
            <w:shd w:val="clear" w:color="000000" w:fill="F2F2F2"/>
            <w:noWrap/>
            <w:vAlign w:val="center"/>
            <w:hideMark/>
          </w:tcPr>
          <w:p w14:paraId="7B0F458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Shuma e detyrimit të prapambetur në mijë lekë</w:t>
            </w:r>
          </w:p>
        </w:tc>
        <w:tc>
          <w:tcPr>
            <w:tcW w:w="0" w:type="auto"/>
            <w:tcBorders>
              <w:top w:val="nil"/>
              <w:left w:val="nil"/>
              <w:bottom w:val="dotted" w:sz="4" w:space="0" w:color="11A3D7"/>
              <w:right w:val="nil"/>
            </w:tcBorders>
            <w:shd w:val="clear" w:color="000000" w:fill="F2F2F2"/>
            <w:noWrap/>
            <w:vAlign w:val="center"/>
            <w:hideMark/>
          </w:tcPr>
          <w:p w14:paraId="13EA6C8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351A0C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D92AFB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F6ADD4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120518</w:t>
            </w:r>
          </w:p>
        </w:tc>
        <w:tc>
          <w:tcPr>
            <w:tcW w:w="0" w:type="auto"/>
            <w:tcBorders>
              <w:top w:val="dotted" w:sz="4" w:space="0" w:color="11A3D7"/>
              <w:left w:val="nil"/>
              <w:bottom w:val="dotted" w:sz="4" w:space="0" w:color="11A3D7"/>
              <w:right w:val="nil"/>
            </w:tcBorders>
            <w:shd w:val="clear" w:color="000000" w:fill="FFEB9C"/>
            <w:noWrap/>
            <w:vAlign w:val="center"/>
            <w:hideMark/>
          </w:tcPr>
          <w:p w14:paraId="51B72383"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571AAACF"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44D8A01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financiar</w:t>
            </w:r>
          </w:p>
        </w:tc>
        <w:tc>
          <w:tcPr>
            <w:tcW w:w="4163" w:type="dxa"/>
            <w:tcBorders>
              <w:top w:val="nil"/>
              <w:left w:val="nil"/>
              <w:bottom w:val="dotted" w:sz="4" w:space="0" w:color="11A3D7"/>
              <w:right w:val="nil"/>
            </w:tcBorders>
            <w:shd w:val="clear" w:color="000000" w:fill="F2F2F2"/>
            <w:noWrap/>
            <w:vAlign w:val="center"/>
            <w:hideMark/>
          </w:tcPr>
          <w:p w14:paraId="4582A35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Detyrimet e papaguara kundrejt të tretëve (ndryshimi vjetor në mijë lekë)</w:t>
            </w:r>
          </w:p>
        </w:tc>
        <w:tc>
          <w:tcPr>
            <w:tcW w:w="0" w:type="auto"/>
            <w:tcBorders>
              <w:top w:val="nil"/>
              <w:left w:val="nil"/>
              <w:bottom w:val="dotted" w:sz="4" w:space="0" w:color="11A3D7"/>
              <w:right w:val="nil"/>
            </w:tcBorders>
            <w:shd w:val="clear" w:color="000000" w:fill="F2F2F2"/>
            <w:noWrap/>
            <w:vAlign w:val="center"/>
            <w:hideMark/>
          </w:tcPr>
          <w:p w14:paraId="3FC12CA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0DAD9A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6DCFDD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701F11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120518</w:t>
            </w:r>
          </w:p>
        </w:tc>
        <w:tc>
          <w:tcPr>
            <w:tcW w:w="0" w:type="auto"/>
            <w:tcBorders>
              <w:top w:val="dotted" w:sz="4" w:space="0" w:color="11A3D7"/>
              <w:left w:val="nil"/>
              <w:bottom w:val="dotted" w:sz="4" w:space="0" w:color="11A3D7"/>
              <w:right w:val="nil"/>
            </w:tcBorders>
            <w:shd w:val="clear" w:color="000000" w:fill="FFEB9C"/>
            <w:noWrap/>
            <w:vAlign w:val="center"/>
            <w:hideMark/>
          </w:tcPr>
          <w:p w14:paraId="608B326F"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731A5C73"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3517A2E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financiar</w:t>
            </w:r>
          </w:p>
        </w:tc>
        <w:tc>
          <w:tcPr>
            <w:tcW w:w="4163" w:type="dxa"/>
            <w:tcBorders>
              <w:top w:val="nil"/>
              <w:left w:val="nil"/>
              <w:bottom w:val="dotted" w:sz="4" w:space="0" w:color="11A3D7"/>
              <w:right w:val="nil"/>
            </w:tcBorders>
            <w:shd w:val="clear" w:color="000000" w:fill="F2F2F2"/>
            <w:noWrap/>
            <w:vAlign w:val="center"/>
            <w:hideMark/>
          </w:tcPr>
          <w:p w14:paraId="66D1AB1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Totali i burimeve financiare minus shpenzime totale në mijë lekë në vit</w:t>
            </w:r>
          </w:p>
        </w:tc>
        <w:tc>
          <w:tcPr>
            <w:tcW w:w="0" w:type="auto"/>
            <w:tcBorders>
              <w:top w:val="nil"/>
              <w:left w:val="nil"/>
              <w:bottom w:val="dotted" w:sz="4" w:space="0" w:color="11A3D7"/>
              <w:right w:val="nil"/>
            </w:tcBorders>
            <w:shd w:val="clear" w:color="000000" w:fill="F2F2F2"/>
            <w:noWrap/>
            <w:vAlign w:val="center"/>
            <w:hideMark/>
          </w:tcPr>
          <w:p w14:paraId="149CB6F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471534</w:t>
            </w:r>
          </w:p>
        </w:tc>
        <w:tc>
          <w:tcPr>
            <w:tcW w:w="0" w:type="auto"/>
            <w:tcBorders>
              <w:top w:val="nil"/>
              <w:left w:val="nil"/>
              <w:bottom w:val="dotted" w:sz="4" w:space="0" w:color="11A3D7"/>
              <w:right w:val="nil"/>
            </w:tcBorders>
            <w:shd w:val="clear" w:color="000000" w:fill="F2F2F2"/>
            <w:noWrap/>
            <w:vAlign w:val="center"/>
            <w:hideMark/>
          </w:tcPr>
          <w:p w14:paraId="5B2505D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857080</w:t>
            </w:r>
          </w:p>
        </w:tc>
        <w:tc>
          <w:tcPr>
            <w:tcW w:w="0" w:type="auto"/>
            <w:tcBorders>
              <w:top w:val="nil"/>
              <w:left w:val="nil"/>
              <w:bottom w:val="dotted" w:sz="4" w:space="0" w:color="11A3D7"/>
              <w:right w:val="nil"/>
            </w:tcBorders>
            <w:shd w:val="clear" w:color="000000" w:fill="F2F2F2"/>
            <w:noWrap/>
            <w:vAlign w:val="center"/>
            <w:hideMark/>
          </w:tcPr>
          <w:p w14:paraId="365ED61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F47EBE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3532A616"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05AC5361"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5559AC6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financiar</w:t>
            </w:r>
          </w:p>
        </w:tc>
        <w:tc>
          <w:tcPr>
            <w:tcW w:w="4163" w:type="dxa"/>
            <w:tcBorders>
              <w:top w:val="nil"/>
              <w:left w:val="nil"/>
              <w:bottom w:val="dotted" w:sz="4" w:space="0" w:color="11A3D7"/>
              <w:right w:val="nil"/>
            </w:tcBorders>
            <w:shd w:val="clear" w:color="000000" w:fill="F2F2F2"/>
            <w:noWrap/>
            <w:vAlign w:val="center"/>
            <w:hideMark/>
          </w:tcPr>
          <w:p w14:paraId="6C37B25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Rritja e të ardhurave nga burimet e veta në % viti korent kundrejt vitit të kaluar</w:t>
            </w:r>
          </w:p>
        </w:tc>
        <w:tc>
          <w:tcPr>
            <w:tcW w:w="0" w:type="auto"/>
            <w:tcBorders>
              <w:top w:val="nil"/>
              <w:left w:val="nil"/>
              <w:bottom w:val="dotted" w:sz="4" w:space="0" w:color="11A3D7"/>
              <w:right w:val="nil"/>
            </w:tcBorders>
            <w:shd w:val="clear" w:color="000000" w:fill="F2F2F2"/>
            <w:noWrap/>
            <w:vAlign w:val="center"/>
            <w:hideMark/>
          </w:tcPr>
          <w:p w14:paraId="2FC2E73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32DEB6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42</w:t>
            </w:r>
          </w:p>
        </w:tc>
        <w:tc>
          <w:tcPr>
            <w:tcW w:w="0" w:type="auto"/>
            <w:tcBorders>
              <w:top w:val="nil"/>
              <w:left w:val="nil"/>
              <w:bottom w:val="dotted" w:sz="4" w:space="0" w:color="11A3D7"/>
              <w:right w:val="nil"/>
            </w:tcBorders>
            <w:shd w:val="clear" w:color="000000" w:fill="F2F2F2"/>
            <w:noWrap/>
            <w:vAlign w:val="center"/>
            <w:hideMark/>
          </w:tcPr>
          <w:p w14:paraId="73AC72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39B2BA6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29</w:t>
            </w:r>
          </w:p>
        </w:tc>
        <w:tc>
          <w:tcPr>
            <w:tcW w:w="0" w:type="auto"/>
            <w:tcBorders>
              <w:top w:val="dotted" w:sz="4" w:space="0" w:color="11A3D7"/>
              <w:left w:val="nil"/>
              <w:bottom w:val="dotted" w:sz="4" w:space="0" w:color="11A3D7"/>
              <w:right w:val="nil"/>
            </w:tcBorders>
            <w:shd w:val="clear" w:color="000000" w:fill="FFC7CE"/>
            <w:noWrap/>
            <w:vAlign w:val="center"/>
            <w:hideMark/>
          </w:tcPr>
          <w:p w14:paraId="18A4CF2B"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1297B6E3" w14:textId="77777777" w:rsidTr="00486309">
        <w:trPr>
          <w:divId w:val="337848698"/>
          <w:trHeight w:val="20"/>
        </w:trPr>
        <w:tc>
          <w:tcPr>
            <w:tcW w:w="2376" w:type="dxa"/>
            <w:tcBorders>
              <w:top w:val="nil"/>
              <w:left w:val="nil"/>
              <w:bottom w:val="dotted" w:sz="4" w:space="0" w:color="11A3D7"/>
              <w:right w:val="nil"/>
            </w:tcBorders>
            <w:shd w:val="clear" w:color="000000" w:fill="F2F2F2"/>
            <w:vAlign w:val="center"/>
            <w:hideMark/>
          </w:tcPr>
          <w:p w14:paraId="3F0770E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financiar</w:t>
            </w:r>
          </w:p>
        </w:tc>
        <w:tc>
          <w:tcPr>
            <w:tcW w:w="4163" w:type="dxa"/>
            <w:tcBorders>
              <w:top w:val="nil"/>
              <w:left w:val="nil"/>
              <w:bottom w:val="dotted" w:sz="4" w:space="0" w:color="11A3D7"/>
              <w:right w:val="nil"/>
            </w:tcBorders>
            <w:shd w:val="clear" w:color="000000" w:fill="F2F2F2"/>
            <w:noWrap/>
            <w:vAlign w:val="center"/>
            <w:hideMark/>
          </w:tcPr>
          <w:p w14:paraId="1B831E6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i detyrimeve te permbushura kundrejt numrit total te detyrimeve ( ne përqindje)</w:t>
            </w:r>
          </w:p>
        </w:tc>
        <w:tc>
          <w:tcPr>
            <w:tcW w:w="0" w:type="auto"/>
            <w:tcBorders>
              <w:top w:val="nil"/>
              <w:left w:val="nil"/>
              <w:bottom w:val="dotted" w:sz="4" w:space="0" w:color="11A3D7"/>
              <w:right w:val="nil"/>
            </w:tcBorders>
            <w:shd w:val="clear" w:color="000000" w:fill="F2F2F2"/>
            <w:noWrap/>
            <w:vAlign w:val="center"/>
            <w:hideMark/>
          </w:tcPr>
          <w:p w14:paraId="1031BF5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F8549D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76F690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64</w:t>
            </w:r>
          </w:p>
        </w:tc>
        <w:tc>
          <w:tcPr>
            <w:tcW w:w="0" w:type="auto"/>
            <w:tcBorders>
              <w:top w:val="nil"/>
              <w:left w:val="nil"/>
              <w:bottom w:val="dotted" w:sz="4" w:space="0" w:color="11A3D7"/>
              <w:right w:val="nil"/>
            </w:tcBorders>
            <w:shd w:val="clear" w:color="000000" w:fill="F2F2F2"/>
            <w:noWrap/>
            <w:vAlign w:val="center"/>
            <w:hideMark/>
          </w:tcPr>
          <w:p w14:paraId="281DA8F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64</w:t>
            </w:r>
          </w:p>
        </w:tc>
        <w:tc>
          <w:tcPr>
            <w:tcW w:w="0" w:type="auto"/>
            <w:tcBorders>
              <w:top w:val="dotted" w:sz="4" w:space="0" w:color="11A3D7"/>
              <w:left w:val="nil"/>
              <w:bottom w:val="dotted" w:sz="4" w:space="0" w:color="11A3D7"/>
              <w:right w:val="nil"/>
            </w:tcBorders>
            <w:shd w:val="clear" w:color="000000" w:fill="FFC7CE"/>
            <w:noWrap/>
            <w:vAlign w:val="center"/>
            <w:hideMark/>
          </w:tcPr>
          <w:p w14:paraId="14E7904E"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bl>
    <w:p w14:paraId="62E6D883" w14:textId="77777777" w:rsidR="00094005" w:rsidRPr="00201495" w:rsidRDefault="00094005" w:rsidP="009D5D61">
      <w:pPr>
        <w:divId w:val="337848698"/>
        <w:rPr>
          <w:rFonts w:ascii="Bahnschrift" w:hAnsi="Bahnschrift"/>
        </w:rPr>
      </w:pPr>
    </w:p>
    <w:p w14:paraId="3693EF09" w14:textId="77777777" w:rsidR="009D5D61" w:rsidRDefault="009D5D61" w:rsidP="009D5D61">
      <w:pPr>
        <w:divId w:val="337848698"/>
        <w:rPr>
          <w:rFonts w:eastAsia="Times New Roman"/>
        </w:rPr>
      </w:pPr>
    </w:p>
    <w:p w14:paraId="6445F1E0" w14:textId="77777777" w:rsidR="009D5D61" w:rsidRDefault="009D5D61" w:rsidP="009D5D61">
      <w:pPr>
        <w:divId w:val="337848698"/>
        <w:rPr>
          <w:rFonts w:ascii="Bahnschrift" w:eastAsia="Times New Roman" w:hAnsi="Bahnschrift" w:cs="Calibri"/>
          <w:b/>
          <w:bCs/>
          <w:color w:val="11A3D7"/>
          <w:sz w:val="28"/>
          <w:szCs w:val="28"/>
        </w:rPr>
      </w:pPr>
      <w:r>
        <w:rPr>
          <w:rFonts w:ascii="Bahnschrift" w:eastAsia="Times New Roman" w:hAnsi="Bahnschrift" w:cs="Calibri"/>
          <w:b/>
          <w:bCs/>
          <w:color w:val="11A3D7"/>
          <w:sz w:val="28"/>
          <w:szCs w:val="28"/>
        </w:rPr>
        <w:t>TË DHËNAT E SHËRBIMEVE</w:t>
      </w:r>
    </w:p>
    <w:tbl>
      <w:tblPr>
        <w:tblW w:w="0" w:type="auto"/>
        <w:tblLook w:val="04A0" w:firstRow="1" w:lastRow="0" w:firstColumn="1" w:lastColumn="0" w:noHBand="0" w:noVBand="1"/>
      </w:tblPr>
      <w:tblGrid>
        <w:gridCol w:w="4069"/>
        <w:gridCol w:w="1216"/>
        <w:gridCol w:w="1007"/>
        <w:gridCol w:w="1277"/>
        <w:gridCol w:w="998"/>
        <w:gridCol w:w="1009"/>
      </w:tblGrid>
      <w:tr w:rsidR="00B4353D" w:rsidRPr="00B4353D" w14:paraId="596F5F7D"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12476E22"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5958B829"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3B9DE45F"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5CA5E5BD" w14:textId="77777777" w:rsid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 xml:space="preserve">Fakt </w:t>
            </w:r>
          </w:p>
          <w:p w14:paraId="334EE46F" w14:textId="08310BFF"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749E3A95"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753A522C"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r>
      <w:tr w:rsidR="00B4353D" w:rsidRPr="00B4353D" w14:paraId="478CCA7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0AF21D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Shpenzime për investime programi </w:t>
            </w:r>
            <w:r w:rsidRPr="00B4353D">
              <w:rPr>
                <w:rFonts w:ascii="Bahnschrift" w:eastAsia="Times New Roman" w:hAnsi="Bahnschrift" w:cs="Calibri"/>
                <w:color w:val="595959"/>
                <w:sz w:val="18"/>
                <w:szCs w:val="18"/>
                <w:lang w:val="sq-AL" w:eastAsia="sq-AL"/>
              </w:rPr>
              <w:lastRenderedPageBreak/>
              <w:t>administratës</w:t>
            </w:r>
          </w:p>
        </w:tc>
        <w:tc>
          <w:tcPr>
            <w:tcW w:w="0" w:type="auto"/>
            <w:tcBorders>
              <w:top w:val="nil"/>
              <w:left w:val="nil"/>
              <w:bottom w:val="dotted" w:sz="4" w:space="0" w:color="11A3D7"/>
              <w:right w:val="nil"/>
            </w:tcBorders>
            <w:shd w:val="clear" w:color="000000" w:fill="F2F2F2"/>
            <w:noWrap/>
            <w:vAlign w:val="center"/>
            <w:hideMark/>
          </w:tcPr>
          <w:p w14:paraId="79B2105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lastRenderedPageBreak/>
              <w:t>mije lekë</w:t>
            </w:r>
          </w:p>
        </w:tc>
        <w:tc>
          <w:tcPr>
            <w:tcW w:w="0" w:type="auto"/>
            <w:tcBorders>
              <w:top w:val="nil"/>
              <w:left w:val="nil"/>
              <w:bottom w:val="dotted" w:sz="4" w:space="0" w:color="11A3D7"/>
              <w:right w:val="nil"/>
            </w:tcBorders>
            <w:shd w:val="clear" w:color="000000" w:fill="F2F2F2"/>
            <w:noWrap/>
            <w:vAlign w:val="center"/>
            <w:hideMark/>
          </w:tcPr>
          <w:p w14:paraId="3F2AC92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1511 </w:t>
            </w:r>
          </w:p>
        </w:tc>
        <w:tc>
          <w:tcPr>
            <w:tcW w:w="0" w:type="auto"/>
            <w:tcBorders>
              <w:top w:val="nil"/>
              <w:left w:val="nil"/>
              <w:bottom w:val="dotted" w:sz="4" w:space="0" w:color="11A3D7"/>
              <w:right w:val="nil"/>
            </w:tcBorders>
            <w:shd w:val="clear" w:color="000000" w:fill="F2F2F2"/>
            <w:noWrap/>
            <w:vAlign w:val="center"/>
            <w:hideMark/>
          </w:tcPr>
          <w:p w14:paraId="6772CEE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6677,88 </w:t>
            </w:r>
          </w:p>
        </w:tc>
        <w:tc>
          <w:tcPr>
            <w:tcW w:w="0" w:type="auto"/>
            <w:tcBorders>
              <w:top w:val="nil"/>
              <w:left w:val="nil"/>
              <w:bottom w:val="dotted" w:sz="4" w:space="0" w:color="11A3D7"/>
              <w:right w:val="nil"/>
            </w:tcBorders>
            <w:shd w:val="clear" w:color="000000" w:fill="F2F2F2"/>
            <w:noWrap/>
            <w:vAlign w:val="center"/>
            <w:hideMark/>
          </w:tcPr>
          <w:p w14:paraId="3A776A0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22610 </w:t>
            </w:r>
          </w:p>
        </w:tc>
        <w:tc>
          <w:tcPr>
            <w:tcW w:w="0" w:type="auto"/>
            <w:tcBorders>
              <w:top w:val="nil"/>
              <w:left w:val="nil"/>
              <w:bottom w:val="dotted" w:sz="4" w:space="0" w:color="11A3D7"/>
              <w:right w:val="nil"/>
            </w:tcBorders>
            <w:shd w:val="clear" w:color="000000" w:fill="F2F2F2"/>
            <w:noWrap/>
            <w:vAlign w:val="center"/>
            <w:hideMark/>
          </w:tcPr>
          <w:p w14:paraId="122C462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90697 </w:t>
            </w:r>
          </w:p>
        </w:tc>
      </w:tr>
      <w:tr w:rsidR="00B4353D" w:rsidRPr="00B4353D" w14:paraId="322A0E6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F40382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kapitale (investime) të programit të administratës</w:t>
            </w:r>
          </w:p>
        </w:tc>
        <w:tc>
          <w:tcPr>
            <w:tcW w:w="0" w:type="auto"/>
            <w:tcBorders>
              <w:top w:val="nil"/>
              <w:left w:val="nil"/>
              <w:bottom w:val="dotted" w:sz="4" w:space="0" w:color="11A3D7"/>
              <w:right w:val="nil"/>
            </w:tcBorders>
            <w:shd w:val="clear" w:color="000000" w:fill="F2F2F2"/>
            <w:noWrap/>
            <w:vAlign w:val="center"/>
            <w:hideMark/>
          </w:tcPr>
          <w:p w14:paraId="5DB82DB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7DBE28E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1511 </w:t>
            </w:r>
          </w:p>
        </w:tc>
        <w:tc>
          <w:tcPr>
            <w:tcW w:w="0" w:type="auto"/>
            <w:tcBorders>
              <w:top w:val="nil"/>
              <w:left w:val="nil"/>
              <w:bottom w:val="dotted" w:sz="4" w:space="0" w:color="11A3D7"/>
              <w:right w:val="nil"/>
            </w:tcBorders>
            <w:shd w:val="clear" w:color="000000" w:fill="F2F2F2"/>
            <w:noWrap/>
            <w:vAlign w:val="center"/>
            <w:hideMark/>
          </w:tcPr>
          <w:p w14:paraId="03352AC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6677,88 </w:t>
            </w:r>
          </w:p>
        </w:tc>
        <w:tc>
          <w:tcPr>
            <w:tcW w:w="0" w:type="auto"/>
            <w:tcBorders>
              <w:top w:val="nil"/>
              <w:left w:val="nil"/>
              <w:bottom w:val="dotted" w:sz="4" w:space="0" w:color="11A3D7"/>
              <w:right w:val="nil"/>
            </w:tcBorders>
            <w:shd w:val="clear" w:color="000000" w:fill="F2F2F2"/>
            <w:noWrap/>
            <w:vAlign w:val="center"/>
            <w:hideMark/>
          </w:tcPr>
          <w:p w14:paraId="29B7A3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22610 </w:t>
            </w:r>
          </w:p>
        </w:tc>
        <w:tc>
          <w:tcPr>
            <w:tcW w:w="0" w:type="auto"/>
            <w:tcBorders>
              <w:top w:val="nil"/>
              <w:left w:val="nil"/>
              <w:bottom w:val="dotted" w:sz="4" w:space="0" w:color="11A3D7"/>
              <w:right w:val="nil"/>
            </w:tcBorders>
            <w:shd w:val="clear" w:color="000000" w:fill="F2F2F2"/>
            <w:noWrap/>
            <w:vAlign w:val="center"/>
            <w:hideMark/>
          </w:tcPr>
          <w:p w14:paraId="04FB279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90697 </w:t>
            </w:r>
          </w:p>
        </w:tc>
      </w:tr>
      <w:tr w:rsidR="00B4353D" w:rsidRPr="00B4353D" w14:paraId="7EF0E76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277D47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vendimeve bashkiake</w:t>
            </w:r>
          </w:p>
        </w:tc>
        <w:tc>
          <w:tcPr>
            <w:tcW w:w="0" w:type="auto"/>
            <w:tcBorders>
              <w:top w:val="nil"/>
              <w:left w:val="nil"/>
              <w:bottom w:val="dotted" w:sz="4" w:space="0" w:color="11A3D7"/>
              <w:right w:val="nil"/>
            </w:tcBorders>
            <w:shd w:val="clear" w:color="000000" w:fill="F2F2F2"/>
            <w:noWrap/>
            <w:vAlign w:val="center"/>
            <w:hideMark/>
          </w:tcPr>
          <w:p w14:paraId="1A1DEE6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94EFEB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80 </w:t>
            </w:r>
          </w:p>
        </w:tc>
        <w:tc>
          <w:tcPr>
            <w:tcW w:w="0" w:type="auto"/>
            <w:tcBorders>
              <w:top w:val="nil"/>
              <w:left w:val="nil"/>
              <w:bottom w:val="dotted" w:sz="4" w:space="0" w:color="11A3D7"/>
              <w:right w:val="nil"/>
            </w:tcBorders>
            <w:shd w:val="clear" w:color="000000" w:fill="F2F2F2"/>
            <w:noWrap/>
            <w:vAlign w:val="center"/>
            <w:hideMark/>
          </w:tcPr>
          <w:p w14:paraId="368DA50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166 </w:t>
            </w:r>
          </w:p>
        </w:tc>
        <w:tc>
          <w:tcPr>
            <w:tcW w:w="0" w:type="auto"/>
            <w:tcBorders>
              <w:top w:val="nil"/>
              <w:left w:val="nil"/>
              <w:bottom w:val="dotted" w:sz="4" w:space="0" w:color="11A3D7"/>
              <w:right w:val="nil"/>
            </w:tcBorders>
            <w:shd w:val="clear" w:color="000000" w:fill="F2F2F2"/>
            <w:noWrap/>
            <w:vAlign w:val="center"/>
            <w:hideMark/>
          </w:tcPr>
          <w:p w14:paraId="730066B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157 </w:t>
            </w:r>
          </w:p>
        </w:tc>
        <w:tc>
          <w:tcPr>
            <w:tcW w:w="0" w:type="auto"/>
            <w:tcBorders>
              <w:top w:val="nil"/>
              <w:left w:val="nil"/>
              <w:bottom w:val="dotted" w:sz="4" w:space="0" w:color="11A3D7"/>
              <w:right w:val="nil"/>
            </w:tcBorders>
            <w:shd w:val="clear" w:color="000000" w:fill="F2F2F2"/>
            <w:noWrap/>
            <w:vAlign w:val="center"/>
            <w:hideMark/>
          </w:tcPr>
          <w:p w14:paraId="71705EC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80 </w:t>
            </w:r>
          </w:p>
        </w:tc>
      </w:tr>
      <w:tr w:rsidR="00B4353D" w:rsidRPr="00B4353D" w14:paraId="270C78B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AEA8F5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Detyrimeve Gjyqësore të përmbushura</w:t>
            </w:r>
          </w:p>
        </w:tc>
        <w:tc>
          <w:tcPr>
            <w:tcW w:w="0" w:type="auto"/>
            <w:tcBorders>
              <w:top w:val="nil"/>
              <w:left w:val="nil"/>
              <w:bottom w:val="dotted" w:sz="4" w:space="0" w:color="11A3D7"/>
              <w:right w:val="nil"/>
            </w:tcBorders>
            <w:shd w:val="clear" w:color="000000" w:fill="F2F2F2"/>
            <w:noWrap/>
            <w:vAlign w:val="center"/>
            <w:hideMark/>
          </w:tcPr>
          <w:p w14:paraId="138AFC7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60429A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8C0113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B61415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 </w:t>
            </w:r>
          </w:p>
        </w:tc>
        <w:tc>
          <w:tcPr>
            <w:tcW w:w="0" w:type="auto"/>
            <w:tcBorders>
              <w:top w:val="nil"/>
              <w:left w:val="nil"/>
              <w:bottom w:val="dotted" w:sz="4" w:space="0" w:color="11A3D7"/>
              <w:right w:val="nil"/>
            </w:tcBorders>
            <w:shd w:val="clear" w:color="000000" w:fill="F2F2F2"/>
            <w:noWrap/>
            <w:vAlign w:val="center"/>
            <w:hideMark/>
          </w:tcPr>
          <w:p w14:paraId="5D15C3F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 </w:t>
            </w:r>
          </w:p>
        </w:tc>
      </w:tr>
      <w:tr w:rsidR="00B4353D" w:rsidRPr="00B4353D" w14:paraId="7A86147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480842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Punonjës të trajnuar</w:t>
            </w:r>
          </w:p>
        </w:tc>
        <w:tc>
          <w:tcPr>
            <w:tcW w:w="0" w:type="auto"/>
            <w:tcBorders>
              <w:top w:val="nil"/>
              <w:left w:val="nil"/>
              <w:bottom w:val="dotted" w:sz="4" w:space="0" w:color="11A3D7"/>
              <w:right w:val="nil"/>
            </w:tcBorders>
            <w:shd w:val="clear" w:color="000000" w:fill="F2F2F2"/>
            <w:noWrap/>
            <w:vAlign w:val="center"/>
            <w:hideMark/>
          </w:tcPr>
          <w:p w14:paraId="715A034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53C054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60 </w:t>
            </w:r>
          </w:p>
        </w:tc>
        <w:tc>
          <w:tcPr>
            <w:tcW w:w="0" w:type="auto"/>
            <w:tcBorders>
              <w:top w:val="nil"/>
              <w:left w:val="nil"/>
              <w:bottom w:val="dotted" w:sz="4" w:space="0" w:color="11A3D7"/>
              <w:right w:val="nil"/>
            </w:tcBorders>
            <w:shd w:val="clear" w:color="000000" w:fill="F2F2F2"/>
            <w:noWrap/>
            <w:vAlign w:val="center"/>
            <w:hideMark/>
          </w:tcPr>
          <w:p w14:paraId="0AA3F41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57 </w:t>
            </w:r>
          </w:p>
        </w:tc>
        <w:tc>
          <w:tcPr>
            <w:tcW w:w="0" w:type="auto"/>
            <w:tcBorders>
              <w:top w:val="nil"/>
              <w:left w:val="nil"/>
              <w:bottom w:val="dotted" w:sz="4" w:space="0" w:color="11A3D7"/>
              <w:right w:val="nil"/>
            </w:tcBorders>
            <w:shd w:val="clear" w:color="000000" w:fill="F2F2F2"/>
            <w:noWrap/>
            <w:vAlign w:val="center"/>
            <w:hideMark/>
          </w:tcPr>
          <w:p w14:paraId="4ED750F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 </w:t>
            </w:r>
          </w:p>
        </w:tc>
        <w:tc>
          <w:tcPr>
            <w:tcW w:w="0" w:type="auto"/>
            <w:tcBorders>
              <w:top w:val="nil"/>
              <w:left w:val="nil"/>
              <w:bottom w:val="dotted" w:sz="4" w:space="0" w:color="11A3D7"/>
              <w:right w:val="nil"/>
            </w:tcBorders>
            <w:shd w:val="clear" w:color="000000" w:fill="F2F2F2"/>
            <w:noWrap/>
            <w:vAlign w:val="center"/>
            <w:hideMark/>
          </w:tcPr>
          <w:p w14:paraId="354A32A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59 </w:t>
            </w:r>
          </w:p>
        </w:tc>
      </w:tr>
      <w:tr w:rsidR="00B4353D" w:rsidRPr="00B4353D" w14:paraId="0CFEABA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4CC3DB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dokumentave të prodhuar/lëshuar + regjistruar nga gjendja civile</w:t>
            </w:r>
          </w:p>
        </w:tc>
        <w:tc>
          <w:tcPr>
            <w:tcW w:w="0" w:type="auto"/>
            <w:tcBorders>
              <w:top w:val="nil"/>
              <w:left w:val="nil"/>
              <w:bottom w:val="dotted" w:sz="4" w:space="0" w:color="11A3D7"/>
              <w:right w:val="nil"/>
            </w:tcBorders>
            <w:shd w:val="clear" w:color="000000" w:fill="F2F2F2"/>
            <w:noWrap/>
            <w:vAlign w:val="center"/>
            <w:hideMark/>
          </w:tcPr>
          <w:p w14:paraId="2A67CA7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ACF8AF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50000 </w:t>
            </w:r>
          </w:p>
        </w:tc>
        <w:tc>
          <w:tcPr>
            <w:tcW w:w="0" w:type="auto"/>
            <w:tcBorders>
              <w:top w:val="nil"/>
              <w:left w:val="nil"/>
              <w:bottom w:val="dotted" w:sz="4" w:space="0" w:color="11A3D7"/>
              <w:right w:val="nil"/>
            </w:tcBorders>
            <w:shd w:val="clear" w:color="000000" w:fill="F2F2F2"/>
            <w:noWrap/>
            <w:vAlign w:val="center"/>
            <w:hideMark/>
          </w:tcPr>
          <w:p w14:paraId="37137EC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129051 </w:t>
            </w:r>
          </w:p>
        </w:tc>
        <w:tc>
          <w:tcPr>
            <w:tcW w:w="0" w:type="auto"/>
            <w:tcBorders>
              <w:top w:val="nil"/>
              <w:left w:val="nil"/>
              <w:bottom w:val="dotted" w:sz="4" w:space="0" w:color="11A3D7"/>
              <w:right w:val="nil"/>
            </w:tcBorders>
            <w:shd w:val="clear" w:color="000000" w:fill="F2F2F2"/>
            <w:noWrap/>
            <w:vAlign w:val="center"/>
            <w:hideMark/>
          </w:tcPr>
          <w:p w14:paraId="01F43A3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1693AB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50500 </w:t>
            </w:r>
          </w:p>
        </w:tc>
      </w:tr>
      <w:tr w:rsidR="00B4353D" w:rsidRPr="00B4353D" w14:paraId="5AC1883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10B9AA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punonjësve që punojnë për administratën e bashkisë</w:t>
            </w:r>
          </w:p>
        </w:tc>
        <w:tc>
          <w:tcPr>
            <w:tcW w:w="0" w:type="auto"/>
            <w:tcBorders>
              <w:top w:val="nil"/>
              <w:left w:val="nil"/>
              <w:bottom w:val="dotted" w:sz="4" w:space="0" w:color="11A3D7"/>
              <w:right w:val="nil"/>
            </w:tcBorders>
            <w:shd w:val="clear" w:color="000000" w:fill="F2F2F2"/>
            <w:noWrap/>
            <w:vAlign w:val="center"/>
            <w:hideMark/>
          </w:tcPr>
          <w:p w14:paraId="5538DDF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1A8631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394 </w:t>
            </w:r>
          </w:p>
        </w:tc>
        <w:tc>
          <w:tcPr>
            <w:tcW w:w="0" w:type="auto"/>
            <w:tcBorders>
              <w:top w:val="nil"/>
              <w:left w:val="nil"/>
              <w:bottom w:val="dotted" w:sz="4" w:space="0" w:color="11A3D7"/>
              <w:right w:val="nil"/>
            </w:tcBorders>
            <w:shd w:val="clear" w:color="000000" w:fill="F2F2F2"/>
            <w:noWrap/>
            <w:vAlign w:val="center"/>
            <w:hideMark/>
          </w:tcPr>
          <w:p w14:paraId="33EF183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437 </w:t>
            </w:r>
          </w:p>
        </w:tc>
        <w:tc>
          <w:tcPr>
            <w:tcW w:w="0" w:type="auto"/>
            <w:tcBorders>
              <w:top w:val="nil"/>
              <w:left w:val="nil"/>
              <w:bottom w:val="dotted" w:sz="4" w:space="0" w:color="11A3D7"/>
              <w:right w:val="nil"/>
            </w:tcBorders>
            <w:shd w:val="clear" w:color="000000" w:fill="F2F2F2"/>
            <w:noWrap/>
            <w:vAlign w:val="center"/>
            <w:hideMark/>
          </w:tcPr>
          <w:p w14:paraId="7680D7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442 </w:t>
            </w:r>
          </w:p>
        </w:tc>
        <w:tc>
          <w:tcPr>
            <w:tcW w:w="0" w:type="auto"/>
            <w:tcBorders>
              <w:top w:val="nil"/>
              <w:left w:val="nil"/>
              <w:bottom w:val="dotted" w:sz="4" w:space="0" w:color="11A3D7"/>
              <w:right w:val="nil"/>
            </w:tcBorders>
            <w:shd w:val="clear" w:color="000000" w:fill="F2F2F2"/>
            <w:noWrap/>
            <w:vAlign w:val="center"/>
            <w:hideMark/>
          </w:tcPr>
          <w:p w14:paraId="47CB3BC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442 </w:t>
            </w:r>
          </w:p>
        </w:tc>
      </w:tr>
      <w:tr w:rsidR="00B4353D" w:rsidRPr="00B4353D" w14:paraId="4F4E653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D93FCB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korente programi administratës</w:t>
            </w:r>
          </w:p>
        </w:tc>
        <w:tc>
          <w:tcPr>
            <w:tcW w:w="0" w:type="auto"/>
            <w:tcBorders>
              <w:top w:val="nil"/>
              <w:left w:val="nil"/>
              <w:bottom w:val="dotted" w:sz="4" w:space="0" w:color="11A3D7"/>
              <w:right w:val="nil"/>
            </w:tcBorders>
            <w:shd w:val="clear" w:color="000000" w:fill="F2F2F2"/>
            <w:noWrap/>
            <w:vAlign w:val="center"/>
            <w:hideMark/>
          </w:tcPr>
          <w:p w14:paraId="4153356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0337A7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328088 </w:t>
            </w:r>
          </w:p>
        </w:tc>
        <w:tc>
          <w:tcPr>
            <w:tcW w:w="0" w:type="auto"/>
            <w:tcBorders>
              <w:top w:val="nil"/>
              <w:left w:val="nil"/>
              <w:bottom w:val="dotted" w:sz="4" w:space="0" w:color="11A3D7"/>
              <w:right w:val="nil"/>
            </w:tcBorders>
            <w:shd w:val="clear" w:color="000000" w:fill="F2F2F2"/>
            <w:noWrap/>
            <w:vAlign w:val="center"/>
            <w:hideMark/>
          </w:tcPr>
          <w:p w14:paraId="41EF0CB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419748,656 </w:t>
            </w:r>
          </w:p>
        </w:tc>
        <w:tc>
          <w:tcPr>
            <w:tcW w:w="0" w:type="auto"/>
            <w:tcBorders>
              <w:top w:val="nil"/>
              <w:left w:val="nil"/>
              <w:bottom w:val="dotted" w:sz="4" w:space="0" w:color="11A3D7"/>
              <w:right w:val="nil"/>
            </w:tcBorders>
            <w:shd w:val="clear" w:color="000000" w:fill="F2F2F2"/>
            <w:noWrap/>
            <w:vAlign w:val="center"/>
            <w:hideMark/>
          </w:tcPr>
          <w:p w14:paraId="0AC7934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403817 </w:t>
            </w:r>
          </w:p>
        </w:tc>
        <w:tc>
          <w:tcPr>
            <w:tcW w:w="0" w:type="auto"/>
            <w:tcBorders>
              <w:top w:val="nil"/>
              <w:left w:val="nil"/>
              <w:bottom w:val="dotted" w:sz="4" w:space="0" w:color="11A3D7"/>
              <w:right w:val="nil"/>
            </w:tcBorders>
            <w:shd w:val="clear" w:color="000000" w:fill="F2F2F2"/>
            <w:noWrap/>
            <w:vAlign w:val="center"/>
            <w:hideMark/>
          </w:tcPr>
          <w:p w14:paraId="25692F7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441288 </w:t>
            </w:r>
          </w:p>
        </w:tc>
      </w:tr>
      <w:tr w:rsidR="00B4353D" w:rsidRPr="00B4353D" w14:paraId="4B6E9B0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D8E7E7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Punonjës të trajnuar femra</w:t>
            </w:r>
          </w:p>
        </w:tc>
        <w:tc>
          <w:tcPr>
            <w:tcW w:w="0" w:type="auto"/>
            <w:tcBorders>
              <w:top w:val="nil"/>
              <w:left w:val="nil"/>
              <w:bottom w:val="dotted" w:sz="4" w:space="0" w:color="11A3D7"/>
              <w:right w:val="nil"/>
            </w:tcBorders>
            <w:shd w:val="clear" w:color="000000" w:fill="F2F2F2"/>
            <w:noWrap/>
            <w:vAlign w:val="center"/>
            <w:hideMark/>
          </w:tcPr>
          <w:p w14:paraId="2E95B87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0D2EAB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683A33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40 </w:t>
            </w:r>
          </w:p>
        </w:tc>
        <w:tc>
          <w:tcPr>
            <w:tcW w:w="0" w:type="auto"/>
            <w:tcBorders>
              <w:top w:val="nil"/>
              <w:left w:val="nil"/>
              <w:bottom w:val="dotted" w:sz="4" w:space="0" w:color="11A3D7"/>
              <w:right w:val="nil"/>
            </w:tcBorders>
            <w:shd w:val="clear" w:color="000000" w:fill="F2F2F2"/>
            <w:noWrap/>
            <w:vAlign w:val="center"/>
            <w:hideMark/>
          </w:tcPr>
          <w:p w14:paraId="3319069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18 </w:t>
            </w:r>
          </w:p>
        </w:tc>
        <w:tc>
          <w:tcPr>
            <w:tcW w:w="0" w:type="auto"/>
            <w:tcBorders>
              <w:top w:val="nil"/>
              <w:left w:val="nil"/>
              <w:bottom w:val="dotted" w:sz="4" w:space="0" w:color="11A3D7"/>
              <w:right w:val="nil"/>
            </w:tcBorders>
            <w:shd w:val="clear" w:color="000000" w:fill="F2F2F2"/>
            <w:noWrap/>
            <w:vAlign w:val="center"/>
            <w:hideMark/>
          </w:tcPr>
          <w:p w14:paraId="621E9CB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41 </w:t>
            </w:r>
          </w:p>
        </w:tc>
      </w:tr>
      <w:tr w:rsidR="00B4353D" w:rsidRPr="00B4353D" w14:paraId="7B7B6CB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D3E3C2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Total i shpenzimeve buxhetore (mijë lekë)</w:t>
            </w:r>
          </w:p>
        </w:tc>
        <w:tc>
          <w:tcPr>
            <w:tcW w:w="0" w:type="auto"/>
            <w:tcBorders>
              <w:top w:val="nil"/>
              <w:left w:val="nil"/>
              <w:bottom w:val="dotted" w:sz="4" w:space="0" w:color="11A3D7"/>
              <w:right w:val="nil"/>
            </w:tcBorders>
            <w:shd w:val="clear" w:color="000000" w:fill="F2F2F2"/>
            <w:noWrap/>
            <w:vAlign w:val="center"/>
            <w:hideMark/>
          </w:tcPr>
          <w:p w14:paraId="079576A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BF50AF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2432953 </w:t>
            </w:r>
          </w:p>
        </w:tc>
        <w:tc>
          <w:tcPr>
            <w:tcW w:w="0" w:type="auto"/>
            <w:tcBorders>
              <w:top w:val="nil"/>
              <w:left w:val="nil"/>
              <w:bottom w:val="dotted" w:sz="4" w:space="0" w:color="11A3D7"/>
              <w:right w:val="nil"/>
            </w:tcBorders>
            <w:shd w:val="clear" w:color="000000" w:fill="F2F2F2"/>
            <w:noWrap/>
            <w:vAlign w:val="center"/>
            <w:hideMark/>
          </w:tcPr>
          <w:p w14:paraId="52B308C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2531991,9507 </w:t>
            </w:r>
          </w:p>
        </w:tc>
        <w:tc>
          <w:tcPr>
            <w:tcW w:w="0" w:type="auto"/>
            <w:tcBorders>
              <w:top w:val="nil"/>
              <w:left w:val="nil"/>
              <w:bottom w:val="dotted" w:sz="4" w:space="0" w:color="11A3D7"/>
              <w:right w:val="nil"/>
            </w:tcBorders>
            <w:shd w:val="clear" w:color="000000" w:fill="F2F2F2"/>
            <w:noWrap/>
            <w:vAlign w:val="center"/>
            <w:hideMark/>
          </w:tcPr>
          <w:p w14:paraId="396408E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3284100 </w:t>
            </w:r>
          </w:p>
        </w:tc>
        <w:tc>
          <w:tcPr>
            <w:tcW w:w="0" w:type="auto"/>
            <w:tcBorders>
              <w:top w:val="nil"/>
              <w:left w:val="nil"/>
              <w:bottom w:val="dotted" w:sz="4" w:space="0" w:color="11A3D7"/>
              <w:right w:val="nil"/>
            </w:tcBorders>
            <w:shd w:val="clear" w:color="000000" w:fill="F2F2F2"/>
            <w:noWrap/>
            <w:vAlign w:val="center"/>
            <w:hideMark/>
          </w:tcPr>
          <w:p w14:paraId="4DB6DE4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3829198 </w:t>
            </w:r>
          </w:p>
        </w:tc>
      </w:tr>
      <w:tr w:rsidR="00B4353D" w:rsidRPr="00B4353D" w14:paraId="44AF53C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906978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Totali i të ardhurave (Të vetat QQ Donacionet etj mijë lekë)</w:t>
            </w:r>
          </w:p>
        </w:tc>
        <w:tc>
          <w:tcPr>
            <w:tcW w:w="0" w:type="auto"/>
            <w:tcBorders>
              <w:top w:val="nil"/>
              <w:left w:val="nil"/>
              <w:bottom w:val="dotted" w:sz="4" w:space="0" w:color="11A3D7"/>
              <w:right w:val="nil"/>
            </w:tcBorders>
            <w:shd w:val="clear" w:color="000000" w:fill="F2F2F2"/>
            <w:noWrap/>
            <w:vAlign w:val="center"/>
            <w:hideMark/>
          </w:tcPr>
          <w:p w14:paraId="1CEFD10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732380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2904487 </w:t>
            </w:r>
          </w:p>
        </w:tc>
        <w:tc>
          <w:tcPr>
            <w:tcW w:w="0" w:type="auto"/>
            <w:tcBorders>
              <w:top w:val="nil"/>
              <w:left w:val="nil"/>
              <w:bottom w:val="dotted" w:sz="4" w:space="0" w:color="11A3D7"/>
              <w:right w:val="nil"/>
            </w:tcBorders>
            <w:shd w:val="clear" w:color="000000" w:fill="F2F2F2"/>
            <w:noWrap/>
            <w:vAlign w:val="center"/>
            <w:hideMark/>
          </w:tcPr>
          <w:p w14:paraId="1C9D545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3389072 </w:t>
            </w:r>
          </w:p>
        </w:tc>
        <w:tc>
          <w:tcPr>
            <w:tcW w:w="0" w:type="auto"/>
            <w:tcBorders>
              <w:top w:val="nil"/>
              <w:left w:val="nil"/>
              <w:bottom w:val="dotted" w:sz="4" w:space="0" w:color="11A3D7"/>
              <w:right w:val="nil"/>
            </w:tcBorders>
            <w:shd w:val="clear" w:color="000000" w:fill="F2F2F2"/>
            <w:noWrap/>
            <w:vAlign w:val="center"/>
            <w:hideMark/>
          </w:tcPr>
          <w:p w14:paraId="5ABA677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3284100 </w:t>
            </w:r>
          </w:p>
        </w:tc>
        <w:tc>
          <w:tcPr>
            <w:tcW w:w="0" w:type="auto"/>
            <w:tcBorders>
              <w:top w:val="nil"/>
              <w:left w:val="nil"/>
              <w:bottom w:val="dotted" w:sz="4" w:space="0" w:color="11A3D7"/>
              <w:right w:val="nil"/>
            </w:tcBorders>
            <w:shd w:val="clear" w:color="000000" w:fill="F2F2F2"/>
            <w:noWrap/>
            <w:vAlign w:val="center"/>
            <w:hideMark/>
          </w:tcPr>
          <w:p w14:paraId="3C20782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3829198 </w:t>
            </w:r>
          </w:p>
        </w:tc>
      </w:tr>
      <w:tr w:rsidR="00B4353D" w:rsidRPr="00B4353D" w14:paraId="1A43CBD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52DD5A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konsultimeve publike të parashikuara me ligj</w:t>
            </w:r>
          </w:p>
        </w:tc>
        <w:tc>
          <w:tcPr>
            <w:tcW w:w="0" w:type="auto"/>
            <w:tcBorders>
              <w:top w:val="nil"/>
              <w:left w:val="nil"/>
              <w:bottom w:val="dotted" w:sz="4" w:space="0" w:color="11A3D7"/>
              <w:right w:val="nil"/>
            </w:tcBorders>
            <w:shd w:val="clear" w:color="000000" w:fill="F2F2F2"/>
            <w:noWrap/>
            <w:vAlign w:val="center"/>
            <w:hideMark/>
          </w:tcPr>
          <w:p w14:paraId="1A6B4CA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1677CD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36 </w:t>
            </w:r>
          </w:p>
        </w:tc>
        <w:tc>
          <w:tcPr>
            <w:tcW w:w="0" w:type="auto"/>
            <w:tcBorders>
              <w:top w:val="nil"/>
              <w:left w:val="nil"/>
              <w:bottom w:val="dotted" w:sz="4" w:space="0" w:color="11A3D7"/>
              <w:right w:val="nil"/>
            </w:tcBorders>
            <w:shd w:val="clear" w:color="000000" w:fill="F2F2F2"/>
            <w:noWrap/>
            <w:vAlign w:val="center"/>
            <w:hideMark/>
          </w:tcPr>
          <w:p w14:paraId="1A2D92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36 </w:t>
            </w:r>
          </w:p>
        </w:tc>
        <w:tc>
          <w:tcPr>
            <w:tcW w:w="0" w:type="auto"/>
            <w:tcBorders>
              <w:top w:val="nil"/>
              <w:left w:val="nil"/>
              <w:bottom w:val="dotted" w:sz="4" w:space="0" w:color="11A3D7"/>
              <w:right w:val="nil"/>
            </w:tcBorders>
            <w:shd w:val="clear" w:color="000000" w:fill="F2F2F2"/>
            <w:noWrap/>
            <w:vAlign w:val="center"/>
            <w:hideMark/>
          </w:tcPr>
          <w:p w14:paraId="614CF60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36 </w:t>
            </w:r>
          </w:p>
        </w:tc>
        <w:tc>
          <w:tcPr>
            <w:tcW w:w="0" w:type="auto"/>
            <w:tcBorders>
              <w:top w:val="nil"/>
              <w:left w:val="nil"/>
              <w:bottom w:val="dotted" w:sz="4" w:space="0" w:color="11A3D7"/>
              <w:right w:val="nil"/>
            </w:tcBorders>
            <w:shd w:val="clear" w:color="000000" w:fill="F2F2F2"/>
            <w:noWrap/>
            <w:vAlign w:val="center"/>
            <w:hideMark/>
          </w:tcPr>
          <w:p w14:paraId="6086464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36 </w:t>
            </w:r>
          </w:p>
        </w:tc>
      </w:tr>
      <w:tr w:rsidR="00B4353D" w:rsidRPr="00B4353D" w14:paraId="20A2D36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5EEF49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2B29C1E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C01C47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297 </w:t>
            </w:r>
          </w:p>
        </w:tc>
        <w:tc>
          <w:tcPr>
            <w:tcW w:w="0" w:type="auto"/>
            <w:tcBorders>
              <w:top w:val="nil"/>
              <w:left w:val="nil"/>
              <w:bottom w:val="dotted" w:sz="4" w:space="0" w:color="11A3D7"/>
              <w:right w:val="nil"/>
            </w:tcBorders>
            <w:shd w:val="clear" w:color="000000" w:fill="F2F2F2"/>
            <w:noWrap/>
            <w:vAlign w:val="center"/>
            <w:hideMark/>
          </w:tcPr>
          <w:p w14:paraId="6AD9FBF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297 </w:t>
            </w:r>
          </w:p>
        </w:tc>
        <w:tc>
          <w:tcPr>
            <w:tcW w:w="0" w:type="auto"/>
            <w:tcBorders>
              <w:top w:val="nil"/>
              <w:left w:val="nil"/>
              <w:bottom w:val="dotted" w:sz="4" w:space="0" w:color="11A3D7"/>
              <w:right w:val="nil"/>
            </w:tcBorders>
            <w:shd w:val="clear" w:color="000000" w:fill="F2F2F2"/>
            <w:noWrap/>
            <w:vAlign w:val="center"/>
            <w:hideMark/>
          </w:tcPr>
          <w:p w14:paraId="47A50A2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292 </w:t>
            </w:r>
          </w:p>
        </w:tc>
        <w:tc>
          <w:tcPr>
            <w:tcW w:w="0" w:type="auto"/>
            <w:tcBorders>
              <w:top w:val="nil"/>
              <w:left w:val="nil"/>
              <w:bottom w:val="dotted" w:sz="4" w:space="0" w:color="11A3D7"/>
              <w:right w:val="nil"/>
            </w:tcBorders>
            <w:shd w:val="clear" w:color="000000" w:fill="F2F2F2"/>
            <w:noWrap/>
            <w:vAlign w:val="center"/>
            <w:hideMark/>
          </w:tcPr>
          <w:p w14:paraId="2182592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297 </w:t>
            </w:r>
          </w:p>
        </w:tc>
      </w:tr>
      <w:tr w:rsidR="00B4353D" w:rsidRPr="00B4353D" w14:paraId="2448F68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194228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korente totale të bashkisë</w:t>
            </w:r>
          </w:p>
        </w:tc>
        <w:tc>
          <w:tcPr>
            <w:tcW w:w="0" w:type="auto"/>
            <w:tcBorders>
              <w:top w:val="nil"/>
              <w:left w:val="nil"/>
              <w:bottom w:val="dotted" w:sz="4" w:space="0" w:color="11A3D7"/>
              <w:right w:val="nil"/>
            </w:tcBorders>
            <w:shd w:val="clear" w:color="000000" w:fill="F2F2F2"/>
            <w:noWrap/>
            <w:vAlign w:val="center"/>
            <w:hideMark/>
          </w:tcPr>
          <w:p w14:paraId="4AFC88C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551812E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1776004 </w:t>
            </w:r>
          </w:p>
        </w:tc>
        <w:tc>
          <w:tcPr>
            <w:tcW w:w="0" w:type="auto"/>
            <w:tcBorders>
              <w:top w:val="nil"/>
              <w:left w:val="nil"/>
              <w:bottom w:val="dotted" w:sz="4" w:space="0" w:color="11A3D7"/>
              <w:right w:val="nil"/>
            </w:tcBorders>
            <w:shd w:val="clear" w:color="000000" w:fill="F2F2F2"/>
            <w:noWrap/>
            <w:vAlign w:val="center"/>
            <w:hideMark/>
          </w:tcPr>
          <w:p w14:paraId="179B301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1981381,8297 </w:t>
            </w:r>
          </w:p>
        </w:tc>
        <w:tc>
          <w:tcPr>
            <w:tcW w:w="0" w:type="auto"/>
            <w:tcBorders>
              <w:top w:val="nil"/>
              <w:left w:val="nil"/>
              <w:bottom w:val="dotted" w:sz="4" w:space="0" w:color="11A3D7"/>
              <w:right w:val="nil"/>
            </w:tcBorders>
            <w:shd w:val="clear" w:color="000000" w:fill="F2F2F2"/>
            <w:noWrap/>
            <w:vAlign w:val="center"/>
            <w:hideMark/>
          </w:tcPr>
          <w:p w14:paraId="3790D75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2638386 </w:t>
            </w:r>
          </w:p>
        </w:tc>
        <w:tc>
          <w:tcPr>
            <w:tcW w:w="0" w:type="auto"/>
            <w:tcBorders>
              <w:top w:val="nil"/>
              <w:left w:val="nil"/>
              <w:bottom w:val="dotted" w:sz="4" w:space="0" w:color="11A3D7"/>
              <w:right w:val="nil"/>
            </w:tcBorders>
            <w:shd w:val="clear" w:color="000000" w:fill="F2F2F2"/>
            <w:noWrap/>
            <w:vAlign w:val="center"/>
            <w:hideMark/>
          </w:tcPr>
          <w:p w14:paraId="4AA12D0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2882089 </w:t>
            </w:r>
          </w:p>
        </w:tc>
      </w:tr>
      <w:tr w:rsidR="00B4353D" w:rsidRPr="00B4353D" w14:paraId="51FD0D3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E2761F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ardhurat e veta të bashkisë në mijë lekë në buxhetin e vitit pasardhës</w:t>
            </w:r>
          </w:p>
        </w:tc>
        <w:tc>
          <w:tcPr>
            <w:tcW w:w="0" w:type="auto"/>
            <w:tcBorders>
              <w:top w:val="nil"/>
              <w:left w:val="nil"/>
              <w:bottom w:val="dotted" w:sz="4" w:space="0" w:color="11A3D7"/>
              <w:right w:val="nil"/>
            </w:tcBorders>
            <w:shd w:val="clear" w:color="000000" w:fill="F2F2F2"/>
            <w:noWrap/>
            <w:vAlign w:val="center"/>
            <w:hideMark/>
          </w:tcPr>
          <w:p w14:paraId="67E69D1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525836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1575084 </w:t>
            </w:r>
          </w:p>
        </w:tc>
        <w:tc>
          <w:tcPr>
            <w:tcW w:w="0" w:type="auto"/>
            <w:tcBorders>
              <w:top w:val="nil"/>
              <w:left w:val="nil"/>
              <w:bottom w:val="dotted" w:sz="4" w:space="0" w:color="11A3D7"/>
              <w:right w:val="nil"/>
            </w:tcBorders>
            <w:shd w:val="clear" w:color="000000" w:fill="F2F2F2"/>
            <w:noWrap/>
            <w:vAlign w:val="center"/>
            <w:hideMark/>
          </w:tcPr>
          <w:p w14:paraId="5B2FC10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2027023 </w:t>
            </w:r>
          </w:p>
        </w:tc>
        <w:tc>
          <w:tcPr>
            <w:tcW w:w="0" w:type="auto"/>
            <w:tcBorders>
              <w:top w:val="nil"/>
              <w:left w:val="nil"/>
              <w:bottom w:val="dotted" w:sz="4" w:space="0" w:color="11A3D7"/>
              <w:right w:val="nil"/>
            </w:tcBorders>
            <w:shd w:val="clear" w:color="000000" w:fill="F2F2F2"/>
            <w:noWrap/>
            <w:vAlign w:val="center"/>
            <w:hideMark/>
          </w:tcPr>
          <w:p w14:paraId="520D91A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1515885 </w:t>
            </w:r>
          </w:p>
        </w:tc>
        <w:tc>
          <w:tcPr>
            <w:tcW w:w="0" w:type="auto"/>
            <w:tcBorders>
              <w:top w:val="nil"/>
              <w:left w:val="nil"/>
              <w:bottom w:val="dotted" w:sz="4" w:space="0" w:color="11A3D7"/>
              <w:right w:val="nil"/>
            </w:tcBorders>
            <w:shd w:val="clear" w:color="000000" w:fill="F2F2F2"/>
            <w:noWrap/>
            <w:vAlign w:val="center"/>
            <w:hideMark/>
          </w:tcPr>
          <w:p w14:paraId="6D9A42A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2218989 </w:t>
            </w:r>
          </w:p>
        </w:tc>
      </w:tr>
      <w:tr w:rsidR="00B4353D" w:rsidRPr="00B4353D" w14:paraId="05E8A51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3EFCD9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vjetor i borxhit (në mijë lekë)</w:t>
            </w:r>
          </w:p>
        </w:tc>
        <w:tc>
          <w:tcPr>
            <w:tcW w:w="0" w:type="auto"/>
            <w:tcBorders>
              <w:top w:val="nil"/>
              <w:left w:val="nil"/>
              <w:bottom w:val="dotted" w:sz="4" w:space="0" w:color="11A3D7"/>
              <w:right w:val="nil"/>
            </w:tcBorders>
            <w:shd w:val="clear" w:color="000000" w:fill="F2F2F2"/>
            <w:noWrap/>
            <w:vAlign w:val="center"/>
            <w:hideMark/>
          </w:tcPr>
          <w:p w14:paraId="51AE196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F125E3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EB521E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5E1433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179065 </w:t>
            </w:r>
          </w:p>
        </w:tc>
        <w:tc>
          <w:tcPr>
            <w:tcW w:w="0" w:type="auto"/>
            <w:tcBorders>
              <w:top w:val="nil"/>
              <w:left w:val="nil"/>
              <w:bottom w:val="dotted" w:sz="4" w:space="0" w:color="11A3D7"/>
              <w:right w:val="nil"/>
            </w:tcBorders>
            <w:shd w:val="clear" w:color="000000" w:fill="F2F2F2"/>
            <w:noWrap/>
            <w:vAlign w:val="center"/>
            <w:hideMark/>
          </w:tcPr>
          <w:p w14:paraId="4DDBD78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21746 </w:t>
            </w:r>
          </w:p>
        </w:tc>
      </w:tr>
      <w:tr w:rsidR="00B4353D" w:rsidRPr="00B4353D" w14:paraId="338D0C6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911788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Totali i të ardhurave nga burimet e veta të bashkisë (mijë lekë)</w:t>
            </w:r>
          </w:p>
        </w:tc>
        <w:tc>
          <w:tcPr>
            <w:tcW w:w="0" w:type="auto"/>
            <w:tcBorders>
              <w:top w:val="nil"/>
              <w:left w:val="nil"/>
              <w:bottom w:val="dotted" w:sz="4" w:space="0" w:color="11A3D7"/>
              <w:right w:val="nil"/>
            </w:tcBorders>
            <w:shd w:val="clear" w:color="000000" w:fill="F2F2F2"/>
            <w:noWrap/>
            <w:vAlign w:val="center"/>
            <w:hideMark/>
          </w:tcPr>
          <w:p w14:paraId="3E48EC5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E9EB82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1107923 </w:t>
            </w:r>
          </w:p>
        </w:tc>
        <w:tc>
          <w:tcPr>
            <w:tcW w:w="0" w:type="auto"/>
            <w:tcBorders>
              <w:top w:val="nil"/>
              <w:left w:val="nil"/>
              <w:bottom w:val="dotted" w:sz="4" w:space="0" w:color="11A3D7"/>
              <w:right w:val="nil"/>
            </w:tcBorders>
            <w:shd w:val="clear" w:color="000000" w:fill="F2F2F2"/>
            <w:noWrap/>
            <w:vAlign w:val="center"/>
            <w:hideMark/>
          </w:tcPr>
          <w:p w14:paraId="7A0B195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1575084 </w:t>
            </w:r>
          </w:p>
        </w:tc>
        <w:tc>
          <w:tcPr>
            <w:tcW w:w="0" w:type="auto"/>
            <w:tcBorders>
              <w:top w:val="nil"/>
              <w:left w:val="nil"/>
              <w:bottom w:val="dotted" w:sz="4" w:space="0" w:color="11A3D7"/>
              <w:right w:val="nil"/>
            </w:tcBorders>
            <w:shd w:val="clear" w:color="000000" w:fill="F2F2F2"/>
            <w:noWrap/>
            <w:vAlign w:val="center"/>
            <w:hideMark/>
          </w:tcPr>
          <w:p w14:paraId="16D702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1515885 </w:t>
            </w:r>
          </w:p>
        </w:tc>
        <w:tc>
          <w:tcPr>
            <w:tcW w:w="0" w:type="auto"/>
            <w:tcBorders>
              <w:top w:val="nil"/>
              <w:left w:val="nil"/>
              <w:bottom w:val="dotted" w:sz="4" w:space="0" w:color="11A3D7"/>
              <w:right w:val="nil"/>
            </w:tcBorders>
            <w:shd w:val="clear" w:color="000000" w:fill="F2F2F2"/>
            <w:noWrap/>
            <w:vAlign w:val="center"/>
            <w:hideMark/>
          </w:tcPr>
          <w:p w14:paraId="5197470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2027023 </w:t>
            </w:r>
          </w:p>
        </w:tc>
      </w:tr>
      <w:tr w:rsidR="00B4353D" w:rsidRPr="00B4353D" w14:paraId="219DAE0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522512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Punonjës të bashkisë në total</w:t>
            </w:r>
          </w:p>
        </w:tc>
        <w:tc>
          <w:tcPr>
            <w:tcW w:w="0" w:type="auto"/>
            <w:tcBorders>
              <w:top w:val="nil"/>
              <w:left w:val="nil"/>
              <w:bottom w:val="dotted" w:sz="4" w:space="0" w:color="11A3D7"/>
              <w:right w:val="nil"/>
            </w:tcBorders>
            <w:shd w:val="clear" w:color="000000" w:fill="F2F2F2"/>
            <w:noWrap/>
            <w:vAlign w:val="center"/>
            <w:hideMark/>
          </w:tcPr>
          <w:p w14:paraId="508FBDF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577E8E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1728 </w:t>
            </w:r>
          </w:p>
        </w:tc>
        <w:tc>
          <w:tcPr>
            <w:tcW w:w="0" w:type="auto"/>
            <w:tcBorders>
              <w:top w:val="nil"/>
              <w:left w:val="nil"/>
              <w:bottom w:val="dotted" w:sz="4" w:space="0" w:color="11A3D7"/>
              <w:right w:val="nil"/>
            </w:tcBorders>
            <w:shd w:val="clear" w:color="000000" w:fill="F2F2F2"/>
            <w:noWrap/>
            <w:vAlign w:val="center"/>
            <w:hideMark/>
          </w:tcPr>
          <w:p w14:paraId="542DB70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1787 </w:t>
            </w:r>
          </w:p>
        </w:tc>
        <w:tc>
          <w:tcPr>
            <w:tcW w:w="0" w:type="auto"/>
            <w:tcBorders>
              <w:top w:val="nil"/>
              <w:left w:val="nil"/>
              <w:bottom w:val="dotted" w:sz="4" w:space="0" w:color="11A3D7"/>
              <w:right w:val="nil"/>
            </w:tcBorders>
            <w:shd w:val="clear" w:color="000000" w:fill="F2F2F2"/>
            <w:noWrap/>
            <w:vAlign w:val="center"/>
            <w:hideMark/>
          </w:tcPr>
          <w:p w14:paraId="78D3B00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1783 </w:t>
            </w:r>
          </w:p>
        </w:tc>
        <w:tc>
          <w:tcPr>
            <w:tcW w:w="0" w:type="auto"/>
            <w:tcBorders>
              <w:top w:val="nil"/>
              <w:left w:val="nil"/>
              <w:bottom w:val="dotted" w:sz="4" w:space="0" w:color="11A3D7"/>
              <w:right w:val="nil"/>
            </w:tcBorders>
            <w:shd w:val="clear" w:color="000000" w:fill="F2F2F2"/>
            <w:noWrap/>
            <w:vAlign w:val="center"/>
            <w:hideMark/>
          </w:tcPr>
          <w:p w14:paraId="6C15F67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1848 </w:t>
            </w:r>
          </w:p>
        </w:tc>
      </w:tr>
      <w:tr w:rsidR="00B4353D" w:rsidRPr="00B4353D" w14:paraId="48767CD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929A77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personave të trajnuar Meshkuj</w:t>
            </w:r>
          </w:p>
        </w:tc>
        <w:tc>
          <w:tcPr>
            <w:tcW w:w="0" w:type="auto"/>
            <w:tcBorders>
              <w:top w:val="nil"/>
              <w:left w:val="nil"/>
              <w:bottom w:val="dotted" w:sz="4" w:space="0" w:color="11A3D7"/>
              <w:right w:val="nil"/>
            </w:tcBorders>
            <w:shd w:val="clear" w:color="000000" w:fill="F2F2F2"/>
            <w:noWrap/>
            <w:vAlign w:val="center"/>
            <w:hideMark/>
          </w:tcPr>
          <w:p w14:paraId="0E0B770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8E1EA6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DE99D3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17</w:t>
            </w:r>
          </w:p>
        </w:tc>
        <w:tc>
          <w:tcPr>
            <w:tcW w:w="0" w:type="auto"/>
            <w:tcBorders>
              <w:top w:val="nil"/>
              <w:left w:val="nil"/>
              <w:bottom w:val="dotted" w:sz="4" w:space="0" w:color="11A3D7"/>
              <w:right w:val="nil"/>
            </w:tcBorders>
            <w:shd w:val="clear" w:color="000000" w:fill="F2F2F2"/>
            <w:noWrap/>
            <w:vAlign w:val="center"/>
            <w:hideMark/>
          </w:tcPr>
          <w:p w14:paraId="4640811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33A47DA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18</w:t>
            </w:r>
          </w:p>
        </w:tc>
      </w:tr>
      <w:tr w:rsidR="00B4353D" w:rsidRPr="00B4353D" w14:paraId="4D6B25A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4A0FF6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punonjësve në njësitë shpenzuese</w:t>
            </w:r>
          </w:p>
        </w:tc>
        <w:tc>
          <w:tcPr>
            <w:tcW w:w="0" w:type="auto"/>
            <w:tcBorders>
              <w:top w:val="nil"/>
              <w:left w:val="nil"/>
              <w:bottom w:val="dotted" w:sz="4" w:space="0" w:color="11A3D7"/>
              <w:right w:val="nil"/>
            </w:tcBorders>
            <w:shd w:val="clear" w:color="000000" w:fill="F2F2F2"/>
            <w:noWrap/>
            <w:vAlign w:val="center"/>
            <w:hideMark/>
          </w:tcPr>
          <w:p w14:paraId="2F72F9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8D85AE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1334</w:t>
            </w:r>
          </w:p>
        </w:tc>
        <w:tc>
          <w:tcPr>
            <w:tcW w:w="0" w:type="auto"/>
            <w:tcBorders>
              <w:top w:val="nil"/>
              <w:left w:val="nil"/>
              <w:bottom w:val="dotted" w:sz="4" w:space="0" w:color="11A3D7"/>
              <w:right w:val="nil"/>
            </w:tcBorders>
            <w:shd w:val="clear" w:color="000000" w:fill="F2F2F2"/>
            <w:noWrap/>
            <w:vAlign w:val="center"/>
            <w:hideMark/>
          </w:tcPr>
          <w:p w14:paraId="4F23937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1350</w:t>
            </w:r>
          </w:p>
        </w:tc>
        <w:tc>
          <w:tcPr>
            <w:tcW w:w="0" w:type="auto"/>
            <w:tcBorders>
              <w:top w:val="nil"/>
              <w:left w:val="nil"/>
              <w:bottom w:val="dotted" w:sz="4" w:space="0" w:color="11A3D7"/>
              <w:right w:val="nil"/>
            </w:tcBorders>
            <w:shd w:val="clear" w:color="000000" w:fill="F2F2F2"/>
            <w:noWrap/>
            <w:vAlign w:val="center"/>
            <w:hideMark/>
          </w:tcPr>
          <w:p w14:paraId="22DC8C9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1346</w:t>
            </w:r>
          </w:p>
        </w:tc>
        <w:tc>
          <w:tcPr>
            <w:tcW w:w="0" w:type="auto"/>
            <w:tcBorders>
              <w:top w:val="nil"/>
              <w:left w:val="nil"/>
              <w:bottom w:val="dotted" w:sz="4" w:space="0" w:color="11A3D7"/>
              <w:right w:val="nil"/>
            </w:tcBorders>
            <w:shd w:val="clear" w:color="000000" w:fill="F2F2F2"/>
            <w:noWrap/>
            <w:vAlign w:val="center"/>
            <w:hideMark/>
          </w:tcPr>
          <w:p w14:paraId="0209CF8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1406</w:t>
            </w:r>
          </w:p>
        </w:tc>
      </w:tr>
      <w:tr w:rsidR="00B4353D" w:rsidRPr="00B4353D" w14:paraId="040357C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28FD5E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Toral i detyrimeve të prapambetura në mijë lekë</w:t>
            </w:r>
          </w:p>
        </w:tc>
        <w:tc>
          <w:tcPr>
            <w:tcW w:w="0" w:type="auto"/>
            <w:tcBorders>
              <w:top w:val="nil"/>
              <w:left w:val="nil"/>
              <w:bottom w:val="dotted" w:sz="4" w:space="0" w:color="11A3D7"/>
              <w:right w:val="nil"/>
            </w:tcBorders>
            <w:shd w:val="clear" w:color="000000" w:fill="F2F2F2"/>
            <w:noWrap/>
            <w:vAlign w:val="center"/>
            <w:hideMark/>
          </w:tcPr>
          <w:p w14:paraId="030CE64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20EB7EA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566710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60A4E3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468655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120518</w:t>
            </w:r>
          </w:p>
        </w:tc>
      </w:tr>
      <w:tr w:rsidR="00B4353D" w:rsidRPr="00B4353D" w14:paraId="00F3942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F4C0D9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Ditë trajnimi në total</w:t>
            </w:r>
          </w:p>
        </w:tc>
        <w:tc>
          <w:tcPr>
            <w:tcW w:w="0" w:type="auto"/>
            <w:tcBorders>
              <w:top w:val="nil"/>
              <w:left w:val="nil"/>
              <w:bottom w:val="dotted" w:sz="4" w:space="0" w:color="11A3D7"/>
              <w:right w:val="nil"/>
            </w:tcBorders>
            <w:shd w:val="clear" w:color="000000" w:fill="F2F2F2"/>
            <w:noWrap/>
            <w:vAlign w:val="center"/>
            <w:hideMark/>
          </w:tcPr>
          <w:p w14:paraId="73B33E7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E6F38F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120</w:t>
            </w:r>
          </w:p>
        </w:tc>
        <w:tc>
          <w:tcPr>
            <w:tcW w:w="0" w:type="auto"/>
            <w:tcBorders>
              <w:top w:val="nil"/>
              <w:left w:val="nil"/>
              <w:bottom w:val="dotted" w:sz="4" w:space="0" w:color="11A3D7"/>
              <w:right w:val="nil"/>
            </w:tcBorders>
            <w:shd w:val="clear" w:color="000000" w:fill="F2F2F2"/>
            <w:noWrap/>
            <w:vAlign w:val="center"/>
            <w:hideMark/>
          </w:tcPr>
          <w:p w14:paraId="4BE8188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93</w:t>
            </w:r>
          </w:p>
        </w:tc>
        <w:tc>
          <w:tcPr>
            <w:tcW w:w="0" w:type="auto"/>
            <w:tcBorders>
              <w:top w:val="nil"/>
              <w:left w:val="nil"/>
              <w:bottom w:val="dotted" w:sz="4" w:space="0" w:color="11A3D7"/>
              <w:right w:val="nil"/>
            </w:tcBorders>
            <w:shd w:val="clear" w:color="000000" w:fill="F2F2F2"/>
            <w:noWrap/>
            <w:vAlign w:val="center"/>
            <w:hideMark/>
          </w:tcPr>
          <w:p w14:paraId="22025FA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42</w:t>
            </w:r>
          </w:p>
        </w:tc>
        <w:tc>
          <w:tcPr>
            <w:tcW w:w="0" w:type="auto"/>
            <w:tcBorders>
              <w:top w:val="nil"/>
              <w:left w:val="nil"/>
              <w:bottom w:val="dotted" w:sz="4" w:space="0" w:color="11A3D7"/>
              <w:right w:val="nil"/>
            </w:tcBorders>
            <w:shd w:val="clear" w:color="000000" w:fill="F2F2F2"/>
            <w:noWrap/>
            <w:vAlign w:val="center"/>
            <w:hideMark/>
          </w:tcPr>
          <w:p w14:paraId="501CEE6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120</w:t>
            </w:r>
          </w:p>
        </w:tc>
      </w:tr>
      <w:tr w:rsidR="00B4353D" w:rsidRPr="00B4353D" w14:paraId="4D23348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B86893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konsultimeve publike të kryera</w:t>
            </w:r>
          </w:p>
        </w:tc>
        <w:tc>
          <w:tcPr>
            <w:tcW w:w="0" w:type="auto"/>
            <w:tcBorders>
              <w:top w:val="nil"/>
              <w:left w:val="nil"/>
              <w:bottom w:val="dotted" w:sz="4" w:space="0" w:color="11A3D7"/>
              <w:right w:val="nil"/>
            </w:tcBorders>
            <w:shd w:val="clear" w:color="000000" w:fill="F2F2F2"/>
            <w:noWrap/>
            <w:vAlign w:val="center"/>
            <w:hideMark/>
          </w:tcPr>
          <w:p w14:paraId="134B951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5A2A37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w:t>
            </w:r>
          </w:p>
        </w:tc>
        <w:tc>
          <w:tcPr>
            <w:tcW w:w="0" w:type="auto"/>
            <w:tcBorders>
              <w:top w:val="nil"/>
              <w:left w:val="nil"/>
              <w:bottom w:val="dotted" w:sz="4" w:space="0" w:color="11A3D7"/>
              <w:right w:val="nil"/>
            </w:tcBorders>
            <w:shd w:val="clear" w:color="000000" w:fill="F2F2F2"/>
            <w:noWrap/>
            <w:vAlign w:val="center"/>
            <w:hideMark/>
          </w:tcPr>
          <w:p w14:paraId="5B65550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17</w:t>
            </w:r>
          </w:p>
        </w:tc>
        <w:tc>
          <w:tcPr>
            <w:tcW w:w="0" w:type="auto"/>
            <w:tcBorders>
              <w:top w:val="nil"/>
              <w:left w:val="nil"/>
              <w:bottom w:val="dotted" w:sz="4" w:space="0" w:color="11A3D7"/>
              <w:right w:val="nil"/>
            </w:tcBorders>
            <w:shd w:val="clear" w:color="000000" w:fill="F2F2F2"/>
            <w:noWrap/>
            <w:vAlign w:val="center"/>
            <w:hideMark/>
          </w:tcPr>
          <w:p w14:paraId="597C7C7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34</w:t>
            </w:r>
          </w:p>
        </w:tc>
        <w:tc>
          <w:tcPr>
            <w:tcW w:w="0" w:type="auto"/>
            <w:tcBorders>
              <w:top w:val="nil"/>
              <w:left w:val="nil"/>
              <w:bottom w:val="dotted" w:sz="4" w:space="0" w:color="11A3D7"/>
              <w:right w:val="nil"/>
            </w:tcBorders>
            <w:shd w:val="clear" w:color="000000" w:fill="F2F2F2"/>
            <w:noWrap/>
            <w:vAlign w:val="center"/>
            <w:hideMark/>
          </w:tcPr>
          <w:p w14:paraId="17C073B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w:t>
            </w:r>
          </w:p>
        </w:tc>
      </w:tr>
      <w:tr w:rsidR="00B4353D" w:rsidRPr="00B4353D" w14:paraId="58DC689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AA3EA9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mbledhjeve KB të hapura për qytetarët</w:t>
            </w:r>
          </w:p>
        </w:tc>
        <w:tc>
          <w:tcPr>
            <w:tcW w:w="0" w:type="auto"/>
            <w:tcBorders>
              <w:top w:val="nil"/>
              <w:left w:val="nil"/>
              <w:bottom w:val="dotted" w:sz="4" w:space="0" w:color="11A3D7"/>
              <w:right w:val="nil"/>
            </w:tcBorders>
            <w:shd w:val="clear" w:color="000000" w:fill="F2F2F2"/>
            <w:noWrap/>
            <w:vAlign w:val="center"/>
            <w:hideMark/>
          </w:tcPr>
          <w:p w14:paraId="5D6BE69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F79339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w:t>
            </w:r>
          </w:p>
        </w:tc>
        <w:tc>
          <w:tcPr>
            <w:tcW w:w="0" w:type="auto"/>
            <w:tcBorders>
              <w:top w:val="nil"/>
              <w:left w:val="nil"/>
              <w:bottom w:val="dotted" w:sz="4" w:space="0" w:color="11A3D7"/>
              <w:right w:val="nil"/>
            </w:tcBorders>
            <w:shd w:val="clear" w:color="000000" w:fill="F2F2F2"/>
            <w:noWrap/>
            <w:vAlign w:val="center"/>
            <w:hideMark/>
          </w:tcPr>
          <w:p w14:paraId="37BD562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24</w:t>
            </w:r>
          </w:p>
        </w:tc>
        <w:tc>
          <w:tcPr>
            <w:tcW w:w="0" w:type="auto"/>
            <w:tcBorders>
              <w:top w:val="nil"/>
              <w:left w:val="nil"/>
              <w:bottom w:val="dotted" w:sz="4" w:space="0" w:color="11A3D7"/>
              <w:right w:val="nil"/>
            </w:tcBorders>
            <w:shd w:val="clear" w:color="000000" w:fill="F2F2F2"/>
            <w:noWrap/>
            <w:vAlign w:val="center"/>
            <w:hideMark/>
          </w:tcPr>
          <w:p w14:paraId="759E699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24</w:t>
            </w:r>
          </w:p>
        </w:tc>
        <w:tc>
          <w:tcPr>
            <w:tcW w:w="0" w:type="auto"/>
            <w:tcBorders>
              <w:top w:val="nil"/>
              <w:left w:val="nil"/>
              <w:bottom w:val="dotted" w:sz="4" w:space="0" w:color="11A3D7"/>
              <w:right w:val="nil"/>
            </w:tcBorders>
            <w:shd w:val="clear" w:color="000000" w:fill="F2F2F2"/>
            <w:noWrap/>
            <w:vAlign w:val="center"/>
            <w:hideMark/>
          </w:tcPr>
          <w:p w14:paraId="5945766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w:t>
            </w:r>
          </w:p>
        </w:tc>
      </w:tr>
      <w:tr w:rsidR="00B4353D" w:rsidRPr="00B4353D" w14:paraId="7481C8C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AA56FE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mbledhjeve të Këshillit Bashkiak</w:t>
            </w:r>
          </w:p>
        </w:tc>
        <w:tc>
          <w:tcPr>
            <w:tcW w:w="0" w:type="auto"/>
            <w:tcBorders>
              <w:top w:val="nil"/>
              <w:left w:val="nil"/>
              <w:bottom w:val="dotted" w:sz="4" w:space="0" w:color="11A3D7"/>
              <w:right w:val="nil"/>
            </w:tcBorders>
            <w:shd w:val="clear" w:color="000000" w:fill="F2F2F2"/>
            <w:noWrap/>
            <w:vAlign w:val="center"/>
            <w:hideMark/>
          </w:tcPr>
          <w:p w14:paraId="57C1CA5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07CC0B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w:t>
            </w:r>
          </w:p>
        </w:tc>
        <w:tc>
          <w:tcPr>
            <w:tcW w:w="0" w:type="auto"/>
            <w:tcBorders>
              <w:top w:val="nil"/>
              <w:left w:val="nil"/>
              <w:bottom w:val="dotted" w:sz="4" w:space="0" w:color="11A3D7"/>
              <w:right w:val="nil"/>
            </w:tcBorders>
            <w:shd w:val="clear" w:color="000000" w:fill="F2F2F2"/>
            <w:noWrap/>
            <w:vAlign w:val="center"/>
            <w:hideMark/>
          </w:tcPr>
          <w:p w14:paraId="0CF9835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24</w:t>
            </w:r>
          </w:p>
        </w:tc>
        <w:tc>
          <w:tcPr>
            <w:tcW w:w="0" w:type="auto"/>
            <w:tcBorders>
              <w:top w:val="nil"/>
              <w:left w:val="nil"/>
              <w:bottom w:val="dotted" w:sz="4" w:space="0" w:color="11A3D7"/>
              <w:right w:val="nil"/>
            </w:tcBorders>
            <w:shd w:val="clear" w:color="000000" w:fill="F2F2F2"/>
            <w:noWrap/>
            <w:vAlign w:val="center"/>
            <w:hideMark/>
          </w:tcPr>
          <w:p w14:paraId="5B30AB8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24</w:t>
            </w:r>
          </w:p>
        </w:tc>
        <w:tc>
          <w:tcPr>
            <w:tcW w:w="0" w:type="auto"/>
            <w:tcBorders>
              <w:top w:val="nil"/>
              <w:left w:val="nil"/>
              <w:bottom w:val="dotted" w:sz="4" w:space="0" w:color="11A3D7"/>
              <w:right w:val="nil"/>
            </w:tcBorders>
            <w:shd w:val="clear" w:color="000000" w:fill="F2F2F2"/>
            <w:noWrap/>
            <w:vAlign w:val="center"/>
            <w:hideMark/>
          </w:tcPr>
          <w:p w14:paraId="7531046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w:t>
            </w:r>
          </w:p>
        </w:tc>
      </w:tr>
      <w:tr w:rsidR="00B4353D" w:rsidRPr="00B4353D" w14:paraId="7FAA3CA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1FFE4A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detyrimeve gjyqesore</w:t>
            </w:r>
          </w:p>
        </w:tc>
        <w:tc>
          <w:tcPr>
            <w:tcW w:w="0" w:type="auto"/>
            <w:tcBorders>
              <w:top w:val="nil"/>
              <w:left w:val="nil"/>
              <w:bottom w:val="dotted" w:sz="4" w:space="0" w:color="11A3D7"/>
              <w:right w:val="nil"/>
            </w:tcBorders>
            <w:shd w:val="clear" w:color="000000" w:fill="F2F2F2"/>
            <w:noWrap/>
            <w:vAlign w:val="center"/>
            <w:hideMark/>
          </w:tcPr>
          <w:p w14:paraId="40F32E8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C4D182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4A3AC7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61B279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11</w:t>
            </w:r>
          </w:p>
        </w:tc>
        <w:tc>
          <w:tcPr>
            <w:tcW w:w="0" w:type="auto"/>
            <w:tcBorders>
              <w:top w:val="nil"/>
              <w:left w:val="nil"/>
              <w:bottom w:val="dotted" w:sz="4" w:space="0" w:color="11A3D7"/>
              <w:right w:val="nil"/>
            </w:tcBorders>
            <w:shd w:val="clear" w:color="000000" w:fill="F2F2F2"/>
            <w:noWrap/>
            <w:vAlign w:val="center"/>
            <w:hideMark/>
          </w:tcPr>
          <w:p w14:paraId="6ACAC31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11</w:t>
            </w:r>
          </w:p>
        </w:tc>
      </w:tr>
      <w:tr w:rsidR="00B4353D" w:rsidRPr="00B4353D" w14:paraId="48FCCD5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0E534E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Koha mesatare për marrjen e dokumentave nga momenti i aplikimit në gjendjen civile</w:t>
            </w:r>
          </w:p>
        </w:tc>
        <w:tc>
          <w:tcPr>
            <w:tcW w:w="0" w:type="auto"/>
            <w:tcBorders>
              <w:top w:val="nil"/>
              <w:left w:val="nil"/>
              <w:bottom w:val="dotted" w:sz="4" w:space="0" w:color="11A3D7"/>
              <w:right w:val="nil"/>
            </w:tcBorders>
            <w:shd w:val="clear" w:color="000000" w:fill="F2F2F2"/>
            <w:noWrap/>
            <w:vAlign w:val="center"/>
            <w:hideMark/>
          </w:tcPr>
          <w:p w14:paraId="342C176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në minuta</w:t>
            </w:r>
          </w:p>
        </w:tc>
        <w:tc>
          <w:tcPr>
            <w:tcW w:w="0" w:type="auto"/>
            <w:tcBorders>
              <w:top w:val="nil"/>
              <w:left w:val="nil"/>
              <w:bottom w:val="dotted" w:sz="4" w:space="0" w:color="11A3D7"/>
              <w:right w:val="nil"/>
            </w:tcBorders>
            <w:shd w:val="clear" w:color="000000" w:fill="F2F2F2"/>
            <w:noWrap/>
            <w:vAlign w:val="center"/>
            <w:hideMark/>
          </w:tcPr>
          <w:p w14:paraId="1A89AF5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w:t>
            </w:r>
          </w:p>
        </w:tc>
        <w:tc>
          <w:tcPr>
            <w:tcW w:w="0" w:type="auto"/>
            <w:tcBorders>
              <w:top w:val="nil"/>
              <w:left w:val="nil"/>
              <w:bottom w:val="dotted" w:sz="4" w:space="0" w:color="11A3D7"/>
              <w:right w:val="nil"/>
            </w:tcBorders>
            <w:shd w:val="clear" w:color="000000" w:fill="F2F2F2"/>
            <w:noWrap/>
            <w:vAlign w:val="center"/>
            <w:hideMark/>
          </w:tcPr>
          <w:p w14:paraId="2F17906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w:t>
            </w:r>
          </w:p>
        </w:tc>
        <w:tc>
          <w:tcPr>
            <w:tcW w:w="0" w:type="auto"/>
            <w:tcBorders>
              <w:top w:val="nil"/>
              <w:left w:val="nil"/>
              <w:bottom w:val="dotted" w:sz="4" w:space="0" w:color="11A3D7"/>
              <w:right w:val="nil"/>
            </w:tcBorders>
            <w:shd w:val="clear" w:color="000000" w:fill="F2F2F2"/>
            <w:noWrap/>
            <w:vAlign w:val="center"/>
            <w:hideMark/>
          </w:tcPr>
          <w:p w14:paraId="360C121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w:t>
            </w:r>
          </w:p>
        </w:tc>
        <w:tc>
          <w:tcPr>
            <w:tcW w:w="0" w:type="auto"/>
            <w:tcBorders>
              <w:top w:val="nil"/>
              <w:left w:val="nil"/>
              <w:bottom w:val="dotted" w:sz="4" w:space="0" w:color="11A3D7"/>
              <w:right w:val="nil"/>
            </w:tcBorders>
            <w:shd w:val="clear" w:color="000000" w:fill="F2F2F2"/>
            <w:noWrap/>
            <w:vAlign w:val="center"/>
            <w:hideMark/>
          </w:tcPr>
          <w:p w14:paraId="081FDA0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w:t>
            </w:r>
          </w:p>
        </w:tc>
      </w:tr>
      <w:tr w:rsidR="00B4353D" w:rsidRPr="00B4353D" w14:paraId="1E04B4B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55E20F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punonjësve që kanë lëvizur brenda vitit Meshkuj</w:t>
            </w:r>
          </w:p>
        </w:tc>
        <w:tc>
          <w:tcPr>
            <w:tcW w:w="0" w:type="auto"/>
            <w:tcBorders>
              <w:top w:val="nil"/>
              <w:left w:val="nil"/>
              <w:bottom w:val="dotted" w:sz="4" w:space="0" w:color="11A3D7"/>
              <w:right w:val="nil"/>
            </w:tcBorders>
            <w:shd w:val="clear" w:color="000000" w:fill="F2F2F2"/>
            <w:noWrap/>
            <w:vAlign w:val="center"/>
            <w:hideMark/>
          </w:tcPr>
          <w:p w14:paraId="2722F9C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3D4DF3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188358D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37</w:t>
            </w:r>
          </w:p>
        </w:tc>
        <w:tc>
          <w:tcPr>
            <w:tcW w:w="0" w:type="auto"/>
            <w:tcBorders>
              <w:top w:val="nil"/>
              <w:left w:val="nil"/>
              <w:bottom w:val="dotted" w:sz="4" w:space="0" w:color="11A3D7"/>
              <w:right w:val="nil"/>
            </w:tcBorders>
            <w:shd w:val="clear" w:color="000000" w:fill="F2F2F2"/>
            <w:noWrap/>
            <w:vAlign w:val="center"/>
            <w:hideMark/>
          </w:tcPr>
          <w:p w14:paraId="01F3AAC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26</w:t>
            </w:r>
          </w:p>
        </w:tc>
        <w:tc>
          <w:tcPr>
            <w:tcW w:w="0" w:type="auto"/>
            <w:tcBorders>
              <w:top w:val="nil"/>
              <w:left w:val="nil"/>
              <w:bottom w:val="dotted" w:sz="4" w:space="0" w:color="11A3D7"/>
              <w:right w:val="nil"/>
            </w:tcBorders>
            <w:shd w:val="clear" w:color="000000" w:fill="F2F2F2"/>
            <w:noWrap/>
            <w:vAlign w:val="center"/>
            <w:hideMark/>
          </w:tcPr>
          <w:p w14:paraId="7BEBBED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r>
      <w:tr w:rsidR="00B4353D" w:rsidRPr="00B4353D" w14:paraId="05DB52B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596B2D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masave disiplinore të marra nga punonjësit e bashkisë</w:t>
            </w:r>
          </w:p>
        </w:tc>
        <w:tc>
          <w:tcPr>
            <w:tcW w:w="0" w:type="auto"/>
            <w:tcBorders>
              <w:top w:val="nil"/>
              <w:left w:val="nil"/>
              <w:bottom w:val="dotted" w:sz="4" w:space="0" w:color="11A3D7"/>
              <w:right w:val="nil"/>
            </w:tcBorders>
            <w:shd w:val="clear" w:color="000000" w:fill="F2F2F2"/>
            <w:noWrap/>
            <w:vAlign w:val="center"/>
            <w:hideMark/>
          </w:tcPr>
          <w:p w14:paraId="7156D4F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B33F34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3098B0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15</w:t>
            </w:r>
          </w:p>
        </w:tc>
        <w:tc>
          <w:tcPr>
            <w:tcW w:w="0" w:type="auto"/>
            <w:tcBorders>
              <w:top w:val="nil"/>
              <w:left w:val="nil"/>
              <w:bottom w:val="dotted" w:sz="4" w:space="0" w:color="11A3D7"/>
              <w:right w:val="nil"/>
            </w:tcBorders>
            <w:shd w:val="clear" w:color="000000" w:fill="F2F2F2"/>
            <w:noWrap/>
            <w:vAlign w:val="center"/>
            <w:hideMark/>
          </w:tcPr>
          <w:p w14:paraId="2027F61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20</w:t>
            </w:r>
          </w:p>
        </w:tc>
        <w:tc>
          <w:tcPr>
            <w:tcW w:w="0" w:type="auto"/>
            <w:tcBorders>
              <w:top w:val="nil"/>
              <w:left w:val="nil"/>
              <w:bottom w:val="dotted" w:sz="4" w:space="0" w:color="11A3D7"/>
              <w:right w:val="nil"/>
            </w:tcBorders>
            <w:shd w:val="clear" w:color="000000" w:fill="F2F2F2"/>
            <w:noWrap/>
            <w:vAlign w:val="center"/>
            <w:hideMark/>
          </w:tcPr>
          <w:p w14:paraId="3817D88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r>
      <w:tr w:rsidR="00B4353D" w:rsidRPr="00B4353D" w14:paraId="7B047EA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A00365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punonjësve që kanë lëvizur nga administrata brenda vitit</w:t>
            </w:r>
          </w:p>
        </w:tc>
        <w:tc>
          <w:tcPr>
            <w:tcW w:w="0" w:type="auto"/>
            <w:tcBorders>
              <w:top w:val="nil"/>
              <w:left w:val="nil"/>
              <w:bottom w:val="dotted" w:sz="4" w:space="0" w:color="11A3D7"/>
              <w:right w:val="nil"/>
            </w:tcBorders>
            <w:shd w:val="clear" w:color="000000" w:fill="F2F2F2"/>
            <w:noWrap/>
            <w:vAlign w:val="center"/>
            <w:hideMark/>
          </w:tcPr>
          <w:p w14:paraId="053203A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AC3A35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6E5D3F5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37</w:t>
            </w:r>
          </w:p>
        </w:tc>
        <w:tc>
          <w:tcPr>
            <w:tcW w:w="0" w:type="auto"/>
            <w:tcBorders>
              <w:top w:val="nil"/>
              <w:left w:val="nil"/>
              <w:bottom w:val="dotted" w:sz="4" w:space="0" w:color="11A3D7"/>
              <w:right w:val="nil"/>
            </w:tcBorders>
            <w:shd w:val="clear" w:color="000000" w:fill="F2F2F2"/>
            <w:noWrap/>
            <w:vAlign w:val="center"/>
            <w:hideMark/>
          </w:tcPr>
          <w:p w14:paraId="0A54533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37</w:t>
            </w:r>
          </w:p>
        </w:tc>
        <w:tc>
          <w:tcPr>
            <w:tcW w:w="0" w:type="auto"/>
            <w:tcBorders>
              <w:top w:val="nil"/>
              <w:left w:val="nil"/>
              <w:bottom w:val="dotted" w:sz="4" w:space="0" w:color="11A3D7"/>
              <w:right w:val="nil"/>
            </w:tcBorders>
            <w:shd w:val="clear" w:color="000000" w:fill="F2F2F2"/>
            <w:noWrap/>
            <w:vAlign w:val="center"/>
            <w:hideMark/>
          </w:tcPr>
          <w:p w14:paraId="600A023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r>
      <w:tr w:rsidR="00B4353D" w:rsidRPr="00B4353D" w14:paraId="674AA18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67CAC9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punonjësve të bashkisë që kanë lëvizur nga puna brenda vitit</w:t>
            </w:r>
          </w:p>
        </w:tc>
        <w:tc>
          <w:tcPr>
            <w:tcW w:w="0" w:type="auto"/>
            <w:tcBorders>
              <w:top w:val="nil"/>
              <w:left w:val="nil"/>
              <w:bottom w:val="dotted" w:sz="4" w:space="0" w:color="11A3D7"/>
              <w:right w:val="nil"/>
            </w:tcBorders>
            <w:shd w:val="clear" w:color="000000" w:fill="F2F2F2"/>
            <w:noWrap/>
            <w:vAlign w:val="center"/>
            <w:hideMark/>
          </w:tcPr>
          <w:p w14:paraId="27F6969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9FC086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14DC3B2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37</w:t>
            </w:r>
          </w:p>
        </w:tc>
        <w:tc>
          <w:tcPr>
            <w:tcW w:w="0" w:type="auto"/>
            <w:tcBorders>
              <w:top w:val="nil"/>
              <w:left w:val="nil"/>
              <w:bottom w:val="dotted" w:sz="4" w:space="0" w:color="11A3D7"/>
              <w:right w:val="nil"/>
            </w:tcBorders>
            <w:shd w:val="clear" w:color="000000" w:fill="F2F2F2"/>
            <w:noWrap/>
            <w:vAlign w:val="center"/>
            <w:hideMark/>
          </w:tcPr>
          <w:p w14:paraId="5FD717A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83</w:t>
            </w:r>
          </w:p>
        </w:tc>
        <w:tc>
          <w:tcPr>
            <w:tcW w:w="0" w:type="auto"/>
            <w:tcBorders>
              <w:top w:val="nil"/>
              <w:left w:val="nil"/>
              <w:bottom w:val="dotted" w:sz="4" w:space="0" w:color="11A3D7"/>
              <w:right w:val="nil"/>
            </w:tcBorders>
            <w:shd w:val="clear" w:color="000000" w:fill="F2F2F2"/>
            <w:noWrap/>
            <w:vAlign w:val="center"/>
            <w:hideMark/>
          </w:tcPr>
          <w:p w14:paraId="59B3F1A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r>
      <w:tr w:rsidR="00B4353D" w:rsidRPr="00B4353D" w14:paraId="5A550FB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522CC2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subjekteve tregtare të inspektuara nga njësia e të ardhurave / taksave vendore</w:t>
            </w:r>
          </w:p>
        </w:tc>
        <w:tc>
          <w:tcPr>
            <w:tcW w:w="0" w:type="auto"/>
            <w:tcBorders>
              <w:top w:val="nil"/>
              <w:left w:val="nil"/>
              <w:bottom w:val="dotted" w:sz="4" w:space="0" w:color="11A3D7"/>
              <w:right w:val="nil"/>
            </w:tcBorders>
            <w:shd w:val="clear" w:color="000000" w:fill="F2F2F2"/>
            <w:noWrap/>
            <w:vAlign w:val="center"/>
            <w:hideMark/>
          </w:tcPr>
          <w:p w14:paraId="12FE921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B365BD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F6EDDE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B442F6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4617</w:t>
            </w:r>
          </w:p>
        </w:tc>
        <w:tc>
          <w:tcPr>
            <w:tcW w:w="0" w:type="auto"/>
            <w:tcBorders>
              <w:top w:val="nil"/>
              <w:left w:val="nil"/>
              <w:bottom w:val="dotted" w:sz="4" w:space="0" w:color="11A3D7"/>
              <w:right w:val="nil"/>
            </w:tcBorders>
            <w:shd w:val="clear" w:color="000000" w:fill="F2F2F2"/>
            <w:noWrap/>
            <w:vAlign w:val="center"/>
            <w:hideMark/>
          </w:tcPr>
          <w:p w14:paraId="61DC452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67A23D7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C484AE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Akte të miratuara nga Këshilli Bashkiak </w:t>
            </w:r>
          </w:p>
        </w:tc>
        <w:tc>
          <w:tcPr>
            <w:tcW w:w="0" w:type="auto"/>
            <w:tcBorders>
              <w:top w:val="nil"/>
              <w:left w:val="nil"/>
              <w:bottom w:val="dotted" w:sz="4" w:space="0" w:color="11A3D7"/>
              <w:right w:val="nil"/>
            </w:tcBorders>
            <w:shd w:val="clear" w:color="000000" w:fill="F2F2F2"/>
            <w:noWrap/>
            <w:vAlign w:val="center"/>
            <w:hideMark/>
          </w:tcPr>
          <w:p w14:paraId="4C6D4F1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87FE56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D911F5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36B8AB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157</w:t>
            </w:r>
          </w:p>
        </w:tc>
        <w:tc>
          <w:tcPr>
            <w:tcW w:w="0" w:type="auto"/>
            <w:tcBorders>
              <w:top w:val="nil"/>
              <w:left w:val="nil"/>
              <w:bottom w:val="dotted" w:sz="4" w:space="0" w:color="11A3D7"/>
              <w:right w:val="nil"/>
            </w:tcBorders>
            <w:shd w:val="clear" w:color="000000" w:fill="F2F2F2"/>
            <w:noWrap/>
            <w:vAlign w:val="center"/>
            <w:hideMark/>
          </w:tcPr>
          <w:p w14:paraId="0FB681E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355DEC6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61C705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Punonjës që janë ulur në detyrë në administratë brenda vitit</w:t>
            </w:r>
          </w:p>
        </w:tc>
        <w:tc>
          <w:tcPr>
            <w:tcW w:w="0" w:type="auto"/>
            <w:tcBorders>
              <w:top w:val="nil"/>
              <w:left w:val="nil"/>
              <w:bottom w:val="dotted" w:sz="4" w:space="0" w:color="11A3D7"/>
              <w:right w:val="nil"/>
            </w:tcBorders>
            <w:shd w:val="clear" w:color="000000" w:fill="F2F2F2"/>
            <w:noWrap/>
            <w:vAlign w:val="center"/>
            <w:hideMark/>
          </w:tcPr>
          <w:p w14:paraId="1C0FAF3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0C1045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7CFEB5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E839CB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4A1F7F2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0419DBF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F42570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punonjësve femra që kanë lëvizur nga administrata brenda vitit</w:t>
            </w:r>
          </w:p>
        </w:tc>
        <w:tc>
          <w:tcPr>
            <w:tcW w:w="0" w:type="auto"/>
            <w:tcBorders>
              <w:top w:val="nil"/>
              <w:left w:val="nil"/>
              <w:bottom w:val="dotted" w:sz="4" w:space="0" w:color="11A3D7"/>
              <w:right w:val="nil"/>
            </w:tcBorders>
            <w:shd w:val="clear" w:color="000000" w:fill="F2F2F2"/>
            <w:noWrap/>
            <w:vAlign w:val="center"/>
            <w:hideMark/>
          </w:tcPr>
          <w:p w14:paraId="5F12535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D13B3F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7EC5E5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1EB948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11</w:t>
            </w:r>
          </w:p>
        </w:tc>
        <w:tc>
          <w:tcPr>
            <w:tcW w:w="0" w:type="auto"/>
            <w:tcBorders>
              <w:top w:val="nil"/>
              <w:left w:val="nil"/>
              <w:bottom w:val="dotted" w:sz="4" w:space="0" w:color="11A3D7"/>
              <w:right w:val="nil"/>
            </w:tcBorders>
            <w:shd w:val="clear" w:color="000000" w:fill="F2F2F2"/>
            <w:noWrap/>
            <w:vAlign w:val="center"/>
            <w:hideMark/>
          </w:tcPr>
          <w:p w14:paraId="65AEF5D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49ED831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F17BE8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punonjësve femra që kanë lëvizur nga puna brenda vitit</w:t>
            </w:r>
          </w:p>
        </w:tc>
        <w:tc>
          <w:tcPr>
            <w:tcW w:w="0" w:type="auto"/>
            <w:tcBorders>
              <w:top w:val="nil"/>
              <w:left w:val="nil"/>
              <w:bottom w:val="dotted" w:sz="4" w:space="0" w:color="11A3D7"/>
              <w:right w:val="nil"/>
            </w:tcBorders>
            <w:shd w:val="clear" w:color="000000" w:fill="F2F2F2"/>
            <w:noWrap/>
            <w:vAlign w:val="center"/>
            <w:hideMark/>
          </w:tcPr>
          <w:p w14:paraId="7CF47B2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A24B59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D56835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AFAAB7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49</w:t>
            </w:r>
          </w:p>
        </w:tc>
        <w:tc>
          <w:tcPr>
            <w:tcW w:w="0" w:type="auto"/>
            <w:tcBorders>
              <w:top w:val="nil"/>
              <w:left w:val="nil"/>
              <w:bottom w:val="dotted" w:sz="4" w:space="0" w:color="11A3D7"/>
              <w:right w:val="nil"/>
            </w:tcBorders>
            <w:shd w:val="clear" w:color="000000" w:fill="F2F2F2"/>
            <w:noWrap/>
            <w:vAlign w:val="center"/>
            <w:hideMark/>
          </w:tcPr>
          <w:p w14:paraId="7D914AB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0B83FA9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7CACD0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punonjësve femra që punojnë për admnistratën</w:t>
            </w:r>
          </w:p>
        </w:tc>
        <w:tc>
          <w:tcPr>
            <w:tcW w:w="0" w:type="auto"/>
            <w:tcBorders>
              <w:top w:val="nil"/>
              <w:left w:val="nil"/>
              <w:bottom w:val="dotted" w:sz="4" w:space="0" w:color="11A3D7"/>
              <w:right w:val="nil"/>
            </w:tcBorders>
            <w:shd w:val="clear" w:color="000000" w:fill="F2F2F2"/>
            <w:noWrap/>
            <w:vAlign w:val="center"/>
            <w:hideMark/>
          </w:tcPr>
          <w:p w14:paraId="7A27ED1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8C0697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89BFFA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3AAC32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179</w:t>
            </w:r>
          </w:p>
        </w:tc>
        <w:tc>
          <w:tcPr>
            <w:tcW w:w="0" w:type="auto"/>
            <w:tcBorders>
              <w:top w:val="nil"/>
              <w:left w:val="nil"/>
              <w:bottom w:val="dotted" w:sz="4" w:space="0" w:color="11A3D7"/>
              <w:right w:val="nil"/>
            </w:tcBorders>
            <w:shd w:val="clear" w:color="000000" w:fill="F2F2F2"/>
            <w:noWrap/>
            <w:vAlign w:val="center"/>
            <w:hideMark/>
          </w:tcPr>
          <w:p w14:paraId="590E0FE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080C42A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13224A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punonjësve femra të bashkisë</w:t>
            </w:r>
          </w:p>
        </w:tc>
        <w:tc>
          <w:tcPr>
            <w:tcW w:w="0" w:type="auto"/>
            <w:tcBorders>
              <w:top w:val="nil"/>
              <w:left w:val="nil"/>
              <w:bottom w:val="dotted" w:sz="4" w:space="0" w:color="11A3D7"/>
              <w:right w:val="nil"/>
            </w:tcBorders>
            <w:shd w:val="clear" w:color="000000" w:fill="F2F2F2"/>
            <w:noWrap/>
            <w:vAlign w:val="center"/>
            <w:hideMark/>
          </w:tcPr>
          <w:p w14:paraId="5BB4659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2AB478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FE3B3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D681F7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677</w:t>
            </w:r>
          </w:p>
        </w:tc>
        <w:tc>
          <w:tcPr>
            <w:tcW w:w="0" w:type="auto"/>
            <w:tcBorders>
              <w:top w:val="nil"/>
              <w:left w:val="nil"/>
              <w:bottom w:val="dotted" w:sz="4" w:space="0" w:color="11A3D7"/>
              <w:right w:val="nil"/>
            </w:tcBorders>
            <w:shd w:val="clear" w:color="000000" w:fill="F2F2F2"/>
            <w:noWrap/>
            <w:vAlign w:val="center"/>
            <w:hideMark/>
          </w:tcPr>
          <w:p w14:paraId="6E8BE63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55395DB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9658C4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Numri i masave disiplinore të marra nga </w:t>
            </w:r>
            <w:r w:rsidRPr="00B4353D">
              <w:rPr>
                <w:rFonts w:ascii="Bahnschrift" w:eastAsia="Times New Roman" w:hAnsi="Bahnschrift" w:cs="Calibri"/>
                <w:color w:val="595959"/>
                <w:sz w:val="18"/>
                <w:szCs w:val="18"/>
                <w:lang w:val="sq-AL" w:eastAsia="sq-AL"/>
              </w:rPr>
              <w:lastRenderedPageBreak/>
              <w:t>punonjëset femra të bashkisë</w:t>
            </w:r>
          </w:p>
        </w:tc>
        <w:tc>
          <w:tcPr>
            <w:tcW w:w="0" w:type="auto"/>
            <w:tcBorders>
              <w:top w:val="nil"/>
              <w:left w:val="nil"/>
              <w:bottom w:val="dotted" w:sz="4" w:space="0" w:color="11A3D7"/>
              <w:right w:val="nil"/>
            </w:tcBorders>
            <w:shd w:val="clear" w:color="000000" w:fill="F2F2F2"/>
            <w:noWrap/>
            <w:vAlign w:val="center"/>
            <w:hideMark/>
          </w:tcPr>
          <w:p w14:paraId="27C385E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lastRenderedPageBreak/>
              <w:t>numër</w:t>
            </w:r>
          </w:p>
        </w:tc>
        <w:tc>
          <w:tcPr>
            <w:tcW w:w="0" w:type="auto"/>
            <w:tcBorders>
              <w:top w:val="nil"/>
              <w:left w:val="nil"/>
              <w:bottom w:val="dotted" w:sz="4" w:space="0" w:color="11A3D7"/>
              <w:right w:val="nil"/>
            </w:tcBorders>
            <w:shd w:val="clear" w:color="000000" w:fill="F2F2F2"/>
            <w:noWrap/>
            <w:vAlign w:val="center"/>
            <w:hideMark/>
          </w:tcPr>
          <w:p w14:paraId="12F5411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5CEFC7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0B7B39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3271DD0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1AB0615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4CC045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Punonjëse femra që janë ulur në detyrë në administratë brenda vitit</w:t>
            </w:r>
          </w:p>
        </w:tc>
        <w:tc>
          <w:tcPr>
            <w:tcW w:w="0" w:type="auto"/>
            <w:tcBorders>
              <w:top w:val="nil"/>
              <w:left w:val="nil"/>
              <w:bottom w:val="dotted" w:sz="4" w:space="0" w:color="11A3D7"/>
              <w:right w:val="nil"/>
            </w:tcBorders>
            <w:shd w:val="clear" w:color="000000" w:fill="F2F2F2"/>
            <w:noWrap/>
            <w:vAlign w:val="center"/>
            <w:hideMark/>
          </w:tcPr>
          <w:p w14:paraId="71CFBB3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94F55D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39C55E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F980EA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776FC0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bl>
    <w:p w14:paraId="0403340B" w14:textId="77777777" w:rsidR="00094005" w:rsidRDefault="00094005" w:rsidP="009D5D61">
      <w:pPr>
        <w:divId w:val="337848698"/>
        <w:rPr>
          <w:rFonts w:eastAsia="Times New Roman"/>
        </w:rPr>
      </w:pPr>
    </w:p>
    <w:p w14:paraId="40279284" w14:textId="77777777" w:rsidR="009D5D61" w:rsidRDefault="009D5D61" w:rsidP="009D5D61">
      <w:pPr>
        <w:divId w:val="337848698"/>
        <w:rPr>
          <w:rFonts w:eastAsia="Times New Roman"/>
        </w:rPr>
      </w:pPr>
    </w:p>
    <w:p w14:paraId="329F14B0" w14:textId="7878CC86" w:rsidR="009D5D61" w:rsidRPr="00D504AA"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D504AA">
        <w:rPr>
          <w:b/>
          <w:bCs/>
          <w:color w:val="000000"/>
          <w:lang w:val="it-IT"/>
        </w:rPr>
        <w:t xml:space="preserve">Dy fjalë mbi realizimin e shërbimeve: </w:t>
      </w:r>
    </w:p>
    <w:tbl>
      <w:tblPr>
        <w:tblStyle w:val="TableGrid"/>
        <w:tblpPr w:leftFromText="180" w:rightFromText="180" w:vertAnchor="text" w:horzAnchor="margin" w:tblpY="16"/>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360"/>
      </w:tblGrid>
      <w:tr w:rsidR="003673BE" w:rsidRPr="000A77E4" w14:paraId="277B4714" w14:textId="77777777" w:rsidTr="003673BE">
        <w:trPr>
          <w:divId w:val="337848698"/>
        </w:trPr>
        <w:tc>
          <w:tcPr>
            <w:tcW w:w="9360" w:type="dxa"/>
            <w:tcBorders>
              <w:left w:val="single" w:sz="48" w:space="0" w:color="4E79A7"/>
            </w:tcBorders>
            <w:shd w:val="clear" w:color="auto" w:fill="FFFFFF" w:themeFill="background1"/>
          </w:tcPr>
          <w:p w14:paraId="302A2EAE" w14:textId="58E139A4" w:rsidR="00F123E7" w:rsidRPr="00F74937" w:rsidRDefault="00F74937" w:rsidP="00486309">
            <w:pPr>
              <w:contextualSpacing/>
              <w:jc w:val="both"/>
              <w:rPr>
                <w:rFonts w:ascii="Times New Roman" w:hAnsi="Times New Roman" w:cs="Times New Roman"/>
                <w:szCs w:val="24"/>
                <w:lang w:val="sq-AL"/>
              </w:rPr>
            </w:pPr>
            <w:r w:rsidRPr="00F74937">
              <w:rPr>
                <w:rFonts w:ascii="Times New Roman" w:hAnsi="Times New Roman" w:cs="Times New Roman"/>
                <w:szCs w:val="24"/>
                <w:lang w:val="sq-AL"/>
              </w:rPr>
              <w:t>Qëllimi i programit Buxhetore, Planifikimi, Menaxhimi dhe Administrimi është: Rritja e kapaciteteve të administratës dhe qëndrueshmërisë së saj për të ofruar shërbime më të mira për komunitetin.</w:t>
            </w:r>
          </w:p>
          <w:p w14:paraId="107B8409" w14:textId="6F2D1922" w:rsidR="00F82644" w:rsidRPr="00C668D3" w:rsidRDefault="003673BE" w:rsidP="00486309">
            <w:pPr>
              <w:contextualSpacing/>
              <w:jc w:val="both"/>
              <w:rPr>
                <w:rFonts w:ascii="Times New Roman" w:hAnsi="Times New Roman" w:cs="Times New Roman"/>
                <w:lang w:val="sq-AL"/>
              </w:rPr>
            </w:pPr>
            <w:r w:rsidRPr="00C668D3">
              <w:rPr>
                <w:rFonts w:ascii="Times New Roman" w:hAnsi="Times New Roman" w:cs="Times New Roman"/>
                <w:lang w:val="sq-AL"/>
              </w:rPr>
              <w:t xml:space="preserve">Bashkia ka realizuar shpenzime për shërbimet mbështetëse për </w:t>
            </w:r>
            <w:r w:rsidR="00211330">
              <w:rPr>
                <w:rFonts w:ascii="Times New Roman" w:hAnsi="Times New Roman" w:cs="Times New Roman"/>
                <w:lang w:val="sq-AL"/>
              </w:rPr>
              <w:t>K</w:t>
            </w:r>
            <w:r w:rsidRPr="00C668D3">
              <w:rPr>
                <w:rFonts w:ascii="Times New Roman" w:hAnsi="Times New Roman" w:cs="Times New Roman"/>
                <w:lang w:val="sq-AL"/>
              </w:rPr>
              <w:t xml:space="preserve">ryetarin e </w:t>
            </w:r>
            <w:r w:rsidR="00211330">
              <w:rPr>
                <w:rFonts w:ascii="Times New Roman" w:hAnsi="Times New Roman" w:cs="Times New Roman"/>
                <w:lang w:val="sq-AL"/>
              </w:rPr>
              <w:t>B</w:t>
            </w:r>
            <w:r w:rsidRPr="00C668D3">
              <w:rPr>
                <w:rFonts w:ascii="Times New Roman" w:hAnsi="Times New Roman" w:cs="Times New Roman"/>
                <w:lang w:val="sq-AL"/>
              </w:rPr>
              <w:t xml:space="preserve">ashkisë, </w:t>
            </w:r>
            <w:r w:rsidR="00211330">
              <w:rPr>
                <w:rFonts w:ascii="Times New Roman" w:hAnsi="Times New Roman" w:cs="Times New Roman"/>
                <w:lang w:val="sq-AL"/>
              </w:rPr>
              <w:t>K</w:t>
            </w:r>
            <w:r w:rsidRPr="00C668D3">
              <w:rPr>
                <w:rFonts w:ascii="Times New Roman" w:hAnsi="Times New Roman" w:cs="Times New Roman"/>
                <w:lang w:val="sq-AL"/>
              </w:rPr>
              <w:t xml:space="preserve">ëshillin </w:t>
            </w:r>
            <w:r w:rsidR="00211330">
              <w:rPr>
                <w:rFonts w:ascii="Times New Roman" w:hAnsi="Times New Roman" w:cs="Times New Roman"/>
                <w:lang w:val="sq-AL"/>
              </w:rPr>
              <w:t>B</w:t>
            </w:r>
            <w:r w:rsidRPr="00C668D3">
              <w:rPr>
                <w:rFonts w:ascii="Times New Roman" w:hAnsi="Times New Roman" w:cs="Times New Roman"/>
                <w:lang w:val="sq-AL"/>
              </w:rPr>
              <w:t xml:space="preserve">ashkiak, mbajtjen dhe përditësimin e informacionit, komunikimin me publikun dhe ofrimin e funksioneve të parashikuara me ligj nga administrata e bashkisë në masën </w:t>
            </w:r>
            <w:r w:rsidR="00F82644" w:rsidRPr="00C668D3">
              <w:rPr>
                <w:rFonts w:ascii="Times New Roman" w:hAnsi="Times New Roman" w:cs="Times New Roman"/>
                <w:lang w:val="sq-AL"/>
              </w:rPr>
              <w:t>89</w:t>
            </w:r>
            <w:r w:rsidRPr="00C668D3">
              <w:rPr>
                <w:rFonts w:ascii="Times New Roman" w:hAnsi="Times New Roman" w:cs="Times New Roman"/>
                <w:lang w:val="sq-AL"/>
              </w:rPr>
              <w:t>% të planit 202</w:t>
            </w:r>
            <w:r w:rsidR="00F82644" w:rsidRPr="00C668D3">
              <w:rPr>
                <w:rFonts w:ascii="Times New Roman" w:hAnsi="Times New Roman" w:cs="Times New Roman"/>
                <w:lang w:val="sq-AL"/>
              </w:rPr>
              <w:t>2</w:t>
            </w:r>
            <w:r w:rsidRPr="00C668D3">
              <w:rPr>
                <w:rFonts w:ascii="Times New Roman" w:hAnsi="Times New Roman" w:cs="Times New Roman"/>
                <w:lang w:val="sq-AL"/>
              </w:rPr>
              <w:t xml:space="preserve">. Bashkia </w:t>
            </w:r>
            <w:r w:rsidR="00211330">
              <w:rPr>
                <w:rFonts w:ascii="Times New Roman" w:hAnsi="Times New Roman" w:cs="Times New Roman"/>
                <w:lang w:val="sq-AL"/>
              </w:rPr>
              <w:t xml:space="preserve">ka </w:t>
            </w:r>
            <w:r w:rsidRPr="00C668D3">
              <w:rPr>
                <w:rFonts w:ascii="Times New Roman" w:hAnsi="Times New Roman" w:cs="Times New Roman"/>
                <w:lang w:val="sq-AL"/>
              </w:rPr>
              <w:t>shpenz</w:t>
            </w:r>
            <w:r w:rsidR="00211330">
              <w:rPr>
                <w:rFonts w:ascii="Times New Roman" w:hAnsi="Times New Roman" w:cs="Times New Roman"/>
                <w:lang w:val="sq-AL"/>
              </w:rPr>
              <w:t>uar</w:t>
            </w:r>
            <w:r w:rsidRPr="00C668D3">
              <w:rPr>
                <w:rFonts w:ascii="Times New Roman" w:hAnsi="Times New Roman" w:cs="Times New Roman"/>
                <w:lang w:val="sq-AL"/>
              </w:rPr>
              <w:t xml:space="preserve"> rreth </w:t>
            </w:r>
            <w:r w:rsidR="00F82644" w:rsidRPr="00C668D3">
              <w:rPr>
                <w:rFonts w:ascii="Times New Roman" w:hAnsi="Times New Roman" w:cs="Times New Roman"/>
                <w:lang w:val="sq-AL"/>
              </w:rPr>
              <w:t>33.5</w:t>
            </w:r>
            <w:r w:rsidRPr="00C668D3">
              <w:rPr>
                <w:rFonts w:ascii="Times New Roman" w:hAnsi="Times New Roman" w:cs="Times New Roman"/>
                <w:lang w:val="sq-AL"/>
              </w:rPr>
              <w:t xml:space="preserve">% të buxhetit për administratën. Në këtë program regjistrohen punonjësit, shpenzimet për ta dhe investime që kanë të bëjnë edhe me shërbime të tjera të cilat nuk janë regjistruar si funksione më vehte të </w:t>
            </w:r>
            <w:r w:rsidR="00211330">
              <w:rPr>
                <w:rFonts w:ascii="Times New Roman" w:hAnsi="Times New Roman" w:cs="Times New Roman"/>
                <w:lang w:val="sq-AL"/>
              </w:rPr>
              <w:t>B</w:t>
            </w:r>
            <w:r w:rsidRPr="00C668D3">
              <w:rPr>
                <w:rFonts w:ascii="Times New Roman" w:hAnsi="Times New Roman" w:cs="Times New Roman"/>
                <w:lang w:val="sq-AL"/>
              </w:rPr>
              <w:t xml:space="preserve">ashkisë. </w:t>
            </w:r>
          </w:p>
          <w:p w14:paraId="22C4F4F0" w14:textId="7DD3AD3D" w:rsidR="00F82644" w:rsidRPr="005C052F" w:rsidRDefault="00F82644" w:rsidP="00486309">
            <w:pPr>
              <w:contextualSpacing/>
              <w:jc w:val="both"/>
              <w:rPr>
                <w:rFonts w:ascii="Times New Roman" w:hAnsi="Times New Roman" w:cs="Times New Roman"/>
                <w:lang w:val="sq-AL"/>
              </w:rPr>
            </w:pPr>
            <w:r w:rsidRPr="005C052F">
              <w:rPr>
                <w:rFonts w:ascii="Times New Roman" w:hAnsi="Times New Roman" w:cs="Times New Roman"/>
                <w:lang w:val="sq-AL"/>
              </w:rPr>
              <w:t>Shpenzimet e personelit për vitin 2022 ishin n</w:t>
            </w:r>
            <w:r w:rsidR="00F74937" w:rsidRPr="005C052F">
              <w:rPr>
                <w:rFonts w:ascii="Times New Roman" w:hAnsi="Times New Roman" w:cs="Times New Roman"/>
                <w:lang w:val="sq-AL"/>
              </w:rPr>
              <w:t>ë</w:t>
            </w:r>
            <w:r w:rsidRPr="005C052F">
              <w:rPr>
                <w:rFonts w:ascii="Times New Roman" w:hAnsi="Times New Roman" w:cs="Times New Roman"/>
                <w:lang w:val="sq-AL"/>
              </w:rPr>
              <w:t xml:space="preserve"> vlerën 1,282,120 mijë lekë ose 5% më të larta se viti 2021. Ato zënë 33.5% të totalit të shpenzimeve faktike. Për nga madhësia renditen të dytat, pas shpenzimeve operative. Realizimi i tyre gjatë vitit 2022 është </w:t>
            </w:r>
            <w:r w:rsidR="00211330" w:rsidRPr="005C052F">
              <w:rPr>
                <w:rFonts w:ascii="Times New Roman" w:hAnsi="Times New Roman" w:cs="Times New Roman"/>
                <w:lang w:val="sq-AL"/>
              </w:rPr>
              <w:t xml:space="preserve">realizuar </w:t>
            </w:r>
            <w:r w:rsidRPr="005C052F">
              <w:rPr>
                <w:rFonts w:ascii="Times New Roman" w:hAnsi="Times New Roman" w:cs="Times New Roman"/>
                <w:lang w:val="sq-AL"/>
              </w:rPr>
              <w:t>në masën 90% kundrejt buxhetit.</w:t>
            </w:r>
          </w:p>
          <w:p w14:paraId="78F56F41" w14:textId="77777777" w:rsidR="00F82644" w:rsidRPr="005C052F" w:rsidRDefault="00F82644" w:rsidP="00486309">
            <w:pPr>
              <w:contextualSpacing/>
              <w:jc w:val="both"/>
              <w:rPr>
                <w:rFonts w:ascii="Times New Roman" w:hAnsi="Times New Roman" w:cs="Times New Roman"/>
                <w:lang w:val="sq-AL"/>
              </w:rPr>
            </w:pPr>
            <w:r w:rsidRPr="005C052F">
              <w:rPr>
                <w:rFonts w:ascii="Times New Roman" w:hAnsi="Times New Roman" w:cs="Times New Roman"/>
                <w:lang w:val="sq-AL"/>
              </w:rPr>
              <w:t>Nr.total i punonjësve për vitin 2022 ishte 1,850 veta për 11 njësi shpenzuese. Arsyet e realizimit në këtë masë janë:</w:t>
            </w:r>
          </w:p>
          <w:p w14:paraId="7ABA092B" w14:textId="77777777" w:rsidR="00F82644" w:rsidRPr="005C052F" w:rsidRDefault="00F82644" w:rsidP="00486309">
            <w:pPr>
              <w:pStyle w:val="ListParagraph"/>
              <w:numPr>
                <w:ilvl w:val="0"/>
                <w:numId w:val="11"/>
              </w:numPr>
              <w:spacing w:after="0" w:line="240" w:lineRule="auto"/>
              <w:jc w:val="both"/>
              <w:rPr>
                <w:rFonts w:ascii="Times New Roman" w:hAnsi="Times New Roman" w:cs="Times New Roman"/>
                <w:szCs w:val="24"/>
                <w:lang w:val="sq-AL"/>
              </w:rPr>
            </w:pPr>
            <w:r w:rsidRPr="005C052F">
              <w:rPr>
                <w:rFonts w:ascii="Times New Roman" w:hAnsi="Times New Roman" w:cs="Times New Roman"/>
                <w:szCs w:val="24"/>
                <w:lang w:val="sq-AL"/>
              </w:rPr>
              <w:t>Mosplotësimi i vendeve vakante</w:t>
            </w:r>
          </w:p>
          <w:p w14:paraId="23CDA1CD" w14:textId="49080B47" w:rsidR="00F82644" w:rsidRPr="005C052F" w:rsidRDefault="00F82644" w:rsidP="00486309">
            <w:pPr>
              <w:pStyle w:val="ListParagraph"/>
              <w:numPr>
                <w:ilvl w:val="0"/>
                <w:numId w:val="11"/>
              </w:numPr>
              <w:spacing w:after="0" w:line="240" w:lineRule="auto"/>
              <w:jc w:val="both"/>
              <w:rPr>
                <w:rFonts w:ascii="Times New Roman" w:hAnsi="Times New Roman" w:cs="Times New Roman"/>
                <w:szCs w:val="24"/>
                <w:lang w:val="sq-AL"/>
              </w:rPr>
            </w:pPr>
            <w:r w:rsidRPr="005C052F">
              <w:rPr>
                <w:rFonts w:ascii="Times New Roman" w:hAnsi="Times New Roman" w:cs="Times New Roman"/>
                <w:szCs w:val="24"/>
                <w:lang w:val="sq-AL"/>
              </w:rPr>
              <w:t>Raportet e paaftësisë për punë për periudhën mbi 2 javë të cilat paguhen nga sigurimet shoqërore.</w:t>
            </w:r>
          </w:p>
          <w:p w14:paraId="0BA18ECA" w14:textId="5AC3191E" w:rsidR="003673BE" w:rsidRPr="005C052F" w:rsidRDefault="003673BE" w:rsidP="00486309">
            <w:pPr>
              <w:ind w:left="144"/>
              <w:contextualSpacing/>
              <w:jc w:val="both"/>
              <w:rPr>
                <w:rFonts w:ascii="Times New Roman" w:hAnsi="Times New Roman" w:cs="Times New Roman"/>
                <w:lang w:val="sq-AL"/>
              </w:rPr>
            </w:pPr>
            <w:r w:rsidRPr="005C052F">
              <w:rPr>
                <w:rFonts w:ascii="Times New Roman" w:hAnsi="Times New Roman" w:cs="Times New Roman"/>
                <w:lang w:val="sq-AL"/>
              </w:rPr>
              <w:t>Performanca e administratës së bashkisë gjatë vitit 202</w:t>
            </w:r>
            <w:r w:rsidR="00C668D3" w:rsidRPr="005C052F">
              <w:rPr>
                <w:rFonts w:ascii="Times New Roman" w:hAnsi="Times New Roman" w:cs="Times New Roman"/>
                <w:lang w:val="sq-AL"/>
              </w:rPr>
              <w:t>2</w:t>
            </w:r>
            <w:r w:rsidRPr="005C052F">
              <w:rPr>
                <w:rFonts w:ascii="Times New Roman" w:hAnsi="Times New Roman" w:cs="Times New Roman"/>
                <w:lang w:val="sq-AL"/>
              </w:rPr>
              <w:t xml:space="preserve"> tregon se:</w:t>
            </w:r>
          </w:p>
          <w:p w14:paraId="7A939604" w14:textId="73783EC1" w:rsidR="00C668D3" w:rsidRPr="005C052F" w:rsidRDefault="00C668D3" w:rsidP="00486309">
            <w:pPr>
              <w:pStyle w:val="ListParagraph"/>
              <w:numPr>
                <w:ilvl w:val="0"/>
                <w:numId w:val="3"/>
              </w:numPr>
              <w:spacing w:after="0" w:line="240" w:lineRule="auto"/>
              <w:jc w:val="both"/>
              <w:rPr>
                <w:rFonts w:ascii="Times New Roman" w:hAnsi="Times New Roman" w:cs="Times New Roman"/>
                <w:szCs w:val="24"/>
                <w:lang w:val="sq-AL"/>
              </w:rPr>
            </w:pPr>
            <w:r w:rsidRPr="005C052F">
              <w:rPr>
                <w:rFonts w:ascii="Times New Roman" w:hAnsi="Times New Roman" w:cs="Times New Roman"/>
                <w:szCs w:val="24"/>
                <w:lang w:val="sq-AL"/>
              </w:rPr>
              <w:t>Administrata e Bashkisë ka rritur kapacitetet e punonjësve të saj, duke rritur numrin e stafit të trajnuar.</w:t>
            </w:r>
          </w:p>
          <w:p w14:paraId="4FEF8378" w14:textId="1DC01AD4" w:rsidR="003673BE" w:rsidRPr="005C052F" w:rsidRDefault="003673BE" w:rsidP="00486309">
            <w:pPr>
              <w:pStyle w:val="ListParagraph"/>
              <w:numPr>
                <w:ilvl w:val="0"/>
                <w:numId w:val="3"/>
              </w:numPr>
              <w:spacing w:after="0" w:line="240" w:lineRule="auto"/>
              <w:jc w:val="both"/>
              <w:rPr>
                <w:rFonts w:ascii="Times New Roman" w:hAnsi="Times New Roman" w:cs="Times New Roman"/>
                <w:szCs w:val="24"/>
                <w:lang w:val="sq-AL"/>
              </w:rPr>
            </w:pPr>
            <w:r w:rsidRPr="005C052F">
              <w:rPr>
                <w:rFonts w:ascii="Times New Roman" w:hAnsi="Times New Roman" w:cs="Times New Roman"/>
                <w:szCs w:val="24"/>
                <w:lang w:val="sq-AL"/>
              </w:rPr>
              <w:t>Janë marrë më shumë masa disiplinore për punonjësit e bashkisë,</w:t>
            </w:r>
            <w:r w:rsidR="00C668D3" w:rsidRPr="005C052F">
              <w:rPr>
                <w:rFonts w:ascii="Times New Roman" w:hAnsi="Times New Roman" w:cs="Times New Roman"/>
                <w:szCs w:val="24"/>
                <w:lang w:val="sq-AL"/>
              </w:rPr>
              <w:t xml:space="preserve"> 5 masa disiplinore më shumë se viti 2021,</w:t>
            </w:r>
            <w:r w:rsidRPr="005C052F">
              <w:rPr>
                <w:rFonts w:ascii="Times New Roman" w:hAnsi="Times New Roman" w:cs="Times New Roman"/>
                <w:szCs w:val="24"/>
                <w:lang w:val="sq-AL"/>
              </w:rPr>
              <w:t xml:space="preserve"> si rrjedhojë e rritjes së monitorimit të punës së punonjësve e për rrjedhojë kjo ka sjellë rënie në vlerat e treguesit të performancës së punës së tyre</w:t>
            </w:r>
            <w:r w:rsidR="00C668D3" w:rsidRPr="005C052F">
              <w:rPr>
                <w:rFonts w:ascii="Times New Roman" w:hAnsi="Times New Roman" w:cs="Times New Roman"/>
                <w:szCs w:val="24"/>
                <w:lang w:val="sq-AL"/>
              </w:rPr>
              <w:t>.</w:t>
            </w:r>
          </w:p>
          <w:p w14:paraId="070C017F" w14:textId="77777777" w:rsidR="003673BE" w:rsidRPr="005C052F" w:rsidRDefault="003673BE" w:rsidP="00486309">
            <w:pPr>
              <w:pStyle w:val="ListParagraph"/>
              <w:numPr>
                <w:ilvl w:val="0"/>
                <w:numId w:val="3"/>
              </w:numPr>
              <w:spacing w:after="0" w:line="240" w:lineRule="auto"/>
              <w:jc w:val="both"/>
              <w:rPr>
                <w:rFonts w:ascii="Times New Roman" w:hAnsi="Times New Roman" w:cs="Times New Roman"/>
                <w:szCs w:val="24"/>
                <w:lang w:val="sq-AL"/>
              </w:rPr>
            </w:pPr>
            <w:r w:rsidRPr="005C052F">
              <w:rPr>
                <w:rFonts w:ascii="Times New Roman" w:hAnsi="Times New Roman" w:cs="Times New Roman"/>
                <w:szCs w:val="24"/>
                <w:lang w:val="sq-AL"/>
              </w:rPr>
              <w:t>Është rritur numri i personave që kanë lëvizur nga puna si rrjedhojë e masave disiplinore të marra për shkak të cilësisë së punës, duke ulur qëndrueshmërinë e administratës.</w:t>
            </w:r>
          </w:p>
          <w:p w14:paraId="6C64E5C2" w14:textId="26E98BA8" w:rsidR="00BB72E6" w:rsidRPr="005C052F" w:rsidRDefault="00D504AA" w:rsidP="00486309">
            <w:pPr>
              <w:pStyle w:val="ListParagraph"/>
              <w:numPr>
                <w:ilvl w:val="0"/>
                <w:numId w:val="3"/>
              </w:numPr>
              <w:spacing w:after="0" w:line="240" w:lineRule="auto"/>
              <w:jc w:val="both"/>
              <w:rPr>
                <w:rFonts w:ascii="Times New Roman" w:hAnsi="Times New Roman" w:cs="Times New Roman"/>
                <w:szCs w:val="24"/>
                <w:lang w:val="sq-AL"/>
              </w:rPr>
            </w:pPr>
            <w:r w:rsidRPr="005C052F">
              <w:rPr>
                <w:rFonts w:ascii="Times New Roman" w:hAnsi="Times New Roman" w:cs="Times New Roman"/>
                <w:lang w:val="sq-AL"/>
              </w:rPr>
              <w:t>Eshtë rritur numri i konsultimeve me publikun, raporti në% kundrejt vitit të kaluar si dhe është rritur numri i konsultimeve me publikun të realizuara në vit, kundrejt numrit të konsultimeve me publikun që parashikon ligji</w:t>
            </w:r>
            <w:r w:rsidR="00486309">
              <w:rPr>
                <w:rFonts w:ascii="Times New Roman" w:hAnsi="Times New Roman" w:cs="Times New Roman"/>
                <w:lang w:val="sq-AL"/>
              </w:rPr>
              <w:t xml:space="preserve"> </w:t>
            </w:r>
            <w:r w:rsidRPr="005C052F">
              <w:rPr>
                <w:rFonts w:ascii="Times New Roman" w:hAnsi="Times New Roman" w:cs="Times New Roman"/>
                <w:lang w:val="sq-AL"/>
              </w:rPr>
              <w:t>(</w:t>
            </w:r>
            <w:r w:rsidR="00BB72E6" w:rsidRPr="005C052F">
              <w:rPr>
                <w:rFonts w:ascii="Times New Roman" w:hAnsi="Times New Roman" w:cs="Times New Roman"/>
                <w:lang w:val="sq-AL"/>
              </w:rPr>
              <w:t xml:space="preserve">në %), e cila tregon rritjen e </w:t>
            </w:r>
            <w:r w:rsidR="00BB72E6" w:rsidRPr="000A77E4">
              <w:rPr>
                <w:rFonts w:ascii="Times New Roman" w:hAnsi="Times New Roman" w:cs="Times New Roman"/>
                <w:lang w:val="sq-AL"/>
              </w:rPr>
              <w:t>transparencës publike lidhur me të gjitha projektet, shërbimet dhe investimet e realizuara përgjatë vitit 2022, si dhe rëndësisë që kanë Dëgjesat Publike për informimin, edukimin, thithjen e informacionit dhe prioritetet si dhe angazhimit të publikut për ceshtje të ndryshme, për programet kryesore të zhvillimit të Bashkisë Durrës.</w:t>
            </w:r>
          </w:p>
          <w:p w14:paraId="5DB9443A" w14:textId="75CF33B7" w:rsidR="00D504AA" w:rsidRPr="00C668D3" w:rsidRDefault="00D504AA" w:rsidP="00486309">
            <w:pPr>
              <w:pStyle w:val="ListParagraph"/>
              <w:spacing w:after="0" w:line="240" w:lineRule="auto"/>
              <w:ind w:left="504"/>
              <w:jc w:val="both"/>
              <w:rPr>
                <w:rFonts w:ascii="Times New Roman" w:hAnsi="Times New Roman" w:cs="Times New Roman"/>
                <w:szCs w:val="24"/>
                <w:lang w:val="sq-AL"/>
              </w:rPr>
            </w:pPr>
          </w:p>
        </w:tc>
      </w:tr>
    </w:tbl>
    <w:p w14:paraId="6ED8BB97" w14:textId="77777777" w:rsidR="003673BE" w:rsidRDefault="003673BE" w:rsidP="00486309">
      <w:pPr>
        <w:divId w:val="337848698"/>
        <w:rPr>
          <w:lang w:val="it-IT"/>
        </w:rPr>
      </w:pPr>
    </w:p>
    <w:p w14:paraId="36508DAA" w14:textId="77777777" w:rsidR="00D3423D" w:rsidRDefault="00D3423D" w:rsidP="00486309">
      <w:pPr>
        <w:divId w:val="337848698"/>
        <w:rPr>
          <w:lang w:val="it-IT"/>
        </w:rPr>
      </w:pPr>
    </w:p>
    <w:p w14:paraId="7635B838" w14:textId="77777777" w:rsidR="00D3423D" w:rsidRDefault="00D3423D" w:rsidP="00486309">
      <w:pPr>
        <w:divId w:val="337848698"/>
        <w:rPr>
          <w:lang w:val="it-IT"/>
        </w:rPr>
      </w:pPr>
    </w:p>
    <w:p w14:paraId="600F553E" w14:textId="77777777" w:rsidR="00D3423D" w:rsidRDefault="00D3423D" w:rsidP="00486309">
      <w:pPr>
        <w:divId w:val="337848698"/>
        <w:rPr>
          <w:lang w:val="it-IT"/>
        </w:rPr>
      </w:pPr>
    </w:p>
    <w:p w14:paraId="6673597F" w14:textId="77777777" w:rsidR="00D3423D" w:rsidRDefault="00D3423D" w:rsidP="00486309">
      <w:pPr>
        <w:divId w:val="337848698"/>
        <w:rPr>
          <w:lang w:val="it-IT"/>
        </w:rPr>
      </w:pPr>
    </w:p>
    <w:p w14:paraId="0478DC1D"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16" w:name="_Toc136015493"/>
      <w:bookmarkStart w:id="17" w:name="_Toc148698914"/>
      <w:r w:rsidRPr="005121FA">
        <w:rPr>
          <w:rFonts w:ascii="Bahnschrift" w:eastAsia="Times New Roman" w:hAnsi="Bahnschrift"/>
          <w:color w:val="FFFFFF"/>
          <w:lang w:val="it-IT"/>
        </w:rPr>
        <w:lastRenderedPageBreak/>
        <w:t>Shërbimet e Policisë Vendore</w:t>
      </w:r>
      <w:bookmarkEnd w:id="16"/>
      <w:bookmarkEnd w:id="17"/>
    </w:p>
    <w:p w14:paraId="56E1D915"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3151E82D"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rsidRPr="0033665D" w14:paraId="5D128745" w14:textId="77777777" w:rsidTr="009D5D61">
        <w:trPr>
          <w:divId w:val="337848698"/>
          <w:trHeight w:val="720"/>
        </w:trPr>
        <w:tc>
          <w:tcPr>
            <w:tcW w:w="418" w:type="pct"/>
            <w:vAlign w:val="center"/>
          </w:tcPr>
          <w:p w14:paraId="2E44CF41" w14:textId="77777777" w:rsidR="009D5D61" w:rsidRPr="0033665D" w:rsidRDefault="009D5D61" w:rsidP="00763EDD">
            <w:pPr>
              <w:rPr>
                <w:rFonts w:ascii="Bahnschrift" w:eastAsia="Times New Roman" w:hAnsi="Bahnschrift"/>
                <w:b/>
                <w:bCs/>
                <w:i/>
                <w:iCs/>
                <w:noProof/>
                <w:color w:val="000000" w:themeColor="text1"/>
                <w:sz w:val="28"/>
                <w:szCs w:val="28"/>
              </w:rPr>
            </w:pPr>
            <w:r w:rsidRPr="0033665D">
              <w:rPr>
                <w:rFonts w:ascii="Bahnschrift" w:eastAsia="Times New Roman" w:hAnsi="Bahnschrift"/>
                <w:b/>
                <w:bCs/>
                <w:i/>
                <w:iCs/>
                <w:noProof/>
                <w:color w:val="000000" w:themeColor="text1"/>
                <w:sz w:val="28"/>
                <w:szCs w:val="28"/>
              </w:rPr>
              <w:drawing>
                <wp:inline distT="0" distB="0" distL="0" distR="0" wp14:anchorId="6B827344" wp14:editId="068CDD3C">
                  <wp:extent cx="301752" cy="301752"/>
                  <wp:effectExtent l="0" t="0" r="0" b="3175"/>
                  <wp:docPr id="998854331" name="Graphic 9" descr="Police ma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54331" name="Graphic 998854331" descr="Police male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01752" cy="301752"/>
                          </a:xfrm>
                          <a:prstGeom prst="rect">
                            <a:avLst/>
                          </a:prstGeom>
                        </pic:spPr>
                      </pic:pic>
                    </a:graphicData>
                  </a:graphic>
                </wp:inline>
              </w:drawing>
            </w:r>
          </w:p>
        </w:tc>
        <w:tc>
          <w:tcPr>
            <w:tcW w:w="4582" w:type="pct"/>
            <w:vAlign w:val="center"/>
          </w:tcPr>
          <w:p w14:paraId="20CFC057"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Siguria</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në</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komunitet</w:t>
            </w:r>
            <w:proofErr w:type="spellEnd"/>
          </w:p>
        </w:tc>
      </w:tr>
      <w:tr w:rsidR="009D5D61" w:rsidRPr="0033665D" w14:paraId="6E1BB096" w14:textId="77777777" w:rsidTr="009D5D61">
        <w:trPr>
          <w:divId w:val="337848698"/>
          <w:trHeight w:val="720"/>
        </w:trPr>
        <w:tc>
          <w:tcPr>
            <w:tcW w:w="418" w:type="pct"/>
            <w:vAlign w:val="center"/>
          </w:tcPr>
          <w:p w14:paraId="2ADC4EB7" w14:textId="77777777" w:rsidR="009D5D61" w:rsidRPr="0033665D" w:rsidRDefault="009D5D61" w:rsidP="00763EDD">
            <w:pPr>
              <w:rPr>
                <w:rFonts w:ascii="Bahnschrift" w:eastAsia="Times New Roman" w:hAnsi="Bahnschrift"/>
                <w:b/>
                <w:bCs/>
                <w:i/>
                <w:iCs/>
                <w:noProof/>
                <w:color w:val="000000" w:themeColor="text1"/>
                <w:sz w:val="28"/>
                <w:szCs w:val="28"/>
              </w:rPr>
            </w:pPr>
            <w:r w:rsidRPr="0033665D">
              <w:rPr>
                <w:rFonts w:ascii="Bahnschrift" w:eastAsia="Times New Roman" w:hAnsi="Bahnschrift"/>
                <w:b/>
                <w:bCs/>
                <w:i/>
                <w:iCs/>
                <w:noProof/>
                <w:color w:val="000000" w:themeColor="text1"/>
                <w:sz w:val="28"/>
                <w:szCs w:val="28"/>
              </w:rPr>
              <w:drawing>
                <wp:inline distT="0" distB="0" distL="0" distR="0" wp14:anchorId="650FFF11" wp14:editId="31B918D3">
                  <wp:extent cx="320040" cy="320040"/>
                  <wp:effectExtent l="0" t="0" r="3810" b="3810"/>
                  <wp:docPr id="975876815" name="Picture 975876815"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76815" name="Picture 975876815" descr="A picture containing black, darknes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60C4847E"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Parandalimi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kundravajtjeve</w:t>
            </w:r>
            <w:proofErr w:type="spellEnd"/>
            <w:r w:rsidRPr="0033665D">
              <w:rPr>
                <w:rFonts w:ascii="Bahnschrift" w:eastAsia="Times New Roman" w:hAnsi="Bahnschrift"/>
                <w:b/>
                <w:bCs/>
                <w:i/>
                <w:iCs/>
                <w:color w:val="262626" w:themeColor="text1" w:themeTint="D9"/>
              </w:rPr>
              <w:t xml:space="preserve"> administrative</w:t>
            </w:r>
          </w:p>
        </w:tc>
      </w:tr>
    </w:tbl>
    <w:p w14:paraId="33B6789C" w14:textId="77777777" w:rsidR="00530F1E" w:rsidRDefault="00530F1E" w:rsidP="009D5D61">
      <w:pPr>
        <w:divId w:val="337848698"/>
        <w:rPr>
          <w:rFonts w:eastAsia="Times New Roman"/>
          <w:b/>
          <w:bCs/>
          <w:i/>
          <w:iCs/>
          <w:color w:val="262626" w:themeColor="text1" w:themeTint="D9"/>
          <w:sz w:val="28"/>
          <w:szCs w:val="28"/>
        </w:rPr>
      </w:pPr>
    </w:p>
    <w:p w14:paraId="6334442C" w14:textId="77777777" w:rsidR="009D5D61" w:rsidRPr="0033665D"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9997" w:type="dxa"/>
        <w:tblLook w:val="04A0" w:firstRow="1" w:lastRow="0" w:firstColumn="1" w:lastColumn="0" w:noHBand="0" w:noVBand="1"/>
      </w:tblPr>
      <w:tblGrid>
        <w:gridCol w:w="3430"/>
        <w:gridCol w:w="1350"/>
        <w:gridCol w:w="1350"/>
        <w:gridCol w:w="1350"/>
        <w:gridCol w:w="1350"/>
        <w:gridCol w:w="1167"/>
      </w:tblGrid>
      <w:tr w:rsidR="00530F1E" w:rsidRPr="00530F1E" w14:paraId="185D00A9" w14:textId="77777777" w:rsidTr="00486309">
        <w:trPr>
          <w:divId w:val="337848698"/>
          <w:trHeight w:val="20"/>
        </w:trPr>
        <w:tc>
          <w:tcPr>
            <w:tcW w:w="3430" w:type="dxa"/>
            <w:tcBorders>
              <w:top w:val="nil"/>
              <w:left w:val="nil"/>
              <w:bottom w:val="single" w:sz="12" w:space="0" w:color="11A3D7"/>
              <w:right w:val="nil"/>
            </w:tcBorders>
            <w:shd w:val="clear" w:color="000000" w:fill="F2F2F2"/>
            <w:vAlign w:val="center"/>
            <w:hideMark/>
          </w:tcPr>
          <w:p w14:paraId="44D7543B" w14:textId="77777777" w:rsidR="00530F1E" w:rsidRPr="00530F1E" w:rsidRDefault="00530F1E" w:rsidP="00530F1E">
            <w:pP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Kategoria</w:t>
            </w:r>
            <w:proofErr w:type="spellEnd"/>
          </w:p>
        </w:tc>
        <w:tc>
          <w:tcPr>
            <w:tcW w:w="1350" w:type="dxa"/>
            <w:tcBorders>
              <w:top w:val="nil"/>
              <w:left w:val="nil"/>
              <w:bottom w:val="single" w:sz="12" w:space="0" w:color="11A3D7"/>
              <w:right w:val="nil"/>
            </w:tcBorders>
            <w:shd w:val="clear" w:color="000000" w:fill="F2F2F2"/>
            <w:vAlign w:val="center"/>
            <w:hideMark/>
          </w:tcPr>
          <w:p w14:paraId="13C72A30"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Viti 2020</w:t>
            </w:r>
          </w:p>
        </w:tc>
        <w:tc>
          <w:tcPr>
            <w:tcW w:w="1350" w:type="dxa"/>
            <w:tcBorders>
              <w:top w:val="nil"/>
              <w:left w:val="nil"/>
              <w:bottom w:val="single" w:sz="12" w:space="0" w:color="11A3D7"/>
              <w:right w:val="nil"/>
            </w:tcBorders>
            <w:shd w:val="clear" w:color="000000" w:fill="F2F2F2"/>
            <w:vAlign w:val="center"/>
            <w:hideMark/>
          </w:tcPr>
          <w:p w14:paraId="5AAA233E"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Viti 2021</w:t>
            </w:r>
          </w:p>
        </w:tc>
        <w:tc>
          <w:tcPr>
            <w:tcW w:w="1350" w:type="dxa"/>
            <w:tcBorders>
              <w:top w:val="nil"/>
              <w:left w:val="nil"/>
              <w:bottom w:val="single" w:sz="12" w:space="0" w:color="11A3D7"/>
              <w:right w:val="nil"/>
            </w:tcBorders>
            <w:shd w:val="clear" w:color="000000" w:fill="F2F2F2"/>
            <w:vAlign w:val="center"/>
            <w:hideMark/>
          </w:tcPr>
          <w:p w14:paraId="4C16D704"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Viti 2022</w:t>
            </w:r>
          </w:p>
        </w:tc>
        <w:tc>
          <w:tcPr>
            <w:tcW w:w="1350" w:type="dxa"/>
            <w:tcBorders>
              <w:top w:val="nil"/>
              <w:left w:val="nil"/>
              <w:bottom w:val="single" w:sz="12" w:space="0" w:color="11A3D7"/>
              <w:right w:val="nil"/>
            </w:tcBorders>
            <w:shd w:val="clear" w:color="000000" w:fill="F2F2F2"/>
            <w:vAlign w:val="center"/>
            <w:hideMark/>
          </w:tcPr>
          <w:p w14:paraId="234397F6"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Synimi</w:t>
            </w:r>
            <w:proofErr w:type="spellEnd"/>
            <w:r w:rsidRPr="00530F1E">
              <w:rPr>
                <w:rFonts w:ascii="Bahnschrift" w:eastAsia="Times New Roman" w:hAnsi="Bahnschrift" w:cs="Calibri"/>
                <w:color w:val="595959"/>
                <w:sz w:val="22"/>
                <w:szCs w:val="22"/>
              </w:rPr>
              <w:t xml:space="preserve"> 2022</w:t>
            </w:r>
          </w:p>
        </w:tc>
        <w:tc>
          <w:tcPr>
            <w:tcW w:w="1167" w:type="dxa"/>
            <w:tcBorders>
              <w:top w:val="nil"/>
              <w:left w:val="nil"/>
              <w:bottom w:val="single" w:sz="12" w:space="0" w:color="11A3D7"/>
              <w:right w:val="nil"/>
            </w:tcBorders>
            <w:shd w:val="clear" w:color="000000" w:fill="F2F2F2"/>
            <w:vAlign w:val="center"/>
            <w:hideMark/>
          </w:tcPr>
          <w:p w14:paraId="7329743B"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Realizimi</w:t>
            </w:r>
            <w:proofErr w:type="spellEnd"/>
          </w:p>
        </w:tc>
      </w:tr>
      <w:tr w:rsidR="00530F1E" w:rsidRPr="00530F1E" w14:paraId="12FBE0F0" w14:textId="77777777" w:rsidTr="00486309">
        <w:trPr>
          <w:divId w:val="337848698"/>
          <w:trHeight w:val="20"/>
        </w:trPr>
        <w:tc>
          <w:tcPr>
            <w:tcW w:w="3430" w:type="dxa"/>
            <w:tcBorders>
              <w:top w:val="dotted" w:sz="4" w:space="0" w:color="11A3D7"/>
              <w:left w:val="nil"/>
              <w:bottom w:val="dotted" w:sz="4" w:space="0" w:color="11A3D7"/>
              <w:right w:val="nil"/>
            </w:tcBorders>
            <w:shd w:val="clear" w:color="000000" w:fill="F2F2F2"/>
            <w:vAlign w:val="center"/>
            <w:hideMark/>
          </w:tcPr>
          <w:p w14:paraId="42EF055F" w14:textId="77777777" w:rsidR="00530F1E" w:rsidRPr="00530F1E" w:rsidRDefault="00530F1E" w:rsidP="00530F1E">
            <w:pP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xml:space="preserve">Paga </w:t>
            </w:r>
            <w:proofErr w:type="spellStart"/>
            <w:r w:rsidRPr="00530F1E">
              <w:rPr>
                <w:rFonts w:ascii="Bahnschrift" w:eastAsia="Times New Roman" w:hAnsi="Bahnschrift" w:cs="Calibri"/>
                <w:color w:val="595959"/>
                <w:sz w:val="20"/>
                <w:szCs w:val="20"/>
              </w:rPr>
              <w:t>dhe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sigurime</w:t>
            </w:r>
            <w:proofErr w:type="spellEnd"/>
          </w:p>
        </w:tc>
        <w:tc>
          <w:tcPr>
            <w:tcW w:w="1350" w:type="dxa"/>
            <w:tcBorders>
              <w:top w:val="nil"/>
              <w:left w:val="nil"/>
              <w:bottom w:val="dotted" w:sz="4" w:space="0" w:color="11A3D7"/>
              <w:right w:val="nil"/>
            </w:tcBorders>
            <w:shd w:val="clear" w:color="000000" w:fill="F2F2F2"/>
            <w:noWrap/>
            <w:vAlign w:val="center"/>
            <w:hideMark/>
          </w:tcPr>
          <w:p w14:paraId="66ADED4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32460</w:t>
            </w:r>
          </w:p>
        </w:tc>
        <w:tc>
          <w:tcPr>
            <w:tcW w:w="1350" w:type="dxa"/>
            <w:tcBorders>
              <w:top w:val="nil"/>
              <w:left w:val="nil"/>
              <w:bottom w:val="dotted" w:sz="4" w:space="0" w:color="11A3D7"/>
              <w:right w:val="nil"/>
            </w:tcBorders>
            <w:shd w:val="clear" w:color="000000" w:fill="F2F2F2"/>
            <w:noWrap/>
            <w:vAlign w:val="center"/>
            <w:hideMark/>
          </w:tcPr>
          <w:p w14:paraId="39744F2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52003</w:t>
            </w:r>
          </w:p>
        </w:tc>
        <w:tc>
          <w:tcPr>
            <w:tcW w:w="1350" w:type="dxa"/>
            <w:tcBorders>
              <w:top w:val="nil"/>
              <w:left w:val="nil"/>
              <w:bottom w:val="dotted" w:sz="4" w:space="0" w:color="11A3D7"/>
              <w:right w:val="nil"/>
            </w:tcBorders>
            <w:shd w:val="clear" w:color="000000" w:fill="F2F2F2"/>
            <w:noWrap/>
            <w:vAlign w:val="center"/>
            <w:hideMark/>
          </w:tcPr>
          <w:p w14:paraId="3E0D51E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63148</w:t>
            </w:r>
          </w:p>
        </w:tc>
        <w:tc>
          <w:tcPr>
            <w:tcW w:w="1350" w:type="dxa"/>
            <w:tcBorders>
              <w:top w:val="nil"/>
              <w:left w:val="nil"/>
              <w:bottom w:val="dotted" w:sz="4" w:space="0" w:color="11A3D7"/>
              <w:right w:val="nil"/>
            </w:tcBorders>
            <w:shd w:val="clear" w:color="000000" w:fill="F2F2F2"/>
            <w:noWrap/>
            <w:vAlign w:val="center"/>
            <w:hideMark/>
          </w:tcPr>
          <w:p w14:paraId="200BD061"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63623</w:t>
            </w:r>
          </w:p>
        </w:tc>
        <w:tc>
          <w:tcPr>
            <w:tcW w:w="1167" w:type="dxa"/>
            <w:tcBorders>
              <w:top w:val="nil"/>
              <w:left w:val="nil"/>
              <w:bottom w:val="dotted" w:sz="4" w:space="0" w:color="11A3D7"/>
              <w:right w:val="nil"/>
            </w:tcBorders>
            <w:shd w:val="clear" w:color="000000" w:fill="F2F2F2"/>
            <w:noWrap/>
            <w:vAlign w:val="center"/>
            <w:hideMark/>
          </w:tcPr>
          <w:p w14:paraId="0045DB54"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99%</w:t>
            </w:r>
          </w:p>
        </w:tc>
      </w:tr>
      <w:tr w:rsidR="00530F1E" w:rsidRPr="00530F1E" w14:paraId="1E4DC93F" w14:textId="77777777" w:rsidTr="00486309">
        <w:trPr>
          <w:divId w:val="337848698"/>
          <w:trHeight w:val="20"/>
        </w:trPr>
        <w:tc>
          <w:tcPr>
            <w:tcW w:w="3430" w:type="dxa"/>
            <w:tcBorders>
              <w:top w:val="nil"/>
              <w:left w:val="nil"/>
              <w:bottom w:val="dotted" w:sz="4" w:space="0" w:color="11A3D7"/>
              <w:right w:val="nil"/>
            </w:tcBorders>
            <w:shd w:val="clear" w:color="000000" w:fill="F2F2F2"/>
            <w:vAlign w:val="center"/>
            <w:hideMark/>
          </w:tcPr>
          <w:p w14:paraId="63F10C3D"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Të</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tjera</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korrente</w:t>
            </w:r>
            <w:proofErr w:type="spellEnd"/>
          </w:p>
        </w:tc>
        <w:tc>
          <w:tcPr>
            <w:tcW w:w="1350" w:type="dxa"/>
            <w:tcBorders>
              <w:top w:val="nil"/>
              <w:left w:val="nil"/>
              <w:bottom w:val="dotted" w:sz="4" w:space="0" w:color="11A3D7"/>
              <w:right w:val="nil"/>
            </w:tcBorders>
            <w:shd w:val="clear" w:color="000000" w:fill="F2F2F2"/>
            <w:noWrap/>
            <w:vAlign w:val="center"/>
            <w:hideMark/>
          </w:tcPr>
          <w:p w14:paraId="316F591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5916</w:t>
            </w:r>
          </w:p>
        </w:tc>
        <w:tc>
          <w:tcPr>
            <w:tcW w:w="1350" w:type="dxa"/>
            <w:tcBorders>
              <w:top w:val="nil"/>
              <w:left w:val="nil"/>
              <w:bottom w:val="dotted" w:sz="4" w:space="0" w:color="11A3D7"/>
              <w:right w:val="nil"/>
            </w:tcBorders>
            <w:shd w:val="clear" w:color="000000" w:fill="F2F2F2"/>
            <w:noWrap/>
            <w:vAlign w:val="center"/>
            <w:hideMark/>
          </w:tcPr>
          <w:p w14:paraId="17B94D4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6466</w:t>
            </w:r>
          </w:p>
        </w:tc>
        <w:tc>
          <w:tcPr>
            <w:tcW w:w="1350" w:type="dxa"/>
            <w:tcBorders>
              <w:top w:val="nil"/>
              <w:left w:val="nil"/>
              <w:bottom w:val="dotted" w:sz="4" w:space="0" w:color="11A3D7"/>
              <w:right w:val="nil"/>
            </w:tcBorders>
            <w:shd w:val="clear" w:color="000000" w:fill="F2F2F2"/>
            <w:noWrap/>
            <w:vAlign w:val="center"/>
            <w:hideMark/>
          </w:tcPr>
          <w:p w14:paraId="3AD65DAE"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6968</w:t>
            </w:r>
          </w:p>
        </w:tc>
        <w:tc>
          <w:tcPr>
            <w:tcW w:w="1350" w:type="dxa"/>
            <w:tcBorders>
              <w:top w:val="nil"/>
              <w:left w:val="nil"/>
              <w:bottom w:val="dotted" w:sz="4" w:space="0" w:color="11A3D7"/>
              <w:right w:val="nil"/>
            </w:tcBorders>
            <w:shd w:val="clear" w:color="000000" w:fill="F2F2F2"/>
            <w:noWrap/>
            <w:vAlign w:val="center"/>
            <w:hideMark/>
          </w:tcPr>
          <w:p w14:paraId="4CD4C19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9210</w:t>
            </w:r>
          </w:p>
        </w:tc>
        <w:tc>
          <w:tcPr>
            <w:tcW w:w="1167" w:type="dxa"/>
            <w:tcBorders>
              <w:top w:val="nil"/>
              <w:left w:val="nil"/>
              <w:bottom w:val="dotted" w:sz="4" w:space="0" w:color="11A3D7"/>
              <w:right w:val="nil"/>
            </w:tcBorders>
            <w:shd w:val="clear" w:color="000000" w:fill="F2F2F2"/>
            <w:noWrap/>
            <w:vAlign w:val="center"/>
            <w:hideMark/>
          </w:tcPr>
          <w:p w14:paraId="19138E7B"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76%</w:t>
            </w:r>
          </w:p>
        </w:tc>
      </w:tr>
      <w:tr w:rsidR="00530F1E" w:rsidRPr="00530F1E" w14:paraId="51A0B1FA" w14:textId="77777777" w:rsidTr="00486309">
        <w:trPr>
          <w:divId w:val="337848698"/>
          <w:trHeight w:val="20"/>
        </w:trPr>
        <w:tc>
          <w:tcPr>
            <w:tcW w:w="3430" w:type="dxa"/>
            <w:tcBorders>
              <w:top w:val="nil"/>
              <w:left w:val="nil"/>
              <w:bottom w:val="dotted" w:sz="4" w:space="0" w:color="11A3D7"/>
              <w:right w:val="nil"/>
            </w:tcBorders>
            <w:shd w:val="clear" w:color="000000" w:fill="F2F2F2"/>
            <w:vAlign w:val="center"/>
            <w:hideMark/>
          </w:tcPr>
          <w:p w14:paraId="292E3115"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Kapitale</w:t>
            </w:r>
            <w:proofErr w:type="spellEnd"/>
          </w:p>
        </w:tc>
        <w:tc>
          <w:tcPr>
            <w:tcW w:w="1350" w:type="dxa"/>
            <w:tcBorders>
              <w:top w:val="nil"/>
              <w:left w:val="nil"/>
              <w:bottom w:val="dotted" w:sz="4" w:space="0" w:color="11A3D7"/>
              <w:right w:val="nil"/>
            </w:tcBorders>
            <w:shd w:val="clear" w:color="000000" w:fill="F2F2F2"/>
            <w:noWrap/>
            <w:vAlign w:val="center"/>
            <w:hideMark/>
          </w:tcPr>
          <w:p w14:paraId="6C1DB922"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350" w:type="dxa"/>
            <w:tcBorders>
              <w:top w:val="nil"/>
              <w:left w:val="nil"/>
              <w:bottom w:val="dotted" w:sz="4" w:space="0" w:color="11A3D7"/>
              <w:right w:val="nil"/>
            </w:tcBorders>
            <w:shd w:val="clear" w:color="000000" w:fill="F2F2F2"/>
            <w:noWrap/>
            <w:vAlign w:val="center"/>
            <w:hideMark/>
          </w:tcPr>
          <w:p w14:paraId="4B544AA2"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350" w:type="dxa"/>
            <w:tcBorders>
              <w:top w:val="nil"/>
              <w:left w:val="nil"/>
              <w:bottom w:val="dotted" w:sz="4" w:space="0" w:color="11A3D7"/>
              <w:right w:val="nil"/>
            </w:tcBorders>
            <w:shd w:val="clear" w:color="000000" w:fill="F2F2F2"/>
            <w:noWrap/>
            <w:vAlign w:val="center"/>
            <w:hideMark/>
          </w:tcPr>
          <w:p w14:paraId="7BBFF74C"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12696</w:t>
            </w:r>
          </w:p>
        </w:tc>
        <w:tc>
          <w:tcPr>
            <w:tcW w:w="1350" w:type="dxa"/>
            <w:tcBorders>
              <w:top w:val="nil"/>
              <w:left w:val="nil"/>
              <w:bottom w:val="dotted" w:sz="4" w:space="0" w:color="11A3D7"/>
              <w:right w:val="nil"/>
            </w:tcBorders>
            <w:shd w:val="clear" w:color="000000" w:fill="F2F2F2"/>
            <w:noWrap/>
            <w:vAlign w:val="center"/>
            <w:hideMark/>
          </w:tcPr>
          <w:p w14:paraId="0E7F25A2"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12696</w:t>
            </w:r>
          </w:p>
        </w:tc>
        <w:tc>
          <w:tcPr>
            <w:tcW w:w="1167" w:type="dxa"/>
            <w:tcBorders>
              <w:top w:val="nil"/>
              <w:left w:val="nil"/>
              <w:bottom w:val="dotted" w:sz="4" w:space="0" w:color="11A3D7"/>
              <w:right w:val="nil"/>
            </w:tcBorders>
            <w:shd w:val="clear" w:color="000000" w:fill="F2F2F2"/>
            <w:noWrap/>
            <w:vAlign w:val="center"/>
            <w:hideMark/>
          </w:tcPr>
          <w:p w14:paraId="3ED3779E"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100%</w:t>
            </w:r>
          </w:p>
        </w:tc>
      </w:tr>
      <w:tr w:rsidR="00530F1E" w:rsidRPr="00530F1E" w14:paraId="6B4A3AF7" w14:textId="77777777" w:rsidTr="00486309">
        <w:trPr>
          <w:divId w:val="337848698"/>
          <w:trHeight w:val="20"/>
        </w:trPr>
        <w:tc>
          <w:tcPr>
            <w:tcW w:w="3430" w:type="dxa"/>
            <w:tcBorders>
              <w:top w:val="nil"/>
              <w:left w:val="nil"/>
              <w:bottom w:val="dotted" w:sz="4" w:space="0" w:color="11A3D7"/>
              <w:right w:val="nil"/>
            </w:tcBorders>
            <w:shd w:val="clear" w:color="000000" w:fill="F2F2F2"/>
            <w:vAlign w:val="center"/>
            <w:hideMark/>
          </w:tcPr>
          <w:p w14:paraId="1CD8ABE6" w14:textId="77777777" w:rsidR="00530F1E" w:rsidRPr="00530F1E" w:rsidRDefault="00530F1E" w:rsidP="00530F1E">
            <w:pP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Total</w:t>
            </w:r>
          </w:p>
        </w:tc>
        <w:tc>
          <w:tcPr>
            <w:tcW w:w="1350" w:type="dxa"/>
            <w:tcBorders>
              <w:top w:val="nil"/>
              <w:left w:val="nil"/>
              <w:bottom w:val="dotted" w:sz="4" w:space="0" w:color="11A3D7"/>
              <w:right w:val="nil"/>
            </w:tcBorders>
            <w:shd w:val="clear" w:color="000000" w:fill="F2F2F2"/>
            <w:noWrap/>
            <w:vAlign w:val="center"/>
            <w:hideMark/>
          </w:tcPr>
          <w:p w14:paraId="3F47557F"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38376</w:t>
            </w:r>
          </w:p>
        </w:tc>
        <w:tc>
          <w:tcPr>
            <w:tcW w:w="1350" w:type="dxa"/>
            <w:tcBorders>
              <w:top w:val="nil"/>
              <w:left w:val="nil"/>
              <w:bottom w:val="dotted" w:sz="4" w:space="0" w:color="11A3D7"/>
              <w:right w:val="nil"/>
            </w:tcBorders>
            <w:shd w:val="clear" w:color="000000" w:fill="F2F2F2"/>
            <w:noWrap/>
            <w:vAlign w:val="center"/>
            <w:hideMark/>
          </w:tcPr>
          <w:p w14:paraId="2EA7B2CB"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58470</w:t>
            </w:r>
          </w:p>
        </w:tc>
        <w:tc>
          <w:tcPr>
            <w:tcW w:w="1350" w:type="dxa"/>
            <w:tcBorders>
              <w:top w:val="nil"/>
              <w:left w:val="nil"/>
              <w:bottom w:val="dotted" w:sz="4" w:space="0" w:color="11A3D7"/>
              <w:right w:val="nil"/>
            </w:tcBorders>
            <w:shd w:val="clear" w:color="000000" w:fill="F2F2F2"/>
            <w:noWrap/>
            <w:vAlign w:val="center"/>
            <w:hideMark/>
          </w:tcPr>
          <w:p w14:paraId="7282DE6C"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82812</w:t>
            </w:r>
          </w:p>
        </w:tc>
        <w:tc>
          <w:tcPr>
            <w:tcW w:w="1350" w:type="dxa"/>
            <w:tcBorders>
              <w:top w:val="nil"/>
              <w:left w:val="nil"/>
              <w:bottom w:val="dotted" w:sz="4" w:space="0" w:color="11A3D7"/>
              <w:right w:val="nil"/>
            </w:tcBorders>
            <w:shd w:val="clear" w:color="000000" w:fill="F2F2F2"/>
            <w:noWrap/>
            <w:vAlign w:val="center"/>
            <w:hideMark/>
          </w:tcPr>
          <w:p w14:paraId="219BDCC8"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85529</w:t>
            </w:r>
          </w:p>
        </w:tc>
        <w:tc>
          <w:tcPr>
            <w:tcW w:w="1167" w:type="dxa"/>
            <w:tcBorders>
              <w:top w:val="nil"/>
              <w:left w:val="nil"/>
              <w:bottom w:val="dotted" w:sz="4" w:space="0" w:color="11A3D7"/>
              <w:right w:val="nil"/>
            </w:tcBorders>
            <w:shd w:val="clear" w:color="000000" w:fill="F2F2F2"/>
            <w:noWrap/>
            <w:vAlign w:val="center"/>
            <w:hideMark/>
          </w:tcPr>
          <w:p w14:paraId="7371AEC2"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97%</w:t>
            </w:r>
          </w:p>
        </w:tc>
      </w:tr>
    </w:tbl>
    <w:p w14:paraId="66F102BC" w14:textId="77777777" w:rsidR="009D5D61" w:rsidRDefault="009D5D61" w:rsidP="009D5D61">
      <w:pPr>
        <w:divId w:val="337848698"/>
        <w:rPr>
          <w:rFonts w:eastAsia="Times New Roman"/>
        </w:rPr>
      </w:pPr>
    </w:p>
    <w:p w14:paraId="7B556617" w14:textId="77777777" w:rsidR="00530F1E" w:rsidRDefault="00530F1E" w:rsidP="00530F1E">
      <w:pPr>
        <w:divId w:val="337848698"/>
        <w:rPr>
          <w:rFonts w:ascii="Bahnschrift" w:eastAsia="Times New Roman" w:hAnsi="Bahnschrift"/>
          <w:b/>
          <w:bCs/>
          <w:i/>
          <w:iCs/>
          <w:color w:val="262626" w:themeColor="text1" w:themeTint="D9"/>
          <w:sz w:val="28"/>
          <w:szCs w:val="28"/>
        </w:rPr>
      </w:pPr>
      <w:proofErr w:type="spellStart"/>
      <w:r w:rsidRPr="00201495">
        <w:rPr>
          <w:rFonts w:ascii="Bahnschrift" w:eastAsia="Times New Roman" w:hAnsi="Bahnschrift"/>
          <w:b/>
          <w:bCs/>
          <w:i/>
          <w:iCs/>
          <w:color w:val="262626" w:themeColor="text1" w:themeTint="D9"/>
          <w:sz w:val="28"/>
          <w:szCs w:val="28"/>
        </w:rPr>
        <w:t>Projektet</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Kryesore</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të</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Investimeve</w:t>
      </w:r>
      <w:proofErr w:type="spellEnd"/>
    </w:p>
    <w:tbl>
      <w:tblPr>
        <w:tblW w:w="9680" w:type="dxa"/>
        <w:tblLook w:val="04A0" w:firstRow="1" w:lastRow="0" w:firstColumn="1" w:lastColumn="0" w:noHBand="0" w:noVBand="1"/>
      </w:tblPr>
      <w:tblGrid>
        <w:gridCol w:w="3760"/>
        <w:gridCol w:w="1480"/>
        <w:gridCol w:w="1480"/>
        <w:gridCol w:w="1480"/>
        <w:gridCol w:w="1480"/>
      </w:tblGrid>
      <w:tr w:rsidR="00530F1E" w:rsidRPr="00530F1E" w14:paraId="251C8E99" w14:textId="77777777" w:rsidTr="00486309">
        <w:trPr>
          <w:divId w:val="337848698"/>
          <w:trHeight w:val="20"/>
        </w:trPr>
        <w:tc>
          <w:tcPr>
            <w:tcW w:w="3760" w:type="dxa"/>
            <w:tcBorders>
              <w:top w:val="nil"/>
              <w:left w:val="nil"/>
              <w:bottom w:val="single" w:sz="12" w:space="0" w:color="11A3D7"/>
              <w:right w:val="nil"/>
            </w:tcBorders>
            <w:shd w:val="clear" w:color="000000" w:fill="F2F2F2"/>
            <w:vAlign w:val="center"/>
            <w:hideMark/>
          </w:tcPr>
          <w:p w14:paraId="14545C29" w14:textId="77777777" w:rsidR="00530F1E" w:rsidRPr="00530F1E" w:rsidRDefault="00530F1E" w:rsidP="00530F1E">
            <w:pP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Emërtimi</w:t>
            </w:r>
            <w:proofErr w:type="spellEnd"/>
            <w:r w:rsidRPr="00530F1E">
              <w:rPr>
                <w:rFonts w:ascii="Bahnschrift" w:eastAsia="Times New Roman" w:hAnsi="Bahnschrift" w:cs="Calibri"/>
                <w:color w:val="595959"/>
                <w:sz w:val="22"/>
                <w:szCs w:val="22"/>
              </w:rPr>
              <w:t xml:space="preserve"> </w:t>
            </w:r>
            <w:proofErr w:type="spellStart"/>
            <w:r w:rsidRPr="00530F1E">
              <w:rPr>
                <w:rFonts w:ascii="Bahnschrift" w:eastAsia="Times New Roman" w:hAnsi="Bahnschrift" w:cs="Calibri"/>
                <w:color w:val="595959"/>
                <w:sz w:val="22"/>
                <w:szCs w:val="22"/>
              </w:rPr>
              <w:t>i</w:t>
            </w:r>
            <w:proofErr w:type="spellEnd"/>
            <w:r w:rsidRPr="00530F1E">
              <w:rPr>
                <w:rFonts w:ascii="Bahnschrift" w:eastAsia="Times New Roman" w:hAnsi="Bahnschrift" w:cs="Calibri"/>
                <w:color w:val="595959"/>
                <w:sz w:val="22"/>
                <w:szCs w:val="22"/>
              </w:rPr>
              <w:t xml:space="preserve"> </w:t>
            </w:r>
            <w:proofErr w:type="spellStart"/>
            <w:r w:rsidRPr="00530F1E">
              <w:rPr>
                <w:rFonts w:ascii="Bahnschrift" w:eastAsia="Times New Roman" w:hAnsi="Bahnschrift" w:cs="Calibri"/>
                <w:color w:val="595959"/>
                <w:sz w:val="22"/>
                <w:szCs w:val="22"/>
              </w:rPr>
              <w:t>Projektit</w:t>
            </w:r>
            <w:proofErr w:type="spellEnd"/>
          </w:p>
        </w:tc>
        <w:tc>
          <w:tcPr>
            <w:tcW w:w="1480" w:type="dxa"/>
            <w:tcBorders>
              <w:top w:val="nil"/>
              <w:left w:val="nil"/>
              <w:bottom w:val="single" w:sz="12" w:space="0" w:color="11A3D7"/>
              <w:right w:val="nil"/>
            </w:tcBorders>
            <w:shd w:val="clear" w:color="000000" w:fill="F2F2F2"/>
            <w:vAlign w:val="center"/>
            <w:hideMark/>
          </w:tcPr>
          <w:p w14:paraId="03604E31"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Fakt</w:t>
            </w:r>
            <w:proofErr w:type="spellEnd"/>
            <w:r w:rsidRPr="00530F1E">
              <w:rPr>
                <w:rFonts w:ascii="Bahnschrift" w:eastAsia="Times New Roman" w:hAnsi="Bahnschrift" w:cs="Calibri"/>
                <w:color w:val="595959"/>
                <w:sz w:val="22"/>
                <w:szCs w:val="22"/>
              </w:rPr>
              <w:t xml:space="preserve"> 2020</w:t>
            </w:r>
          </w:p>
        </w:tc>
        <w:tc>
          <w:tcPr>
            <w:tcW w:w="1480" w:type="dxa"/>
            <w:tcBorders>
              <w:top w:val="nil"/>
              <w:left w:val="nil"/>
              <w:bottom w:val="single" w:sz="12" w:space="0" w:color="11A3D7"/>
              <w:right w:val="nil"/>
            </w:tcBorders>
            <w:shd w:val="clear" w:color="000000" w:fill="F2F2F2"/>
            <w:vAlign w:val="center"/>
            <w:hideMark/>
          </w:tcPr>
          <w:p w14:paraId="20A4513E"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Fakt</w:t>
            </w:r>
            <w:proofErr w:type="spellEnd"/>
            <w:r w:rsidRPr="00530F1E">
              <w:rPr>
                <w:rFonts w:ascii="Bahnschrift" w:eastAsia="Times New Roman" w:hAnsi="Bahnschrift" w:cs="Calibri"/>
                <w:color w:val="595959"/>
                <w:sz w:val="22"/>
                <w:szCs w:val="22"/>
              </w:rPr>
              <w:t xml:space="preserve"> 2021</w:t>
            </w:r>
          </w:p>
        </w:tc>
        <w:tc>
          <w:tcPr>
            <w:tcW w:w="1480" w:type="dxa"/>
            <w:tcBorders>
              <w:top w:val="nil"/>
              <w:left w:val="nil"/>
              <w:bottom w:val="single" w:sz="12" w:space="0" w:color="11A3D7"/>
              <w:right w:val="nil"/>
            </w:tcBorders>
            <w:shd w:val="clear" w:color="000000" w:fill="F2F2F2"/>
            <w:vAlign w:val="center"/>
            <w:hideMark/>
          </w:tcPr>
          <w:p w14:paraId="5ACD8E24"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Fakt</w:t>
            </w:r>
            <w:proofErr w:type="spellEnd"/>
            <w:r w:rsidRPr="00530F1E">
              <w:rPr>
                <w:rFonts w:ascii="Bahnschrift" w:eastAsia="Times New Roman" w:hAnsi="Bahnschrift" w:cs="Calibri"/>
                <w:color w:val="595959"/>
                <w:sz w:val="22"/>
                <w:szCs w:val="22"/>
              </w:rPr>
              <w:t xml:space="preserve"> 2022</w:t>
            </w:r>
          </w:p>
        </w:tc>
        <w:tc>
          <w:tcPr>
            <w:tcW w:w="1480" w:type="dxa"/>
            <w:tcBorders>
              <w:top w:val="nil"/>
              <w:left w:val="nil"/>
              <w:bottom w:val="single" w:sz="12" w:space="0" w:color="11A3D7"/>
              <w:right w:val="nil"/>
            </w:tcBorders>
            <w:shd w:val="clear" w:color="000000" w:fill="F2F2F2"/>
            <w:vAlign w:val="center"/>
            <w:hideMark/>
          </w:tcPr>
          <w:p w14:paraId="1AD2D405"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Plan 2022</w:t>
            </w:r>
          </w:p>
        </w:tc>
      </w:tr>
      <w:tr w:rsidR="00530F1E" w:rsidRPr="00530F1E" w14:paraId="1EFA7880"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539741B2" w14:textId="77777777" w:rsidR="00530F1E" w:rsidRPr="00B4353D" w:rsidRDefault="00530F1E" w:rsidP="00530F1E">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FV kamera sigurie ne hapesirat publike te qytetit Durres (loti I)</w:t>
            </w:r>
          </w:p>
        </w:tc>
        <w:tc>
          <w:tcPr>
            <w:tcW w:w="1480" w:type="dxa"/>
            <w:tcBorders>
              <w:top w:val="nil"/>
              <w:left w:val="nil"/>
              <w:bottom w:val="dotted" w:sz="4" w:space="0" w:color="11A3D7"/>
              <w:right w:val="nil"/>
            </w:tcBorders>
            <w:shd w:val="clear" w:color="000000" w:fill="F2F2F2"/>
            <w:noWrap/>
            <w:vAlign w:val="center"/>
            <w:hideMark/>
          </w:tcPr>
          <w:p w14:paraId="6CC039C1" w14:textId="77777777" w:rsidR="00530F1E" w:rsidRPr="00B4353D" w:rsidRDefault="00530F1E" w:rsidP="00530F1E">
            <w:pPr>
              <w:jc w:val="cente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w:t>
            </w:r>
          </w:p>
        </w:tc>
        <w:tc>
          <w:tcPr>
            <w:tcW w:w="1480" w:type="dxa"/>
            <w:tcBorders>
              <w:top w:val="nil"/>
              <w:left w:val="nil"/>
              <w:bottom w:val="dotted" w:sz="4" w:space="0" w:color="11A3D7"/>
              <w:right w:val="nil"/>
            </w:tcBorders>
            <w:shd w:val="clear" w:color="000000" w:fill="F2F2F2"/>
            <w:noWrap/>
            <w:vAlign w:val="center"/>
            <w:hideMark/>
          </w:tcPr>
          <w:p w14:paraId="25749721" w14:textId="77777777" w:rsidR="00530F1E" w:rsidRPr="00B4353D" w:rsidRDefault="00530F1E" w:rsidP="00530F1E">
            <w:pPr>
              <w:jc w:val="cente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w:t>
            </w:r>
          </w:p>
        </w:tc>
        <w:tc>
          <w:tcPr>
            <w:tcW w:w="1480" w:type="dxa"/>
            <w:tcBorders>
              <w:top w:val="nil"/>
              <w:left w:val="nil"/>
              <w:bottom w:val="dotted" w:sz="4" w:space="0" w:color="11A3D7"/>
              <w:right w:val="nil"/>
            </w:tcBorders>
            <w:shd w:val="clear" w:color="000000" w:fill="F2F2F2"/>
            <w:noWrap/>
            <w:vAlign w:val="center"/>
            <w:hideMark/>
          </w:tcPr>
          <w:p w14:paraId="04D683C4"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3489A13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14394A27"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09ED7EDA"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Mbikqyrje</w:t>
            </w:r>
            <w:proofErr w:type="spellEnd"/>
          </w:p>
        </w:tc>
        <w:tc>
          <w:tcPr>
            <w:tcW w:w="1480" w:type="dxa"/>
            <w:tcBorders>
              <w:top w:val="nil"/>
              <w:left w:val="nil"/>
              <w:bottom w:val="dotted" w:sz="4" w:space="0" w:color="11A3D7"/>
              <w:right w:val="nil"/>
            </w:tcBorders>
            <w:shd w:val="clear" w:color="000000" w:fill="F2F2F2"/>
            <w:noWrap/>
            <w:vAlign w:val="center"/>
            <w:hideMark/>
          </w:tcPr>
          <w:p w14:paraId="7728151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7BDC70E"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68A4AD1"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264E88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6B5D23B8"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74DE7C1A"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Kolaudim</w:t>
            </w:r>
            <w:proofErr w:type="spellEnd"/>
          </w:p>
        </w:tc>
        <w:tc>
          <w:tcPr>
            <w:tcW w:w="1480" w:type="dxa"/>
            <w:tcBorders>
              <w:top w:val="nil"/>
              <w:left w:val="nil"/>
              <w:bottom w:val="dotted" w:sz="4" w:space="0" w:color="11A3D7"/>
              <w:right w:val="nil"/>
            </w:tcBorders>
            <w:shd w:val="clear" w:color="000000" w:fill="F2F2F2"/>
            <w:noWrap/>
            <w:vAlign w:val="center"/>
            <w:hideMark/>
          </w:tcPr>
          <w:p w14:paraId="164BEBA8"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99C496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BB89ED3"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4B1FDA9"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04117A64"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6F303643" w14:textId="77777777" w:rsidR="00530F1E" w:rsidRPr="00B4353D" w:rsidRDefault="00530F1E" w:rsidP="00530F1E">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Blerje automjete per Policine Bashkiake</w:t>
            </w:r>
          </w:p>
        </w:tc>
        <w:tc>
          <w:tcPr>
            <w:tcW w:w="1480" w:type="dxa"/>
            <w:tcBorders>
              <w:top w:val="nil"/>
              <w:left w:val="nil"/>
              <w:bottom w:val="dotted" w:sz="4" w:space="0" w:color="11A3D7"/>
              <w:right w:val="nil"/>
            </w:tcBorders>
            <w:shd w:val="clear" w:color="000000" w:fill="F2F2F2"/>
            <w:noWrap/>
            <w:vAlign w:val="center"/>
            <w:hideMark/>
          </w:tcPr>
          <w:p w14:paraId="279EA240"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BC3391C"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B72A210"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12696</w:t>
            </w:r>
          </w:p>
        </w:tc>
        <w:tc>
          <w:tcPr>
            <w:tcW w:w="1480" w:type="dxa"/>
            <w:tcBorders>
              <w:top w:val="nil"/>
              <w:left w:val="nil"/>
              <w:bottom w:val="dotted" w:sz="4" w:space="0" w:color="11A3D7"/>
              <w:right w:val="nil"/>
            </w:tcBorders>
            <w:shd w:val="clear" w:color="000000" w:fill="F2F2F2"/>
            <w:noWrap/>
            <w:vAlign w:val="center"/>
            <w:hideMark/>
          </w:tcPr>
          <w:p w14:paraId="57C0372C"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12696</w:t>
            </w:r>
          </w:p>
        </w:tc>
      </w:tr>
      <w:tr w:rsidR="00530F1E" w:rsidRPr="00530F1E" w14:paraId="6D3CF4E1"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2D90F4EB" w14:textId="77777777" w:rsidR="00530F1E" w:rsidRPr="00B4353D" w:rsidRDefault="00530F1E" w:rsidP="00530F1E">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Blerje bicikleta per Policine bashkiake</w:t>
            </w:r>
          </w:p>
        </w:tc>
        <w:tc>
          <w:tcPr>
            <w:tcW w:w="1480" w:type="dxa"/>
            <w:tcBorders>
              <w:top w:val="nil"/>
              <w:left w:val="nil"/>
              <w:bottom w:val="dotted" w:sz="4" w:space="0" w:color="11A3D7"/>
              <w:right w:val="nil"/>
            </w:tcBorders>
            <w:shd w:val="clear" w:color="000000" w:fill="F2F2F2"/>
            <w:noWrap/>
            <w:vAlign w:val="center"/>
            <w:hideMark/>
          </w:tcPr>
          <w:p w14:paraId="2D10A3C1"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266E86B"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0EF51BF"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81FF669"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bl>
    <w:p w14:paraId="4702DDBC" w14:textId="77777777" w:rsidR="009D5D61" w:rsidRDefault="009D5D61" w:rsidP="009D5D61">
      <w:pPr>
        <w:divId w:val="337848698"/>
      </w:pPr>
    </w:p>
    <w:p w14:paraId="54013D4D" w14:textId="50DC9B07" w:rsidR="009D5D61" w:rsidRDefault="009D5D61" w:rsidP="009D5D61">
      <w:pPr>
        <w:divId w:val="337848698"/>
        <w:rPr>
          <w:rFonts w:ascii="Bahnschrift" w:eastAsia="Times New Roman" w:hAnsi="Bahnschrift" w:cs="Calibri"/>
          <w:b/>
          <w:bCs/>
          <w:color w:val="11A3D7"/>
          <w:sz w:val="28"/>
          <w:szCs w:val="28"/>
        </w:rPr>
      </w:pPr>
      <w:r w:rsidRPr="00E873BC">
        <w:rPr>
          <w:rFonts w:ascii="Bahnschrift" w:eastAsia="Times New Roman" w:hAnsi="Bahnschrift" w:cs="Calibri"/>
          <w:b/>
          <w:bCs/>
          <w:color w:val="11A3D7"/>
          <w:sz w:val="28"/>
          <w:szCs w:val="28"/>
        </w:rPr>
        <w:t>TREGUESIT E PERFORMAN</w:t>
      </w:r>
      <w:r w:rsidR="00094005">
        <w:rPr>
          <w:rFonts w:ascii="Bahnschrift" w:eastAsia="Times New Roman" w:hAnsi="Bahnschrift" w:cs="Calibri"/>
          <w:b/>
          <w:bCs/>
          <w:color w:val="11A3D7"/>
          <w:sz w:val="28"/>
          <w:szCs w:val="28"/>
        </w:rPr>
        <w:t>C</w:t>
      </w:r>
      <w:r w:rsidRPr="00E873BC">
        <w:rPr>
          <w:rFonts w:ascii="Bahnschrift" w:eastAsia="Times New Roman" w:hAnsi="Bahnschrift" w:cs="Calibri"/>
          <w:b/>
          <w:bCs/>
          <w:color w:val="11A3D7"/>
          <w:sz w:val="28"/>
          <w:szCs w:val="28"/>
        </w:rPr>
        <w:t>ËS</w:t>
      </w:r>
    </w:p>
    <w:tbl>
      <w:tblPr>
        <w:tblW w:w="0" w:type="auto"/>
        <w:tblLook w:val="04A0" w:firstRow="1" w:lastRow="0" w:firstColumn="1" w:lastColumn="0" w:noHBand="0" w:noVBand="1"/>
      </w:tblPr>
      <w:tblGrid>
        <w:gridCol w:w="1806"/>
        <w:gridCol w:w="4463"/>
        <w:gridCol w:w="644"/>
        <w:gridCol w:w="606"/>
        <w:gridCol w:w="637"/>
        <w:gridCol w:w="637"/>
        <w:gridCol w:w="783"/>
      </w:tblGrid>
      <w:tr w:rsidR="00B4353D" w:rsidRPr="00B4353D" w14:paraId="132CA7CB" w14:textId="77777777" w:rsidTr="00486309">
        <w:trPr>
          <w:divId w:val="337848698"/>
          <w:trHeight w:val="20"/>
        </w:trPr>
        <w:tc>
          <w:tcPr>
            <w:tcW w:w="1806" w:type="dxa"/>
            <w:tcBorders>
              <w:top w:val="nil"/>
              <w:left w:val="nil"/>
              <w:bottom w:val="single" w:sz="12" w:space="0" w:color="11A3D7"/>
              <w:right w:val="nil"/>
            </w:tcBorders>
            <w:shd w:val="clear" w:color="000000" w:fill="F2F2F2"/>
            <w:vAlign w:val="center"/>
            <w:hideMark/>
          </w:tcPr>
          <w:p w14:paraId="2D67AD06"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Shërbimi</w:t>
            </w:r>
          </w:p>
        </w:tc>
        <w:tc>
          <w:tcPr>
            <w:tcW w:w="4463" w:type="dxa"/>
            <w:tcBorders>
              <w:top w:val="nil"/>
              <w:left w:val="nil"/>
              <w:bottom w:val="single" w:sz="12" w:space="0" w:color="11A3D7"/>
              <w:right w:val="nil"/>
            </w:tcBorders>
            <w:shd w:val="clear" w:color="000000" w:fill="F2F2F2"/>
            <w:vAlign w:val="center"/>
            <w:hideMark/>
          </w:tcPr>
          <w:p w14:paraId="7D6590EC"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3C75B475"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0A98B6C3"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1FA80A8B"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0CA936B7"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52A4B125"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Trendi</w:t>
            </w:r>
          </w:p>
        </w:tc>
      </w:tr>
      <w:tr w:rsidR="00B4353D" w:rsidRPr="00B4353D" w14:paraId="16ECDA31" w14:textId="77777777" w:rsidTr="00486309">
        <w:trPr>
          <w:divId w:val="337848698"/>
          <w:trHeight w:val="20"/>
        </w:trPr>
        <w:tc>
          <w:tcPr>
            <w:tcW w:w="1806" w:type="dxa"/>
            <w:tcBorders>
              <w:top w:val="nil"/>
              <w:left w:val="nil"/>
              <w:bottom w:val="dotted" w:sz="4" w:space="0" w:color="11A3D7"/>
              <w:right w:val="nil"/>
            </w:tcBorders>
            <w:shd w:val="clear" w:color="000000" w:fill="F2F2F2"/>
            <w:vAlign w:val="center"/>
            <w:hideMark/>
          </w:tcPr>
          <w:p w14:paraId="332DD7E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Parandalimi i kundravajtjeve administrative</w:t>
            </w:r>
          </w:p>
        </w:tc>
        <w:tc>
          <w:tcPr>
            <w:tcW w:w="4463" w:type="dxa"/>
            <w:tcBorders>
              <w:top w:val="nil"/>
              <w:left w:val="nil"/>
              <w:bottom w:val="dotted" w:sz="4" w:space="0" w:color="11A3D7"/>
              <w:right w:val="nil"/>
            </w:tcBorders>
            <w:shd w:val="clear" w:color="000000" w:fill="F2F2F2"/>
            <w:vAlign w:val="center"/>
            <w:hideMark/>
          </w:tcPr>
          <w:p w14:paraId="00C1C6B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akteve të ekzekutuara kundrejt akteve të nxjerra (në %)</w:t>
            </w:r>
          </w:p>
        </w:tc>
        <w:tc>
          <w:tcPr>
            <w:tcW w:w="0" w:type="auto"/>
            <w:tcBorders>
              <w:top w:val="nil"/>
              <w:left w:val="nil"/>
              <w:bottom w:val="dotted" w:sz="4" w:space="0" w:color="11A3D7"/>
              <w:right w:val="nil"/>
            </w:tcBorders>
            <w:shd w:val="clear" w:color="000000" w:fill="F2F2F2"/>
            <w:noWrap/>
            <w:vAlign w:val="center"/>
            <w:hideMark/>
          </w:tcPr>
          <w:p w14:paraId="24F11A9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0970BD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140</w:t>
            </w:r>
          </w:p>
        </w:tc>
        <w:tc>
          <w:tcPr>
            <w:tcW w:w="0" w:type="auto"/>
            <w:tcBorders>
              <w:top w:val="nil"/>
              <w:left w:val="nil"/>
              <w:bottom w:val="dotted" w:sz="4" w:space="0" w:color="11A3D7"/>
              <w:right w:val="nil"/>
            </w:tcBorders>
            <w:shd w:val="clear" w:color="000000" w:fill="F2F2F2"/>
            <w:noWrap/>
            <w:vAlign w:val="center"/>
            <w:hideMark/>
          </w:tcPr>
          <w:p w14:paraId="4DAD564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282</w:t>
            </w:r>
          </w:p>
        </w:tc>
        <w:tc>
          <w:tcPr>
            <w:tcW w:w="0" w:type="auto"/>
            <w:tcBorders>
              <w:top w:val="nil"/>
              <w:left w:val="nil"/>
              <w:bottom w:val="dotted" w:sz="4" w:space="0" w:color="11A3D7"/>
              <w:right w:val="nil"/>
            </w:tcBorders>
            <w:shd w:val="clear" w:color="000000" w:fill="F2F2F2"/>
            <w:noWrap/>
            <w:vAlign w:val="center"/>
            <w:hideMark/>
          </w:tcPr>
          <w:p w14:paraId="0DD317C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116</w:t>
            </w:r>
          </w:p>
        </w:tc>
        <w:tc>
          <w:tcPr>
            <w:tcW w:w="0" w:type="auto"/>
            <w:tcBorders>
              <w:top w:val="single" w:sz="12" w:space="0" w:color="11A3D7"/>
              <w:left w:val="nil"/>
              <w:bottom w:val="dotted" w:sz="4" w:space="0" w:color="11A3D7"/>
              <w:right w:val="nil"/>
            </w:tcBorders>
            <w:shd w:val="clear" w:color="000000" w:fill="C6EFCE"/>
            <w:noWrap/>
            <w:vAlign w:val="center"/>
            <w:hideMark/>
          </w:tcPr>
          <w:p w14:paraId="7643825B"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72DCD736" w14:textId="77777777" w:rsidTr="00486309">
        <w:trPr>
          <w:divId w:val="337848698"/>
          <w:trHeight w:val="20"/>
        </w:trPr>
        <w:tc>
          <w:tcPr>
            <w:tcW w:w="1806" w:type="dxa"/>
            <w:tcBorders>
              <w:top w:val="nil"/>
              <w:left w:val="nil"/>
              <w:bottom w:val="dotted" w:sz="4" w:space="0" w:color="11A3D7"/>
              <w:right w:val="nil"/>
            </w:tcBorders>
            <w:shd w:val="clear" w:color="000000" w:fill="F2F2F2"/>
            <w:vAlign w:val="center"/>
            <w:hideMark/>
          </w:tcPr>
          <w:p w14:paraId="177B4A7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Siguria në komunitet</w:t>
            </w:r>
          </w:p>
        </w:tc>
        <w:tc>
          <w:tcPr>
            <w:tcW w:w="4463" w:type="dxa"/>
            <w:tcBorders>
              <w:top w:val="nil"/>
              <w:left w:val="nil"/>
              <w:bottom w:val="dotted" w:sz="4" w:space="0" w:color="11A3D7"/>
              <w:right w:val="nil"/>
            </w:tcBorders>
            <w:shd w:val="clear" w:color="000000" w:fill="F2F2F2"/>
            <w:vAlign w:val="center"/>
            <w:hideMark/>
          </w:tcPr>
          <w:p w14:paraId="6FE487B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ankesave/konflikteve të zgjidhura nga policia bashkiake, ndryshimi vjetor në %</w:t>
            </w:r>
          </w:p>
        </w:tc>
        <w:tc>
          <w:tcPr>
            <w:tcW w:w="0" w:type="auto"/>
            <w:tcBorders>
              <w:top w:val="nil"/>
              <w:left w:val="nil"/>
              <w:bottom w:val="dotted" w:sz="4" w:space="0" w:color="11A3D7"/>
              <w:right w:val="nil"/>
            </w:tcBorders>
            <w:shd w:val="clear" w:color="000000" w:fill="F2F2F2"/>
            <w:noWrap/>
            <w:vAlign w:val="center"/>
            <w:hideMark/>
          </w:tcPr>
          <w:p w14:paraId="2D36E16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2D7109C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539</w:t>
            </w:r>
          </w:p>
        </w:tc>
        <w:tc>
          <w:tcPr>
            <w:tcW w:w="0" w:type="auto"/>
            <w:tcBorders>
              <w:top w:val="nil"/>
              <w:left w:val="nil"/>
              <w:bottom w:val="dotted" w:sz="4" w:space="0" w:color="11A3D7"/>
              <w:right w:val="nil"/>
            </w:tcBorders>
            <w:shd w:val="clear" w:color="000000" w:fill="F2F2F2"/>
            <w:noWrap/>
            <w:vAlign w:val="center"/>
            <w:hideMark/>
          </w:tcPr>
          <w:p w14:paraId="648FD77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-45</w:t>
            </w:r>
          </w:p>
        </w:tc>
        <w:tc>
          <w:tcPr>
            <w:tcW w:w="0" w:type="auto"/>
            <w:tcBorders>
              <w:top w:val="nil"/>
              <w:left w:val="nil"/>
              <w:bottom w:val="dotted" w:sz="4" w:space="0" w:color="11A3D7"/>
              <w:right w:val="nil"/>
            </w:tcBorders>
            <w:shd w:val="clear" w:color="000000" w:fill="F2F2F2"/>
            <w:noWrap/>
            <w:vAlign w:val="center"/>
            <w:hideMark/>
          </w:tcPr>
          <w:p w14:paraId="7D4A3D2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-84</w:t>
            </w:r>
          </w:p>
        </w:tc>
        <w:tc>
          <w:tcPr>
            <w:tcW w:w="0" w:type="auto"/>
            <w:tcBorders>
              <w:top w:val="dotted" w:sz="4" w:space="0" w:color="11A3D7"/>
              <w:left w:val="nil"/>
              <w:bottom w:val="dotted" w:sz="4" w:space="0" w:color="11A3D7"/>
              <w:right w:val="nil"/>
            </w:tcBorders>
            <w:shd w:val="clear" w:color="000000" w:fill="FFC7CE"/>
            <w:noWrap/>
            <w:vAlign w:val="center"/>
            <w:hideMark/>
          </w:tcPr>
          <w:p w14:paraId="24191F92"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7E5F978E" w14:textId="77777777" w:rsidTr="00486309">
        <w:trPr>
          <w:divId w:val="337848698"/>
          <w:trHeight w:val="20"/>
        </w:trPr>
        <w:tc>
          <w:tcPr>
            <w:tcW w:w="1806" w:type="dxa"/>
            <w:tcBorders>
              <w:top w:val="nil"/>
              <w:left w:val="nil"/>
              <w:bottom w:val="dotted" w:sz="4" w:space="0" w:color="11A3D7"/>
              <w:right w:val="nil"/>
            </w:tcBorders>
            <w:shd w:val="clear" w:color="000000" w:fill="F2F2F2"/>
            <w:vAlign w:val="center"/>
            <w:hideMark/>
          </w:tcPr>
          <w:p w14:paraId="1D39352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Siguria në komunitet</w:t>
            </w:r>
          </w:p>
        </w:tc>
        <w:tc>
          <w:tcPr>
            <w:tcW w:w="4463" w:type="dxa"/>
            <w:tcBorders>
              <w:top w:val="nil"/>
              <w:left w:val="nil"/>
              <w:bottom w:val="dotted" w:sz="4" w:space="0" w:color="11A3D7"/>
              <w:right w:val="nil"/>
            </w:tcBorders>
            <w:shd w:val="clear" w:color="000000" w:fill="F2F2F2"/>
            <w:vAlign w:val="center"/>
            <w:hideMark/>
          </w:tcPr>
          <w:p w14:paraId="36B8901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në % i numrit të  punonjësve të trajnuar ndaj numrit të punonjësve total</w:t>
            </w:r>
          </w:p>
        </w:tc>
        <w:tc>
          <w:tcPr>
            <w:tcW w:w="0" w:type="auto"/>
            <w:tcBorders>
              <w:top w:val="nil"/>
              <w:left w:val="nil"/>
              <w:bottom w:val="dotted" w:sz="4" w:space="0" w:color="11A3D7"/>
              <w:right w:val="nil"/>
            </w:tcBorders>
            <w:shd w:val="clear" w:color="000000" w:fill="F2F2F2"/>
            <w:noWrap/>
            <w:vAlign w:val="center"/>
            <w:hideMark/>
          </w:tcPr>
          <w:p w14:paraId="617D101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w:t>
            </w:r>
          </w:p>
        </w:tc>
        <w:tc>
          <w:tcPr>
            <w:tcW w:w="0" w:type="auto"/>
            <w:tcBorders>
              <w:top w:val="nil"/>
              <w:left w:val="nil"/>
              <w:bottom w:val="dotted" w:sz="4" w:space="0" w:color="11A3D7"/>
              <w:right w:val="nil"/>
            </w:tcBorders>
            <w:shd w:val="clear" w:color="000000" w:fill="F2F2F2"/>
            <w:noWrap/>
            <w:vAlign w:val="center"/>
            <w:hideMark/>
          </w:tcPr>
          <w:p w14:paraId="15DFD3C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49</w:t>
            </w:r>
          </w:p>
        </w:tc>
        <w:tc>
          <w:tcPr>
            <w:tcW w:w="0" w:type="auto"/>
            <w:tcBorders>
              <w:top w:val="nil"/>
              <w:left w:val="nil"/>
              <w:bottom w:val="dotted" w:sz="4" w:space="0" w:color="11A3D7"/>
              <w:right w:val="nil"/>
            </w:tcBorders>
            <w:shd w:val="clear" w:color="000000" w:fill="F2F2F2"/>
            <w:noWrap/>
            <w:vAlign w:val="center"/>
            <w:hideMark/>
          </w:tcPr>
          <w:p w14:paraId="46CBFEF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98</w:t>
            </w:r>
          </w:p>
        </w:tc>
        <w:tc>
          <w:tcPr>
            <w:tcW w:w="0" w:type="auto"/>
            <w:tcBorders>
              <w:top w:val="nil"/>
              <w:left w:val="nil"/>
              <w:bottom w:val="dotted" w:sz="4" w:space="0" w:color="11A3D7"/>
              <w:right w:val="nil"/>
            </w:tcBorders>
            <w:shd w:val="clear" w:color="000000" w:fill="F2F2F2"/>
            <w:noWrap/>
            <w:vAlign w:val="center"/>
            <w:hideMark/>
          </w:tcPr>
          <w:p w14:paraId="1B02024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dotted" w:sz="4" w:space="0" w:color="11A3D7"/>
              <w:left w:val="nil"/>
              <w:bottom w:val="dotted" w:sz="4" w:space="0" w:color="11A3D7"/>
              <w:right w:val="nil"/>
            </w:tcBorders>
            <w:shd w:val="clear" w:color="000000" w:fill="C6EFCE"/>
            <w:noWrap/>
            <w:vAlign w:val="center"/>
            <w:hideMark/>
          </w:tcPr>
          <w:p w14:paraId="371D695B"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638264D7" w14:textId="77777777" w:rsidTr="00486309">
        <w:trPr>
          <w:divId w:val="337848698"/>
          <w:trHeight w:val="20"/>
        </w:trPr>
        <w:tc>
          <w:tcPr>
            <w:tcW w:w="1806" w:type="dxa"/>
            <w:tcBorders>
              <w:top w:val="nil"/>
              <w:left w:val="nil"/>
              <w:bottom w:val="dotted" w:sz="4" w:space="0" w:color="11A3D7"/>
              <w:right w:val="nil"/>
            </w:tcBorders>
            <w:shd w:val="clear" w:color="000000" w:fill="F2F2F2"/>
            <w:vAlign w:val="center"/>
            <w:hideMark/>
          </w:tcPr>
          <w:p w14:paraId="3446181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Siguria në komunitet</w:t>
            </w:r>
          </w:p>
        </w:tc>
        <w:tc>
          <w:tcPr>
            <w:tcW w:w="4463" w:type="dxa"/>
            <w:tcBorders>
              <w:top w:val="nil"/>
              <w:left w:val="nil"/>
              <w:bottom w:val="dotted" w:sz="4" w:space="0" w:color="11A3D7"/>
              <w:right w:val="nil"/>
            </w:tcBorders>
            <w:shd w:val="clear" w:color="000000" w:fill="F2F2F2"/>
            <w:vAlign w:val="center"/>
            <w:hideMark/>
          </w:tcPr>
          <w:p w14:paraId="0016638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midis punonjësve me status të oficerit të policisë bashkiake kundrejt numrit total të punonjësve të policisë bashkiake</w:t>
            </w:r>
          </w:p>
        </w:tc>
        <w:tc>
          <w:tcPr>
            <w:tcW w:w="0" w:type="auto"/>
            <w:tcBorders>
              <w:top w:val="nil"/>
              <w:left w:val="nil"/>
              <w:bottom w:val="dotted" w:sz="4" w:space="0" w:color="11A3D7"/>
              <w:right w:val="nil"/>
            </w:tcBorders>
            <w:shd w:val="clear" w:color="000000" w:fill="F2F2F2"/>
            <w:noWrap/>
            <w:vAlign w:val="center"/>
            <w:hideMark/>
          </w:tcPr>
          <w:p w14:paraId="75F5D91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w:t>
            </w:r>
          </w:p>
        </w:tc>
        <w:tc>
          <w:tcPr>
            <w:tcW w:w="0" w:type="auto"/>
            <w:tcBorders>
              <w:top w:val="nil"/>
              <w:left w:val="nil"/>
              <w:bottom w:val="dotted" w:sz="4" w:space="0" w:color="11A3D7"/>
              <w:right w:val="nil"/>
            </w:tcBorders>
            <w:shd w:val="clear" w:color="000000" w:fill="F2F2F2"/>
            <w:noWrap/>
            <w:vAlign w:val="center"/>
            <w:hideMark/>
          </w:tcPr>
          <w:p w14:paraId="7396EC8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7FFDBB8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44112AC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dotted" w:sz="4" w:space="0" w:color="11A3D7"/>
              <w:left w:val="nil"/>
              <w:bottom w:val="dotted" w:sz="4" w:space="0" w:color="11A3D7"/>
              <w:right w:val="nil"/>
            </w:tcBorders>
            <w:shd w:val="clear" w:color="000000" w:fill="FFEB9C"/>
            <w:noWrap/>
            <w:vAlign w:val="center"/>
            <w:hideMark/>
          </w:tcPr>
          <w:p w14:paraId="61A3C9D2"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3068AD2F" w14:textId="77777777" w:rsidTr="00486309">
        <w:trPr>
          <w:divId w:val="337848698"/>
          <w:trHeight w:val="20"/>
        </w:trPr>
        <w:tc>
          <w:tcPr>
            <w:tcW w:w="1806" w:type="dxa"/>
            <w:tcBorders>
              <w:top w:val="nil"/>
              <w:left w:val="nil"/>
              <w:bottom w:val="dotted" w:sz="4" w:space="0" w:color="11A3D7"/>
              <w:right w:val="nil"/>
            </w:tcBorders>
            <w:shd w:val="clear" w:color="000000" w:fill="F2F2F2"/>
            <w:vAlign w:val="center"/>
            <w:hideMark/>
          </w:tcPr>
          <w:p w14:paraId="1C6366F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Siguria në komunitet</w:t>
            </w:r>
          </w:p>
        </w:tc>
        <w:tc>
          <w:tcPr>
            <w:tcW w:w="4463" w:type="dxa"/>
            <w:tcBorders>
              <w:top w:val="nil"/>
              <w:left w:val="nil"/>
              <w:bottom w:val="dotted" w:sz="4" w:space="0" w:color="11A3D7"/>
              <w:right w:val="nil"/>
            </w:tcBorders>
            <w:shd w:val="clear" w:color="000000" w:fill="F2F2F2"/>
            <w:vAlign w:val="center"/>
            <w:hideMark/>
          </w:tcPr>
          <w:p w14:paraId="2C7304C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Ndryshimi vjetor  i grupeve periodike te patrullimit  ne numer</w:t>
            </w:r>
          </w:p>
        </w:tc>
        <w:tc>
          <w:tcPr>
            <w:tcW w:w="0" w:type="auto"/>
            <w:tcBorders>
              <w:top w:val="nil"/>
              <w:left w:val="nil"/>
              <w:bottom w:val="dotted" w:sz="4" w:space="0" w:color="11A3D7"/>
              <w:right w:val="nil"/>
            </w:tcBorders>
            <w:shd w:val="clear" w:color="000000" w:fill="F2F2F2"/>
            <w:noWrap/>
            <w:vAlign w:val="center"/>
            <w:hideMark/>
          </w:tcPr>
          <w:p w14:paraId="538B0C5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865AC2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F8AAE7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14</w:t>
            </w:r>
          </w:p>
        </w:tc>
        <w:tc>
          <w:tcPr>
            <w:tcW w:w="0" w:type="auto"/>
            <w:tcBorders>
              <w:top w:val="nil"/>
              <w:left w:val="nil"/>
              <w:bottom w:val="dotted" w:sz="4" w:space="0" w:color="11A3D7"/>
              <w:right w:val="nil"/>
            </w:tcBorders>
            <w:shd w:val="clear" w:color="000000" w:fill="F2F2F2"/>
            <w:noWrap/>
            <w:vAlign w:val="center"/>
            <w:hideMark/>
          </w:tcPr>
          <w:p w14:paraId="5652B6B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3E391F0B"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69D8716F" w14:textId="77777777" w:rsidTr="00486309">
        <w:trPr>
          <w:divId w:val="337848698"/>
          <w:trHeight w:val="20"/>
        </w:trPr>
        <w:tc>
          <w:tcPr>
            <w:tcW w:w="1806" w:type="dxa"/>
            <w:tcBorders>
              <w:top w:val="nil"/>
              <w:left w:val="nil"/>
              <w:bottom w:val="dotted" w:sz="4" w:space="0" w:color="11A3D7"/>
              <w:right w:val="nil"/>
            </w:tcBorders>
            <w:shd w:val="clear" w:color="000000" w:fill="F2F2F2"/>
            <w:vAlign w:val="center"/>
            <w:hideMark/>
          </w:tcPr>
          <w:p w14:paraId="3AC8A2C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Siguria në komunitet</w:t>
            </w:r>
          </w:p>
        </w:tc>
        <w:tc>
          <w:tcPr>
            <w:tcW w:w="4463" w:type="dxa"/>
            <w:tcBorders>
              <w:top w:val="nil"/>
              <w:left w:val="nil"/>
              <w:bottom w:val="dotted" w:sz="4" w:space="0" w:color="11A3D7"/>
              <w:right w:val="nil"/>
            </w:tcBorders>
            <w:shd w:val="clear" w:color="000000" w:fill="F2F2F2"/>
            <w:vAlign w:val="center"/>
            <w:hideMark/>
          </w:tcPr>
          <w:p w14:paraId="3E19FA7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në % i ankesave dhe konflikteve të zgjidhura kundrejt numrit të tyre në total të ardhur në policinë bashkiake</w:t>
            </w:r>
          </w:p>
        </w:tc>
        <w:tc>
          <w:tcPr>
            <w:tcW w:w="0" w:type="auto"/>
            <w:tcBorders>
              <w:top w:val="nil"/>
              <w:left w:val="nil"/>
              <w:bottom w:val="dotted" w:sz="4" w:space="0" w:color="11A3D7"/>
              <w:right w:val="nil"/>
            </w:tcBorders>
            <w:shd w:val="clear" w:color="000000" w:fill="F2F2F2"/>
            <w:noWrap/>
            <w:vAlign w:val="center"/>
            <w:hideMark/>
          </w:tcPr>
          <w:p w14:paraId="05ABAF2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133</w:t>
            </w:r>
          </w:p>
        </w:tc>
        <w:tc>
          <w:tcPr>
            <w:tcW w:w="0" w:type="auto"/>
            <w:tcBorders>
              <w:top w:val="nil"/>
              <w:left w:val="nil"/>
              <w:bottom w:val="dotted" w:sz="4" w:space="0" w:color="11A3D7"/>
              <w:right w:val="nil"/>
            </w:tcBorders>
            <w:shd w:val="clear" w:color="000000" w:fill="F2F2F2"/>
            <w:noWrap/>
            <w:vAlign w:val="center"/>
            <w:hideMark/>
          </w:tcPr>
          <w:p w14:paraId="266C57C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349</w:t>
            </w:r>
          </w:p>
        </w:tc>
        <w:tc>
          <w:tcPr>
            <w:tcW w:w="0" w:type="auto"/>
            <w:tcBorders>
              <w:top w:val="nil"/>
              <w:left w:val="nil"/>
              <w:bottom w:val="dotted" w:sz="4" w:space="0" w:color="11A3D7"/>
              <w:right w:val="nil"/>
            </w:tcBorders>
            <w:shd w:val="clear" w:color="000000" w:fill="F2F2F2"/>
            <w:noWrap/>
            <w:vAlign w:val="center"/>
            <w:hideMark/>
          </w:tcPr>
          <w:p w14:paraId="256FF52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467</w:t>
            </w:r>
          </w:p>
        </w:tc>
        <w:tc>
          <w:tcPr>
            <w:tcW w:w="0" w:type="auto"/>
            <w:tcBorders>
              <w:top w:val="nil"/>
              <w:left w:val="nil"/>
              <w:bottom w:val="dotted" w:sz="4" w:space="0" w:color="11A3D7"/>
              <w:right w:val="nil"/>
            </w:tcBorders>
            <w:shd w:val="clear" w:color="000000" w:fill="F2F2F2"/>
            <w:noWrap/>
            <w:vAlign w:val="center"/>
            <w:hideMark/>
          </w:tcPr>
          <w:p w14:paraId="531D028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133</w:t>
            </w:r>
          </w:p>
        </w:tc>
        <w:tc>
          <w:tcPr>
            <w:tcW w:w="0" w:type="auto"/>
            <w:tcBorders>
              <w:top w:val="dotted" w:sz="4" w:space="0" w:color="11A3D7"/>
              <w:left w:val="nil"/>
              <w:bottom w:val="dotted" w:sz="4" w:space="0" w:color="11A3D7"/>
              <w:right w:val="nil"/>
            </w:tcBorders>
            <w:shd w:val="clear" w:color="000000" w:fill="C6EFCE"/>
            <w:noWrap/>
            <w:vAlign w:val="center"/>
            <w:hideMark/>
          </w:tcPr>
          <w:p w14:paraId="1AF5FC30"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6053802C" w14:textId="77777777" w:rsidTr="00486309">
        <w:trPr>
          <w:divId w:val="337848698"/>
          <w:trHeight w:val="20"/>
        </w:trPr>
        <w:tc>
          <w:tcPr>
            <w:tcW w:w="1806" w:type="dxa"/>
            <w:tcBorders>
              <w:top w:val="nil"/>
              <w:left w:val="nil"/>
              <w:bottom w:val="dotted" w:sz="4" w:space="0" w:color="11A3D7"/>
              <w:right w:val="nil"/>
            </w:tcBorders>
            <w:shd w:val="clear" w:color="000000" w:fill="F2F2F2"/>
            <w:vAlign w:val="center"/>
            <w:hideMark/>
          </w:tcPr>
          <w:p w14:paraId="2F84B1C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Shërbimet e Policisë Vendore</w:t>
            </w:r>
          </w:p>
        </w:tc>
        <w:tc>
          <w:tcPr>
            <w:tcW w:w="4463" w:type="dxa"/>
            <w:tcBorders>
              <w:top w:val="nil"/>
              <w:left w:val="nil"/>
              <w:bottom w:val="dotted" w:sz="4" w:space="0" w:color="11A3D7"/>
              <w:right w:val="nil"/>
            </w:tcBorders>
            <w:shd w:val="clear" w:color="000000" w:fill="F2F2F2"/>
            <w:noWrap/>
            <w:vAlign w:val="center"/>
            <w:hideMark/>
          </w:tcPr>
          <w:p w14:paraId="10A4DBD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Shpenzimet buxhetore për shërbimet e policisë bashkiake kundrejt totalit të rasteve të menaxhuara (mijë Lekë të shpenzuara për 1 rast të menaxhuar)</w:t>
            </w:r>
          </w:p>
        </w:tc>
        <w:tc>
          <w:tcPr>
            <w:tcW w:w="0" w:type="auto"/>
            <w:tcBorders>
              <w:top w:val="nil"/>
              <w:left w:val="nil"/>
              <w:bottom w:val="dotted" w:sz="4" w:space="0" w:color="11A3D7"/>
              <w:right w:val="nil"/>
            </w:tcBorders>
            <w:shd w:val="clear" w:color="000000" w:fill="F2F2F2"/>
            <w:noWrap/>
            <w:vAlign w:val="center"/>
            <w:hideMark/>
          </w:tcPr>
          <w:p w14:paraId="1F92719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96</w:t>
            </w:r>
          </w:p>
        </w:tc>
        <w:tc>
          <w:tcPr>
            <w:tcW w:w="0" w:type="auto"/>
            <w:tcBorders>
              <w:top w:val="nil"/>
              <w:left w:val="nil"/>
              <w:bottom w:val="dotted" w:sz="4" w:space="0" w:color="11A3D7"/>
              <w:right w:val="nil"/>
            </w:tcBorders>
            <w:shd w:val="clear" w:color="000000" w:fill="F2F2F2"/>
            <w:noWrap/>
            <w:vAlign w:val="center"/>
            <w:hideMark/>
          </w:tcPr>
          <w:p w14:paraId="501C875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23</w:t>
            </w:r>
          </w:p>
        </w:tc>
        <w:tc>
          <w:tcPr>
            <w:tcW w:w="0" w:type="auto"/>
            <w:tcBorders>
              <w:top w:val="nil"/>
              <w:left w:val="nil"/>
              <w:bottom w:val="dotted" w:sz="4" w:space="0" w:color="11A3D7"/>
              <w:right w:val="nil"/>
            </w:tcBorders>
            <w:shd w:val="clear" w:color="000000" w:fill="F2F2F2"/>
            <w:noWrap/>
            <w:vAlign w:val="center"/>
            <w:hideMark/>
          </w:tcPr>
          <w:p w14:paraId="718029F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59</w:t>
            </w:r>
          </w:p>
        </w:tc>
        <w:tc>
          <w:tcPr>
            <w:tcW w:w="0" w:type="auto"/>
            <w:tcBorders>
              <w:top w:val="nil"/>
              <w:left w:val="nil"/>
              <w:bottom w:val="dotted" w:sz="4" w:space="0" w:color="11A3D7"/>
              <w:right w:val="nil"/>
            </w:tcBorders>
            <w:shd w:val="clear" w:color="000000" w:fill="F2F2F2"/>
            <w:noWrap/>
            <w:vAlign w:val="center"/>
            <w:hideMark/>
          </w:tcPr>
          <w:p w14:paraId="5CD7702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214</w:t>
            </w:r>
          </w:p>
        </w:tc>
        <w:tc>
          <w:tcPr>
            <w:tcW w:w="0" w:type="auto"/>
            <w:tcBorders>
              <w:top w:val="dotted" w:sz="4" w:space="0" w:color="11A3D7"/>
              <w:left w:val="nil"/>
              <w:bottom w:val="dotted" w:sz="4" w:space="0" w:color="11A3D7"/>
              <w:right w:val="nil"/>
            </w:tcBorders>
            <w:shd w:val="clear" w:color="000000" w:fill="C6EFCE"/>
            <w:noWrap/>
            <w:vAlign w:val="center"/>
            <w:hideMark/>
          </w:tcPr>
          <w:p w14:paraId="4FF76110"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bl>
    <w:p w14:paraId="426CC081" w14:textId="77777777" w:rsidR="009D5D61" w:rsidRDefault="009D5D61" w:rsidP="009D5D61">
      <w:pPr>
        <w:divId w:val="337848698"/>
        <w:rPr>
          <w:rFonts w:ascii="Bahnschrift" w:eastAsia="Times New Roman" w:hAnsi="Bahnschrift" w:cs="Calibri"/>
          <w:b/>
          <w:bCs/>
          <w:color w:val="11A3D7"/>
          <w:sz w:val="28"/>
          <w:szCs w:val="28"/>
        </w:rPr>
      </w:pPr>
      <w:r>
        <w:rPr>
          <w:rFonts w:ascii="Bahnschrift" w:eastAsia="Times New Roman" w:hAnsi="Bahnschrift" w:cs="Calibri"/>
          <w:b/>
          <w:bCs/>
          <w:color w:val="11A3D7"/>
          <w:sz w:val="28"/>
          <w:szCs w:val="28"/>
        </w:rPr>
        <w:lastRenderedPageBreak/>
        <w:t>TË DHËNAT E SHËRBIMEVE</w:t>
      </w:r>
    </w:p>
    <w:tbl>
      <w:tblPr>
        <w:tblW w:w="0" w:type="auto"/>
        <w:tblLook w:val="04A0" w:firstRow="1" w:lastRow="0" w:firstColumn="1" w:lastColumn="0" w:noHBand="0" w:noVBand="1"/>
      </w:tblPr>
      <w:tblGrid>
        <w:gridCol w:w="4768"/>
        <w:gridCol w:w="1138"/>
        <w:gridCol w:w="864"/>
        <w:gridCol w:w="1086"/>
        <w:gridCol w:w="845"/>
        <w:gridCol w:w="875"/>
      </w:tblGrid>
      <w:tr w:rsidR="00B4353D" w:rsidRPr="00B4353D" w14:paraId="34213D94"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04EE9461"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4FBF061C"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6E5A34D7"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0FAECF6A" w14:textId="77777777" w:rsid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 xml:space="preserve">Fakt </w:t>
            </w:r>
          </w:p>
          <w:p w14:paraId="15A9FFB0" w14:textId="5D653BAA"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35C2C5D9"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0C2CF78B"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r>
      <w:tr w:rsidR="00B4353D" w:rsidRPr="00B4353D" w14:paraId="2C0DB7B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A44257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buxhetore për shërbimet e Policisë Bashkiake (mijë lekë)</w:t>
            </w:r>
          </w:p>
        </w:tc>
        <w:tc>
          <w:tcPr>
            <w:tcW w:w="0" w:type="auto"/>
            <w:tcBorders>
              <w:top w:val="nil"/>
              <w:left w:val="nil"/>
              <w:bottom w:val="dotted" w:sz="4" w:space="0" w:color="11A3D7"/>
              <w:right w:val="nil"/>
            </w:tcBorders>
            <w:shd w:val="clear" w:color="000000" w:fill="F2F2F2"/>
            <w:noWrap/>
            <w:vAlign w:val="center"/>
            <w:hideMark/>
          </w:tcPr>
          <w:p w14:paraId="235D2F4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lekë</w:t>
            </w:r>
          </w:p>
        </w:tc>
        <w:tc>
          <w:tcPr>
            <w:tcW w:w="0" w:type="auto"/>
            <w:tcBorders>
              <w:top w:val="nil"/>
              <w:left w:val="nil"/>
              <w:bottom w:val="dotted" w:sz="4" w:space="0" w:color="11A3D7"/>
              <w:right w:val="nil"/>
            </w:tcBorders>
            <w:shd w:val="clear" w:color="000000" w:fill="F2F2F2"/>
            <w:noWrap/>
            <w:vAlign w:val="center"/>
            <w:hideMark/>
          </w:tcPr>
          <w:p w14:paraId="48EA83F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38376 </w:t>
            </w:r>
          </w:p>
        </w:tc>
        <w:tc>
          <w:tcPr>
            <w:tcW w:w="0" w:type="auto"/>
            <w:tcBorders>
              <w:top w:val="nil"/>
              <w:left w:val="nil"/>
              <w:bottom w:val="dotted" w:sz="4" w:space="0" w:color="11A3D7"/>
              <w:right w:val="nil"/>
            </w:tcBorders>
            <w:shd w:val="clear" w:color="000000" w:fill="F2F2F2"/>
            <w:noWrap/>
            <w:vAlign w:val="center"/>
            <w:hideMark/>
          </w:tcPr>
          <w:p w14:paraId="67D4784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58469,555 </w:t>
            </w:r>
          </w:p>
        </w:tc>
        <w:tc>
          <w:tcPr>
            <w:tcW w:w="0" w:type="auto"/>
            <w:tcBorders>
              <w:top w:val="nil"/>
              <w:left w:val="nil"/>
              <w:bottom w:val="dotted" w:sz="4" w:space="0" w:color="11A3D7"/>
              <w:right w:val="nil"/>
            </w:tcBorders>
            <w:shd w:val="clear" w:color="000000" w:fill="F2F2F2"/>
            <w:noWrap/>
            <w:vAlign w:val="center"/>
            <w:hideMark/>
          </w:tcPr>
          <w:p w14:paraId="5D176A2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82812 </w:t>
            </w:r>
          </w:p>
        </w:tc>
        <w:tc>
          <w:tcPr>
            <w:tcW w:w="0" w:type="auto"/>
            <w:tcBorders>
              <w:top w:val="nil"/>
              <w:left w:val="nil"/>
              <w:bottom w:val="dotted" w:sz="4" w:space="0" w:color="11A3D7"/>
              <w:right w:val="nil"/>
            </w:tcBorders>
            <w:shd w:val="clear" w:color="000000" w:fill="F2F2F2"/>
            <w:noWrap/>
            <w:vAlign w:val="center"/>
            <w:hideMark/>
          </w:tcPr>
          <w:p w14:paraId="665027A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85529 </w:t>
            </w:r>
          </w:p>
        </w:tc>
      </w:tr>
      <w:tr w:rsidR="00B4353D" w:rsidRPr="00B4353D" w14:paraId="112F0D0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54E9C7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Punonjësve të Policisë Bashkiake</w:t>
            </w:r>
          </w:p>
        </w:tc>
        <w:tc>
          <w:tcPr>
            <w:tcW w:w="0" w:type="auto"/>
            <w:tcBorders>
              <w:top w:val="nil"/>
              <w:left w:val="nil"/>
              <w:bottom w:val="dotted" w:sz="4" w:space="0" w:color="11A3D7"/>
              <w:right w:val="nil"/>
            </w:tcBorders>
            <w:shd w:val="clear" w:color="000000" w:fill="F2F2F2"/>
            <w:noWrap/>
            <w:vAlign w:val="center"/>
            <w:hideMark/>
          </w:tcPr>
          <w:p w14:paraId="53D61E2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850C2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68 </w:t>
            </w:r>
          </w:p>
        </w:tc>
        <w:tc>
          <w:tcPr>
            <w:tcW w:w="0" w:type="auto"/>
            <w:tcBorders>
              <w:top w:val="nil"/>
              <w:left w:val="nil"/>
              <w:bottom w:val="dotted" w:sz="4" w:space="0" w:color="11A3D7"/>
              <w:right w:val="nil"/>
            </w:tcBorders>
            <w:shd w:val="clear" w:color="000000" w:fill="F2F2F2"/>
            <w:noWrap/>
            <w:vAlign w:val="center"/>
            <w:hideMark/>
          </w:tcPr>
          <w:p w14:paraId="2D40734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80 </w:t>
            </w:r>
          </w:p>
        </w:tc>
        <w:tc>
          <w:tcPr>
            <w:tcW w:w="0" w:type="auto"/>
            <w:tcBorders>
              <w:top w:val="nil"/>
              <w:left w:val="nil"/>
              <w:bottom w:val="dotted" w:sz="4" w:space="0" w:color="11A3D7"/>
              <w:right w:val="nil"/>
            </w:tcBorders>
            <w:shd w:val="clear" w:color="000000" w:fill="F2F2F2"/>
            <w:noWrap/>
            <w:vAlign w:val="center"/>
            <w:hideMark/>
          </w:tcPr>
          <w:p w14:paraId="1C93E2F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80 </w:t>
            </w:r>
          </w:p>
        </w:tc>
        <w:tc>
          <w:tcPr>
            <w:tcW w:w="0" w:type="auto"/>
            <w:tcBorders>
              <w:top w:val="nil"/>
              <w:left w:val="nil"/>
              <w:bottom w:val="dotted" w:sz="4" w:space="0" w:color="11A3D7"/>
              <w:right w:val="nil"/>
            </w:tcBorders>
            <w:shd w:val="clear" w:color="000000" w:fill="F2F2F2"/>
            <w:noWrap/>
            <w:vAlign w:val="center"/>
            <w:hideMark/>
          </w:tcPr>
          <w:p w14:paraId="70769B4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80 </w:t>
            </w:r>
          </w:p>
        </w:tc>
      </w:tr>
      <w:tr w:rsidR="00B4353D" w:rsidRPr="00B4353D" w14:paraId="7A57218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5141F5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Raste konfliktesh/mosmarreveshjes te zgjidhura nga policia bashkiake</w:t>
            </w:r>
          </w:p>
        </w:tc>
        <w:tc>
          <w:tcPr>
            <w:tcW w:w="0" w:type="auto"/>
            <w:tcBorders>
              <w:top w:val="nil"/>
              <w:left w:val="nil"/>
              <w:bottom w:val="dotted" w:sz="4" w:space="0" w:color="11A3D7"/>
              <w:right w:val="nil"/>
            </w:tcBorders>
            <w:shd w:val="clear" w:color="000000" w:fill="F2F2F2"/>
            <w:noWrap/>
            <w:vAlign w:val="center"/>
            <w:hideMark/>
          </w:tcPr>
          <w:p w14:paraId="0003E76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0D0881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400 </w:t>
            </w:r>
          </w:p>
        </w:tc>
        <w:tc>
          <w:tcPr>
            <w:tcW w:w="0" w:type="auto"/>
            <w:tcBorders>
              <w:top w:val="nil"/>
              <w:left w:val="nil"/>
              <w:bottom w:val="dotted" w:sz="4" w:space="0" w:color="11A3D7"/>
              <w:right w:val="nil"/>
            </w:tcBorders>
            <w:shd w:val="clear" w:color="000000" w:fill="F2F2F2"/>
            <w:noWrap/>
            <w:vAlign w:val="center"/>
            <w:hideMark/>
          </w:tcPr>
          <w:p w14:paraId="4B0102D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2557 </w:t>
            </w:r>
          </w:p>
        </w:tc>
        <w:tc>
          <w:tcPr>
            <w:tcW w:w="0" w:type="auto"/>
            <w:tcBorders>
              <w:top w:val="nil"/>
              <w:left w:val="nil"/>
              <w:bottom w:val="dotted" w:sz="4" w:space="0" w:color="11A3D7"/>
              <w:right w:val="nil"/>
            </w:tcBorders>
            <w:shd w:val="clear" w:color="000000" w:fill="F2F2F2"/>
            <w:noWrap/>
            <w:vAlign w:val="center"/>
            <w:hideMark/>
          </w:tcPr>
          <w:p w14:paraId="00D6D3C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1400 </w:t>
            </w:r>
          </w:p>
        </w:tc>
        <w:tc>
          <w:tcPr>
            <w:tcW w:w="0" w:type="auto"/>
            <w:tcBorders>
              <w:top w:val="nil"/>
              <w:left w:val="nil"/>
              <w:bottom w:val="dotted" w:sz="4" w:space="0" w:color="11A3D7"/>
              <w:right w:val="nil"/>
            </w:tcBorders>
            <w:shd w:val="clear" w:color="000000" w:fill="F2F2F2"/>
            <w:noWrap/>
            <w:vAlign w:val="center"/>
            <w:hideMark/>
          </w:tcPr>
          <w:p w14:paraId="4C87370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400 </w:t>
            </w:r>
          </w:p>
        </w:tc>
      </w:tr>
      <w:tr w:rsidR="00B4353D" w:rsidRPr="00B4353D" w14:paraId="7076108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BADDB0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punonjësve të Policisë Bashkiake të Trajnuar</w:t>
            </w:r>
          </w:p>
        </w:tc>
        <w:tc>
          <w:tcPr>
            <w:tcW w:w="0" w:type="auto"/>
            <w:tcBorders>
              <w:top w:val="nil"/>
              <w:left w:val="nil"/>
              <w:bottom w:val="dotted" w:sz="4" w:space="0" w:color="11A3D7"/>
              <w:right w:val="nil"/>
            </w:tcBorders>
            <w:shd w:val="clear" w:color="000000" w:fill="F2F2F2"/>
            <w:noWrap/>
            <w:vAlign w:val="center"/>
            <w:hideMark/>
          </w:tcPr>
          <w:p w14:paraId="57B8BB8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4FE894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c>
          <w:tcPr>
            <w:tcW w:w="0" w:type="auto"/>
            <w:tcBorders>
              <w:top w:val="nil"/>
              <w:left w:val="nil"/>
              <w:bottom w:val="dotted" w:sz="4" w:space="0" w:color="11A3D7"/>
              <w:right w:val="nil"/>
            </w:tcBorders>
            <w:shd w:val="clear" w:color="000000" w:fill="F2F2F2"/>
            <w:noWrap/>
            <w:vAlign w:val="center"/>
            <w:hideMark/>
          </w:tcPr>
          <w:p w14:paraId="13E61A5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39 </w:t>
            </w:r>
          </w:p>
        </w:tc>
        <w:tc>
          <w:tcPr>
            <w:tcW w:w="0" w:type="auto"/>
            <w:tcBorders>
              <w:top w:val="nil"/>
              <w:left w:val="nil"/>
              <w:bottom w:val="dotted" w:sz="4" w:space="0" w:color="11A3D7"/>
              <w:right w:val="nil"/>
            </w:tcBorders>
            <w:shd w:val="clear" w:color="000000" w:fill="F2F2F2"/>
            <w:noWrap/>
            <w:vAlign w:val="center"/>
            <w:hideMark/>
          </w:tcPr>
          <w:p w14:paraId="7D8DBE3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78 </w:t>
            </w:r>
          </w:p>
        </w:tc>
        <w:tc>
          <w:tcPr>
            <w:tcW w:w="0" w:type="auto"/>
            <w:tcBorders>
              <w:top w:val="nil"/>
              <w:left w:val="nil"/>
              <w:bottom w:val="dotted" w:sz="4" w:space="0" w:color="11A3D7"/>
              <w:right w:val="nil"/>
            </w:tcBorders>
            <w:shd w:val="clear" w:color="000000" w:fill="F2F2F2"/>
            <w:noWrap/>
            <w:vAlign w:val="center"/>
            <w:hideMark/>
          </w:tcPr>
          <w:p w14:paraId="41C6534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r>
      <w:tr w:rsidR="00B4353D" w:rsidRPr="00B4353D" w14:paraId="73FEC98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C64F24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Punonjës me statusin oficer të Policisë Bashkiake</w:t>
            </w:r>
          </w:p>
        </w:tc>
        <w:tc>
          <w:tcPr>
            <w:tcW w:w="0" w:type="auto"/>
            <w:tcBorders>
              <w:top w:val="nil"/>
              <w:left w:val="nil"/>
              <w:bottom w:val="dotted" w:sz="4" w:space="0" w:color="11A3D7"/>
              <w:right w:val="nil"/>
            </w:tcBorders>
            <w:shd w:val="clear" w:color="000000" w:fill="F2F2F2"/>
            <w:noWrap/>
            <w:vAlign w:val="center"/>
            <w:hideMark/>
          </w:tcPr>
          <w:p w14:paraId="47B00CC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7E6E69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c>
          <w:tcPr>
            <w:tcW w:w="0" w:type="auto"/>
            <w:tcBorders>
              <w:top w:val="nil"/>
              <w:left w:val="nil"/>
              <w:bottom w:val="dotted" w:sz="4" w:space="0" w:color="11A3D7"/>
              <w:right w:val="nil"/>
            </w:tcBorders>
            <w:shd w:val="clear" w:color="000000" w:fill="F2F2F2"/>
            <w:noWrap/>
            <w:vAlign w:val="center"/>
            <w:hideMark/>
          </w:tcPr>
          <w:p w14:paraId="00280BF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c>
          <w:tcPr>
            <w:tcW w:w="0" w:type="auto"/>
            <w:tcBorders>
              <w:top w:val="nil"/>
              <w:left w:val="nil"/>
              <w:bottom w:val="dotted" w:sz="4" w:space="0" w:color="11A3D7"/>
              <w:right w:val="nil"/>
            </w:tcBorders>
            <w:shd w:val="clear" w:color="000000" w:fill="F2F2F2"/>
            <w:noWrap/>
            <w:vAlign w:val="center"/>
            <w:hideMark/>
          </w:tcPr>
          <w:p w14:paraId="1B5FBA8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c>
          <w:tcPr>
            <w:tcW w:w="0" w:type="auto"/>
            <w:tcBorders>
              <w:top w:val="nil"/>
              <w:left w:val="nil"/>
              <w:bottom w:val="dotted" w:sz="4" w:space="0" w:color="11A3D7"/>
              <w:right w:val="nil"/>
            </w:tcBorders>
            <w:shd w:val="clear" w:color="000000" w:fill="F2F2F2"/>
            <w:noWrap/>
            <w:vAlign w:val="center"/>
            <w:hideMark/>
          </w:tcPr>
          <w:p w14:paraId="4284996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r>
      <w:tr w:rsidR="00B4353D" w:rsidRPr="00B4353D" w14:paraId="256B4F2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086459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rasteve të konflikteve /mosmarrëveshjeve të raportuara dhe regjistruara në Policinë Bashkiake</w:t>
            </w:r>
          </w:p>
        </w:tc>
        <w:tc>
          <w:tcPr>
            <w:tcW w:w="0" w:type="auto"/>
            <w:tcBorders>
              <w:top w:val="nil"/>
              <w:left w:val="nil"/>
              <w:bottom w:val="dotted" w:sz="4" w:space="0" w:color="11A3D7"/>
              <w:right w:val="nil"/>
            </w:tcBorders>
            <w:shd w:val="clear" w:color="000000" w:fill="F2F2F2"/>
            <w:noWrap/>
            <w:vAlign w:val="center"/>
            <w:hideMark/>
          </w:tcPr>
          <w:p w14:paraId="0A2799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C399F5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300 </w:t>
            </w:r>
          </w:p>
        </w:tc>
        <w:tc>
          <w:tcPr>
            <w:tcW w:w="0" w:type="auto"/>
            <w:tcBorders>
              <w:top w:val="nil"/>
              <w:left w:val="nil"/>
              <w:bottom w:val="dotted" w:sz="4" w:space="0" w:color="11A3D7"/>
              <w:right w:val="nil"/>
            </w:tcBorders>
            <w:shd w:val="clear" w:color="000000" w:fill="F2F2F2"/>
            <w:noWrap/>
            <w:vAlign w:val="center"/>
            <w:hideMark/>
          </w:tcPr>
          <w:p w14:paraId="39A1C70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732 </w:t>
            </w:r>
          </w:p>
        </w:tc>
        <w:tc>
          <w:tcPr>
            <w:tcW w:w="0" w:type="auto"/>
            <w:tcBorders>
              <w:top w:val="nil"/>
              <w:left w:val="nil"/>
              <w:bottom w:val="dotted" w:sz="4" w:space="0" w:color="11A3D7"/>
              <w:right w:val="nil"/>
            </w:tcBorders>
            <w:shd w:val="clear" w:color="000000" w:fill="F2F2F2"/>
            <w:noWrap/>
            <w:vAlign w:val="center"/>
            <w:hideMark/>
          </w:tcPr>
          <w:p w14:paraId="0E5C76B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300 </w:t>
            </w:r>
          </w:p>
        </w:tc>
        <w:tc>
          <w:tcPr>
            <w:tcW w:w="0" w:type="auto"/>
            <w:tcBorders>
              <w:top w:val="nil"/>
              <w:left w:val="nil"/>
              <w:bottom w:val="dotted" w:sz="4" w:space="0" w:color="11A3D7"/>
              <w:right w:val="nil"/>
            </w:tcBorders>
            <w:shd w:val="clear" w:color="000000" w:fill="F2F2F2"/>
            <w:noWrap/>
            <w:vAlign w:val="center"/>
            <w:hideMark/>
          </w:tcPr>
          <w:p w14:paraId="0C43F06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300 </w:t>
            </w:r>
          </w:p>
        </w:tc>
      </w:tr>
      <w:tr w:rsidR="00B4353D" w:rsidRPr="00B4353D" w14:paraId="15E8FD4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0C9596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 të mbledhura nga gjobat (mijë lekë)</w:t>
            </w:r>
          </w:p>
        </w:tc>
        <w:tc>
          <w:tcPr>
            <w:tcW w:w="0" w:type="auto"/>
            <w:tcBorders>
              <w:top w:val="nil"/>
              <w:left w:val="nil"/>
              <w:bottom w:val="dotted" w:sz="4" w:space="0" w:color="11A3D7"/>
              <w:right w:val="nil"/>
            </w:tcBorders>
            <w:shd w:val="clear" w:color="000000" w:fill="F2F2F2"/>
            <w:noWrap/>
            <w:vAlign w:val="center"/>
            <w:hideMark/>
          </w:tcPr>
          <w:p w14:paraId="6778698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1759CC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20108 </w:t>
            </w:r>
          </w:p>
        </w:tc>
        <w:tc>
          <w:tcPr>
            <w:tcW w:w="0" w:type="auto"/>
            <w:tcBorders>
              <w:top w:val="nil"/>
              <w:left w:val="nil"/>
              <w:bottom w:val="dotted" w:sz="4" w:space="0" w:color="11A3D7"/>
              <w:right w:val="nil"/>
            </w:tcBorders>
            <w:shd w:val="clear" w:color="000000" w:fill="F2F2F2"/>
            <w:noWrap/>
            <w:vAlign w:val="center"/>
            <w:hideMark/>
          </w:tcPr>
          <w:p w14:paraId="680CBA1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39523 </w:t>
            </w:r>
          </w:p>
        </w:tc>
        <w:tc>
          <w:tcPr>
            <w:tcW w:w="0" w:type="auto"/>
            <w:tcBorders>
              <w:top w:val="nil"/>
              <w:left w:val="nil"/>
              <w:bottom w:val="dotted" w:sz="4" w:space="0" w:color="11A3D7"/>
              <w:right w:val="nil"/>
            </w:tcBorders>
            <w:shd w:val="clear" w:color="000000" w:fill="F2F2F2"/>
            <w:noWrap/>
            <w:vAlign w:val="center"/>
            <w:hideMark/>
          </w:tcPr>
          <w:p w14:paraId="4B4AD8F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10271 </w:t>
            </w:r>
          </w:p>
        </w:tc>
        <w:tc>
          <w:tcPr>
            <w:tcW w:w="0" w:type="auto"/>
            <w:tcBorders>
              <w:top w:val="nil"/>
              <w:left w:val="nil"/>
              <w:bottom w:val="dotted" w:sz="4" w:space="0" w:color="11A3D7"/>
              <w:right w:val="nil"/>
            </w:tcBorders>
            <w:shd w:val="clear" w:color="000000" w:fill="F2F2F2"/>
            <w:noWrap/>
            <w:vAlign w:val="center"/>
            <w:hideMark/>
          </w:tcPr>
          <w:p w14:paraId="117378A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24490 </w:t>
            </w:r>
          </w:p>
        </w:tc>
      </w:tr>
      <w:tr w:rsidR="00B4353D" w:rsidRPr="00B4353D" w14:paraId="06B8E1A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6497FB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akteve administrative të ekzekutuara nga Policia Bashkiake</w:t>
            </w:r>
          </w:p>
        </w:tc>
        <w:tc>
          <w:tcPr>
            <w:tcW w:w="0" w:type="auto"/>
            <w:tcBorders>
              <w:top w:val="nil"/>
              <w:left w:val="nil"/>
              <w:bottom w:val="dotted" w:sz="4" w:space="0" w:color="11A3D7"/>
              <w:right w:val="nil"/>
            </w:tcBorders>
            <w:shd w:val="clear" w:color="000000" w:fill="F2F2F2"/>
            <w:noWrap/>
            <w:vAlign w:val="center"/>
            <w:hideMark/>
          </w:tcPr>
          <w:p w14:paraId="6CB61B3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13E4D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E2DC0B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2557 </w:t>
            </w:r>
          </w:p>
        </w:tc>
        <w:tc>
          <w:tcPr>
            <w:tcW w:w="0" w:type="auto"/>
            <w:tcBorders>
              <w:top w:val="nil"/>
              <w:left w:val="nil"/>
              <w:bottom w:val="dotted" w:sz="4" w:space="0" w:color="11A3D7"/>
              <w:right w:val="nil"/>
            </w:tcBorders>
            <w:shd w:val="clear" w:color="000000" w:fill="F2F2F2"/>
            <w:noWrap/>
            <w:vAlign w:val="center"/>
            <w:hideMark/>
          </w:tcPr>
          <w:p w14:paraId="6C461B9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2200 </w:t>
            </w:r>
          </w:p>
        </w:tc>
        <w:tc>
          <w:tcPr>
            <w:tcW w:w="0" w:type="auto"/>
            <w:tcBorders>
              <w:top w:val="nil"/>
              <w:left w:val="nil"/>
              <w:bottom w:val="dotted" w:sz="4" w:space="0" w:color="11A3D7"/>
              <w:right w:val="nil"/>
            </w:tcBorders>
            <w:shd w:val="clear" w:color="000000" w:fill="F2F2F2"/>
            <w:noWrap/>
            <w:vAlign w:val="center"/>
            <w:hideMark/>
          </w:tcPr>
          <w:p w14:paraId="589C7EC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2200 </w:t>
            </w:r>
          </w:p>
        </w:tc>
      </w:tr>
      <w:tr w:rsidR="00B4353D" w:rsidRPr="00B4353D" w14:paraId="2707FD4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DB4939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akteve administrative të nxjerra nga organet e QV</w:t>
            </w:r>
          </w:p>
        </w:tc>
        <w:tc>
          <w:tcPr>
            <w:tcW w:w="0" w:type="auto"/>
            <w:tcBorders>
              <w:top w:val="nil"/>
              <w:left w:val="nil"/>
              <w:bottom w:val="dotted" w:sz="4" w:space="0" w:color="11A3D7"/>
              <w:right w:val="nil"/>
            </w:tcBorders>
            <w:shd w:val="clear" w:color="000000" w:fill="F2F2F2"/>
            <w:noWrap/>
            <w:vAlign w:val="center"/>
            <w:hideMark/>
          </w:tcPr>
          <w:p w14:paraId="138EC0E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68A340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EFBDF6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1825 </w:t>
            </w:r>
          </w:p>
        </w:tc>
        <w:tc>
          <w:tcPr>
            <w:tcW w:w="0" w:type="auto"/>
            <w:tcBorders>
              <w:top w:val="nil"/>
              <w:left w:val="nil"/>
              <w:bottom w:val="dotted" w:sz="4" w:space="0" w:color="11A3D7"/>
              <w:right w:val="nil"/>
            </w:tcBorders>
            <w:shd w:val="clear" w:color="000000" w:fill="F2F2F2"/>
            <w:noWrap/>
            <w:vAlign w:val="center"/>
            <w:hideMark/>
          </w:tcPr>
          <w:p w14:paraId="7FB5E52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780 </w:t>
            </w:r>
          </w:p>
        </w:tc>
        <w:tc>
          <w:tcPr>
            <w:tcW w:w="0" w:type="auto"/>
            <w:tcBorders>
              <w:top w:val="nil"/>
              <w:left w:val="nil"/>
              <w:bottom w:val="dotted" w:sz="4" w:space="0" w:color="11A3D7"/>
              <w:right w:val="nil"/>
            </w:tcBorders>
            <w:shd w:val="clear" w:color="000000" w:fill="F2F2F2"/>
            <w:noWrap/>
            <w:vAlign w:val="center"/>
            <w:hideMark/>
          </w:tcPr>
          <w:p w14:paraId="0025039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1900 </w:t>
            </w:r>
          </w:p>
        </w:tc>
      </w:tr>
      <w:tr w:rsidR="00B4353D" w:rsidRPr="00B4353D" w14:paraId="1DC611F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88CF19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grupeve te patrullimit te Policise vendore</w:t>
            </w:r>
          </w:p>
        </w:tc>
        <w:tc>
          <w:tcPr>
            <w:tcW w:w="0" w:type="auto"/>
            <w:tcBorders>
              <w:top w:val="nil"/>
              <w:left w:val="nil"/>
              <w:bottom w:val="dotted" w:sz="4" w:space="0" w:color="11A3D7"/>
              <w:right w:val="nil"/>
            </w:tcBorders>
            <w:shd w:val="clear" w:color="000000" w:fill="F2F2F2"/>
            <w:noWrap/>
            <w:vAlign w:val="center"/>
            <w:hideMark/>
          </w:tcPr>
          <w:p w14:paraId="521E650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315EE7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B6B3FC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C7A6D4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14 </w:t>
            </w:r>
          </w:p>
        </w:tc>
        <w:tc>
          <w:tcPr>
            <w:tcW w:w="0" w:type="auto"/>
            <w:tcBorders>
              <w:top w:val="nil"/>
              <w:left w:val="nil"/>
              <w:bottom w:val="dotted" w:sz="4" w:space="0" w:color="11A3D7"/>
              <w:right w:val="nil"/>
            </w:tcBorders>
            <w:shd w:val="clear" w:color="000000" w:fill="F2F2F2"/>
            <w:noWrap/>
            <w:vAlign w:val="center"/>
            <w:hideMark/>
          </w:tcPr>
          <w:p w14:paraId="0FBE977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0CD3617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2ACFB9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Gjoba të vendosura nga Policia Bashkiake</w:t>
            </w:r>
          </w:p>
        </w:tc>
        <w:tc>
          <w:tcPr>
            <w:tcW w:w="0" w:type="auto"/>
            <w:tcBorders>
              <w:top w:val="nil"/>
              <w:left w:val="nil"/>
              <w:bottom w:val="dotted" w:sz="4" w:space="0" w:color="11A3D7"/>
              <w:right w:val="nil"/>
            </w:tcBorders>
            <w:shd w:val="clear" w:color="000000" w:fill="F2F2F2"/>
            <w:noWrap/>
            <w:vAlign w:val="center"/>
            <w:hideMark/>
          </w:tcPr>
          <w:p w14:paraId="513D94A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27D4DC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C1D5CC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D7C17F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8790 </w:t>
            </w:r>
          </w:p>
        </w:tc>
        <w:tc>
          <w:tcPr>
            <w:tcW w:w="0" w:type="auto"/>
            <w:tcBorders>
              <w:top w:val="nil"/>
              <w:left w:val="nil"/>
              <w:bottom w:val="dotted" w:sz="4" w:space="0" w:color="11A3D7"/>
              <w:right w:val="nil"/>
            </w:tcBorders>
            <w:shd w:val="clear" w:color="000000" w:fill="F2F2F2"/>
            <w:noWrap/>
            <w:vAlign w:val="center"/>
            <w:hideMark/>
          </w:tcPr>
          <w:p w14:paraId="4CAFBC3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02091CC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44EFEE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mbështetjeve të IMT</w:t>
            </w:r>
          </w:p>
        </w:tc>
        <w:tc>
          <w:tcPr>
            <w:tcW w:w="0" w:type="auto"/>
            <w:tcBorders>
              <w:top w:val="nil"/>
              <w:left w:val="nil"/>
              <w:bottom w:val="dotted" w:sz="4" w:space="0" w:color="11A3D7"/>
              <w:right w:val="nil"/>
            </w:tcBorders>
            <w:shd w:val="clear" w:color="000000" w:fill="F2F2F2"/>
            <w:noWrap/>
            <w:vAlign w:val="center"/>
            <w:hideMark/>
          </w:tcPr>
          <w:p w14:paraId="0594BFC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68D039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ACE8AD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0B1710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98 </w:t>
            </w:r>
          </w:p>
        </w:tc>
        <w:tc>
          <w:tcPr>
            <w:tcW w:w="0" w:type="auto"/>
            <w:tcBorders>
              <w:top w:val="nil"/>
              <w:left w:val="nil"/>
              <w:bottom w:val="dotted" w:sz="4" w:space="0" w:color="11A3D7"/>
              <w:right w:val="nil"/>
            </w:tcBorders>
            <w:shd w:val="clear" w:color="000000" w:fill="F2F2F2"/>
            <w:noWrap/>
            <w:vAlign w:val="center"/>
            <w:hideMark/>
          </w:tcPr>
          <w:p w14:paraId="7249532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2A049F9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2A1A49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Patrullimi në qytet</w:t>
            </w:r>
          </w:p>
        </w:tc>
        <w:tc>
          <w:tcPr>
            <w:tcW w:w="0" w:type="auto"/>
            <w:tcBorders>
              <w:top w:val="nil"/>
              <w:left w:val="nil"/>
              <w:bottom w:val="dotted" w:sz="4" w:space="0" w:color="11A3D7"/>
              <w:right w:val="nil"/>
            </w:tcBorders>
            <w:shd w:val="clear" w:color="000000" w:fill="F2F2F2"/>
            <w:noWrap/>
            <w:vAlign w:val="center"/>
            <w:hideMark/>
          </w:tcPr>
          <w:p w14:paraId="7E33BB0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199DBC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691F10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7D99F0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 </w:t>
            </w:r>
          </w:p>
        </w:tc>
        <w:tc>
          <w:tcPr>
            <w:tcW w:w="0" w:type="auto"/>
            <w:tcBorders>
              <w:top w:val="nil"/>
              <w:left w:val="nil"/>
              <w:bottom w:val="dotted" w:sz="4" w:space="0" w:color="11A3D7"/>
              <w:right w:val="nil"/>
            </w:tcBorders>
            <w:shd w:val="clear" w:color="000000" w:fill="F2F2F2"/>
            <w:noWrap/>
            <w:vAlign w:val="center"/>
            <w:hideMark/>
          </w:tcPr>
          <w:p w14:paraId="02B6631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112DF8C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E6AE76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Sigurimi i mbarëvajtjes së festave vendore dhe kombëtare</w:t>
            </w:r>
          </w:p>
        </w:tc>
        <w:tc>
          <w:tcPr>
            <w:tcW w:w="0" w:type="auto"/>
            <w:tcBorders>
              <w:top w:val="nil"/>
              <w:left w:val="nil"/>
              <w:bottom w:val="dotted" w:sz="4" w:space="0" w:color="11A3D7"/>
              <w:right w:val="nil"/>
            </w:tcBorders>
            <w:shd w:val="clear" w:color="000000" w:fill="F2F2F2"/>
            <w:noWrap/>
            <w:vAlign w:val="center"/>
            <w:hideMark/>
          </w:tcPr>
          <w:p w14:paraId="363B535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CF85DE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F3692E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BAF502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82 </w:t>
            </w:r>
          </w:p>
        </w:tc>
        <w:tc>
          <w:tcPr>
            <w:tcW w:w="0" w:type="auto"/>
            <w:tcBorders>
              <w:top w:val="nil"/>
              <w:left w:val="nil"/>
              <w:bottom w:val="dotted" w:sz="4" w:space="0" w:color="11A3D7"/>
              <w:right w:val="nil"/>
            </w:tcBorders>
            <w:shd w:val="clear" w:color="000000" w:fill="F2F2F2"/>
            <w:noWrap/>
            <w:vAlign w:val="center"/>
            <w:hideMark/>
          </w:tcPr>
          <w:p w14:paraId="3FA3FD0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5867DAA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BAE26A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Kamera të vendosura në pikat strategjike të qytetit</w:t>
            </w:r>
          </w:p>
        </w:tc>
        <w:tc>
          <w:tcPr>
            <w:tcW w:w="0" w:type="auto"/>
            <w:tcBorders>
              <w:top w:val="nil"/>
              <w:left w:val="nil"/>
              <w:bottom w:val="dotted" w:sz="4" w:space="0" w:color="11A3D7"/>
              <w:right w:val="nil"/>
            </w:tcBorders>
            <w:shd w:val="clear" w:color="000000" w:fill="F2F2F2"/>
            <w:noWrap/>
            <w:vAlign w:val="center"/>
            <w:hideMark/>
          </w:tcPr>
          <w:p w14:paraId="530E13F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E2093C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2D29AE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48D66B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3FA92E7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202B230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33D041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punonjëseve femra të Policisë Bashkiake</w:t>
            </w:r>
          </w:p>
        </w:tc>
        <w:tc>
          <w:tcPr>
            <w:tcW w:w="0" w:type="auto"/>
            <w:tcBorders>
              <w:top w:val="nil"/>
              <w:left w:val="nil"/>
              <w:bottom w:val="dotted" w:sz="4" w:space="0" w:color="11A3D7"/>
              <w:right w:val="nil"/>
            </w:tcBorders>
            <w:shd w:val="clear" w:color="000000" w:fill="F2F2F2"/>
            <w:noWrap/>
            <w:vAlign w:val="center"/>
            <w:hideMark/>
          </w:tcPr>
          <w:p w14:paraId="76D235F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96C9E7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70735E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AACE66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 </w:t>
            </w:r>
          </w:p>
        </w:tc>
        <w:tc>
          <w:tcPr>
            <w:tcW w:w="0" w:type="auto"/>
            <w:tcBorders>
              <w:top w:val="nil"/>
              <w:left w:val="nil"/>
              <w:bottom w:val="dotted" w:sz="4" w:space="0" w:color="11A3D7"/>
              <w:right w:val="nil"/>
            </w:tcBorders>
            <w:shd w:val="clear" w:color="000000" w:fill="F2F2F2"/>
            <w:noWrap/>
            <w:vAlign w:val="center"/>
            <w:hideMark/>
          </w:tcPr>
          <w:p w14:paraId="6610737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3C2E6D6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1EAB7B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Punonjëse femra me statusin oficer të Policisë Bashkiake</w:t>
            </w:r>
          </w:p>
        </w:tc>
        <w:tc>
          <w:tcPr>
            <w:tcW w:w="0" w:type="auto"/>
            <w:tcBorders>
              <w:top w:val="nil"/>
              <w:left w:val="nil"/>
              <w:bottom w:val="dotted" w:sz="4" w:space="0" w:color="11A3D7"/>
              <w:right w:val="nil"/>
            </w:tcBorders>
            <w:shd w:val="clear" w:color="000000" w:fill="F2F2F2"/>
            <w:noWrap/>
            <w:vAlign w:val="center"/>
            <w:hideMark/>
          </w:tcPr>
          <w:p w14:paraId="149736A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818ADF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5D5A10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F8FAFB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2655947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bl>
    <w:p w14:paraId="16BE77B7" w14:textId="77777777" w:rsidR="00B4353D" w:rsidRDefault="00B4353D" w:rsidP="009D5D61">
      <w:pPr>
        <w:divId w:val="337848698"/>
        <w:rPr>
          <w:rFonts w:eastAsia="Times New Roman"/>
        </w:rPr>
      </w:pPr>
    </w:p>
    <w:p w14:paraId="7781EF9A" w14:textId="77777777" w:rsidR="009D5D61" w:rsidRDefault="009D5D61" w:rsidP="009D5D61">
      <w:pPr>
        <w:divId w:val="337848698"/>
        <w:rPr>
          <w:rFonts w:eastAsia="Times New Roman"/>
        </w:rPr>
      </w:pPr>
    </w:p>
    <w:p w14:paraId="4ED1CD12" w14:textId="77777777" w:rsidR="009D5D61" w:rsidRPr="00141B22"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141B22">
        <w:rPr>
          <w:b/>
          <w:bCs/>
          <w:color w:val="000000"/>
          <w:lang w:val="it-IT"/>
        </w:rPr>
        <w:t xml:space="preserve">Dy fjalë mbi realizimin e shërbimeve: </w:t>
      </w:r>
    </w:p>
    <w:p w14:paraId="041C8D8E" w14:textId="75DEDD93" w:rsidR="00E40A49" w:rsidRDefault="00E40A49"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Programi buxhetor i Sh</w:t>
      </w:r>
      <w:r w:rsidRPr="00E40A49">
        <w:rPr>
          <w:lang w:val="sq-AL"/>
        </w:rPr>
        <w:t>ë</w:t>
      </w:r>
      <w:r>
        <w:rPr>
          <w:lang w:val="sq-AL"/>
        </w:rPr>
        <w:t>rbimeve t</w:t>
      </w:r>
      <w:r w:rsidRPr="00E40A49">
        <w:rPr>
          <w:lang w:val="sq-AL"/>
        </w:rPr>
        <w:t>ë</w:t>
      </w:r>
      <w:r>
        <w:rPr>
          <w:lang w:val="sq-AL"/>
        </w:rPr>
        <w:t xml:space="preserve"> Policis</w:t>
      </w:r>
      <w:r w:rsidRPr="00E40A49">
        <w:rPr>
          <w:lang w:val="sq-AL"/>
        </w:rPr>
        <w:t>ë</w:t>
      </w:r>
      <w:r>
        <w:rPr>
          <w:lang w:val="sq-AL"/>
        </w:rPr>
        <w:t xml:space="preserve"> Vendore synon:</w:t>
      </w:r>
    </w:p>
    <w:p w14:paraId="1B258E99" w14:textId="4E319E8E" w:rsidR="00E40A49" w:rsidRPr="00E40A49" w:rsidRDefault="00E40A49" w:rsidP="00486309">
      <w:pPr>
        <w:pStyle w:val="ColorfulList-Accent11"/>
        <w:numPr>
          <w:ilvl w:val="0"/>
          <w:numId w:val="18"/>
        </w:numPr>
        <w:spacing w:before="0" w:after="0" w:line="240" w:lineRule="auto"/>
        <w:ind w:left="288" w:hanging="288"/>
        <w:jc w:val="both"/>
        <w:divId w:val="337848698"/>
        <w:rPr>
          <w:rFonts w:ascii="Times New Roman" w:eastAsia="Times New Roman" w:hAnsi="Times New Roman"/>
          <w:color w:val="000000"/>
          <w:sz w:val="24"/>
          <w:szCs w:val="24"/>
          <w:lang w:val="sq-AL" w:eastAsia="de-CH"/>
        </w:rPr>
      </w:pPr>
      <w:r w:rsidRPr="00E40A49">
        <w:rPr>
          <w:rFonts w:ascii="Times New Roman" w:hAnsi="Times New Roman"/>
          <w:sz w:val="24"/>
          <w:szCs w:val="24"/>
          <w:lang w:val="sq-AL"/>
        </w:rPr>
        <w:t>Sigurimi</w:t>
      </w:r>
      <w:r>
        <w:rPr>
          <w:rFonts w:ascii="Times New Roman" w:hAnsi="Times New Roman"/>
          <w:sz w:val="24"/>
          <w:szCs w:val="24"/>
          <w:lang w:val="sq-AL"/>
        </w:rPr>
        <w:t>n</w:t>
      </w:r>
      <w:r w:rsidRPr="00E40A49">
        <w:rPr>
          <w:rFonts w:ascii="Times New Roman" w:hAnsi="Times New Roman"/>
          <w:sz w:val="24"/>
          <w:szCs w:val="24"/>
          <w:lang w:val="sq-AL"/>
        </w:rPr>
        <w:t xml:space="preserve"> </w:t>
      </w:r>
      <w:r>
        <w:rPr>
          <w:rFonts w:ascii="Times New Roman" w:hAnsi="Times New Roman"/>
          <w:sz w:val="24"/>
          <w:szCs w:val="24"/>
          <w:lang w:val="sq-AL"/>
        </w:rPr>
        <w:t>e</w:t>
      </w:r>
      <w:r w:rsidRPr="00E40A49">
        <w:rPr>
          <w:rFonts w:ascii="Times New Roman" w:hAnsi="Times New Roman"/>
          <w:sz w:val="24"/>
          <w:szCs w:val="24"/>
          <w:lang w:val="sq-AL"/>
        </w:rPr>
        <w:t xml:space="preserve"> mbrojtjes, qetësisë dhe mbarëvajtjes së jetës dhe punëve publike brenda territorit të njësisë, në përputhje me dispozitat ligjore, kur nuk janë në kompetencë të ndonjë autoriteti tjetër shtetëror</w:t>
      </w:r>
    </w:p>
    <w:p w14:paraId="3DDBB59E" w14:textId="77777777" w:rsidR="00E40A49" w:rsidRPr="00E40A49" w:rsidRDefault="00E40A49" w:rsidP="00486309">
      <w:pPr>
        <w:pStyle w:val="ColorfulList-Accent11"/>
        <w:spacing w:before="0" w:after="0" w:line="240" w:lineRule="auto"/>
        <w:ind w:left="288"/>
        <w:jc w:val="both"/>
        <w:divId w:val="337848698"/>
        <w:rPr>
          <w:rFonts w:ascii="Times New Roman" w:eastAsia="Times New Roman" w:hAnsi="Times New Roman"/>
          <w:color w:val="000000"/>
          <w:sz w:val="24"/>
          <w:szCs w:val="24"/>
          <w:lang w:val="sq-AL" w:eastAsia="de-CH"/>
        </w:rPr>
      </w:pPr>
    </w:p>
    <w:p w14:paraId="086F8478" w14:textId="27DF0E9D" w:rsidR="00E40A49" w:rsidRPr="00E40A49" w:rsidRDefault="00E40A49" w:rsidP="00486309">
      <w:pPr>
        <w:pStyle w:val="ColorfulList-Accent11"/>
        <w:numPr>
          <w:ilvl w:val="0"/>
          <w:numId w:val="18"/>
        </w:numPr>
        <w:spacing w:before="0" w:after="0" w:line="240" w:lineRule="auto"/>
        <w:ind w:left="288" w:hanging="288"/>
        <w:jc w:val="both"/>
        <w:divId w:val="337848698"/>
        <w:rPr>
          <w:rFonts w:ascii="Times New Roman" w:eastAsia="Times New Roman" w:hAnsi="Times New Roman"/>
          <w:color w:val="000000"/>
          <w:sz w:val="24"/>
          <w:szCs w:val="24"/>
          <w:lang w:val="sq-AL" w:eastAsia="de-CH"/>
        </w:rPr>
      </w:pPr>
      <w:r w:rsidRPr="00E40A49">
        <w:rPr>
          <w:rFonts w:ascii="Times New Roman" w:hAnsi="Times New Roman"/>
          <w:sz w:val="24"/>
          <w:szCs w:val="24"/>
          <w:lang w:val="sq-AL"/>
        </w:rPr>
        <w:t>Ekzekutimi</w:t>
      </w:r>
      <w:r>
        <w:rPr>
          <w:rFonts w:ascii="Times New Roman" w:hAnsi="Times New Roman"/>
          <w:sz w:val="24"/>
          <w:szCs w:val="24"/>
          <w:lang w:val="sq-AL"/>
        </w:rPr>
        <w:t>n</w:t>
      </w:r>
      <w:r w:rsidRPr="00E40A49">
        <w:rPr>
          <w:rFonts w:ascii="Times New Roman" w:hAnsi="Times New Roman"/>
          <w:sz w:val="24"/>
          <w:szCs w:val="24"/>
          <w:lang w:val="sq-AL"/>
        </w:rPr>
        <w:t xml:space="preserve"> dhe zbatimi</w:t>
      </w:r>
      <w:r>
        <w:rPr>
          <w:rFonts w:ascii="Times New Roman" w:hAnsi="Times New Roman"/>
          <w:sz w:val="24"/>
          <w:szCs w:val="24"/>
          <w:lang w:val="sq-AL"/>
        </w:rPr>
        <w:t>n</w:t>
      </w:r>
      <w:r w:rsidRPr="00E40A49">
        <w:rPr>
          <w:rFonts w:ascii="Times New Roman" w:hAnsi="Times New Roman"/>
          <w:sz w:val="24"/>
          <w:szCs w:val="24"/>
          <w:lang w:val="sq-AL"/>
        </w:rPr>
        <w:t xml:space="preserve"> </w:t>
      </w:r>
      <w:r>
        <w:rPr>
          <w:rFonts w:ascii="Times New Roman" w:hAnsi="Times New Roman"/>
          <w:sz w:val="24"/>
          <w:szCs w:val="24"/>
          <w:lang w:val="sq-AL"/>
        </w:rPr>
        <w:t>e</w:t>
      </w:r>
      <w:r w:rsidRPr="00E40A49">
        <w:rPr>
          <w:rFonts w:ascii="Times New Roman" w:hAnsi="Times New Roman"/>
          <w:sz w:val="24"/>
          <w:szCs w:val="24"/>
          <w:lang w:val="sq-AL"/>
        </w:rPr>
        <w:t xml:space="preserve"> akteve të nxjerra nga Kryetari i Njësisë dhe i vendimeve të Këshillit të Njësisë.</w:t>
      </w:r>
    </w:p>
    <w:p w14:paraId="1BB7D2AC" w14:textId="71EF4AFC" w:rsidR="009D5D61" w:rsidRDefault="00D3423D"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C668D3">
        <w:rPr>
          <w:lang w:val="sq-AL"/>
        </w:rPr>
        <w:t>Bashkia ka realizuar shpenzime për shërbimet</w:t>
      </w:r>
      <w:r>
        <w:rPr>
          <w:lang w:val="sq-AL"/>
        </w:rPr>
        <w:t xml:space="preserve"> e Policis</w:t>
      </w:r>
      <w:r w:rsidRPr="00C668D3">
        <w:rPr>
          <w:lang w:val="sq-AL"/>
        </w:rPr>
        <w:t>ë</w:t>
      </w:r>
      <w:r>
        <w:rPr>
          <w:lang w:val="sq-AL"/>
        </w:rPr>
        <w:t xml:space="preserve"> Vendore lidhur me  sigurin</w:t>
      </w:r>
      <w:r w:rsidRPr="00C668D3">
        <w:rPr>
          <w:lang w:val="sq-AL"/>
        </w:rPr>
        <w:t>ë</w:t>
      </w:r>
      <w:r>
        <w:rPr>
          <w:lang w:val="sq-AL"/>
        </w:rPr>
        <w:t xml:space="preserve"> n</w:t>
      </w:r>
      <w:r w:rsidRPr="00C668D3">
        <w:rPr>
          <w:lang w:val="sq-AL"/>
        </w:rPr>
        <w:t>ë</w:t>
      </w:r>
      <w:r>
        <w:rPr>
          <w:lang w:val="sq-AL"/>
        </w:rPr>
        <w:t xml:space="preserve"> komunitet dhe parandalimin e kundravajtjeve </w:t>
      </w:r>
      <w:r w:rsidR="00CE742C">
        <w:rPr>
          <w:lang w:val="sq-AL"/>
        </w:rPr>
        <w:t>administrative n</w:t>
      </w:r>
      <w:r w:rsidR="00CE742C" w:rsidRPr="00C668D3">
        <w:rPr>
          <w:lang w:val="sq-AL"/>
        </w:rPr>
        <w:t>ë</w:t>
      </w:r>
      <w:r w:rsidR="00CE742C">
        <w:rPr>
          <w:lang w:val="sq-AL"/>
        </w:rPr>
        <w:t xml:space="preserve"> mas</w:t>
      </w:r>
      <w:r w:rsidR="00CE742C" w:rsidRPr="00C668D3">
        <w:rPr>
          <w:lang w:val="sq-AL"/>
        </w:rPr>
        <w:t>ë</w:t>
      </w:r>
      <w:r w:rsidR="00CE742C">
        <w:rPr>
          <w:lang w:val="sq-AL"/>
        </w:rPr>
        <w:t>n 97% t</w:t>
      </w:r>
      <w:r w:rsidR="00CE742C" w:rsidRPr="00C668D3">
        <w:rPr>
          <w:lang w:val="sq-AL"/>
        </w:rPr>
        <w:t>ë</w:t>
      </w:r>
      <w:r w:rsidR="00CE742C">
        <w:rPr>
          <w:lang w:val="sq-AL"/>
        </w:rPr>
        <w:t xml:space="preserve"> planit t</w:t>
      </w:r>
      <w:r w:rsidR="00CE742C" w:rsidRPr="00C668D3">
        <w:rPr>
          <w:lang w:val="sq-AL"/>
        </w:rPr>
        <w:t>ë</w:t>
      </w:r>
      <w:r w:rsidR="00CE742C">
        <w:rPr>
          <w:lang w:val="sq-AL"/>
        </w:rPr>
        <w:t xml:space="preserve"> vitit 2022.</w:t>
      </w:r>
    </w:p>
    <w:p w14:paraId="5A147C09" w14:textId="60AD95A3" w:rsidR="00B67B01" w:rsidRDefault="00B67B0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w:t>
      </w:r>
      <w:r w:rsidRPr="00C668D3">
        <w:rPr>
          <w:lang w:val="sq-AL"/>
        </w:rPr>
        <w:t>ë</w:t>
      </w:r>
      <w:r>
        <w:rPr>
          <w:lang w:val="sq-AL"/>
        </w:rPr>
        <w:t>rsa i p</w:t>
      </w:r>
      <w:r w:rsidRPr="00C668D3">
        <w:rPr>
          <w:lang w:val="sq-AL"/>
        </w:rPr>
        <w:t>ë</w:t>
      </w:r>
      <w:r>
        <w:rPr>
          <w:lang w:val="sq-AL"/>
        </w:rPr>
        <w:t>rket shpenzimeve kapitale, u realizuan n</w:t>
      </w:r>
      <w:r w:rsidRPr="00C668D3">
        <w:rPr>
          <w:lang w:val="sq-AL"/>
        </w:rPr>
        <w:t>ë</w:t>
      </w:r>
      <w:r>
        <w:rPr>
          <w:lang w:val="sq-AL"/>
        </w:rPr>
        <w:t xml:space="preserve"> mas</w:t>
      </w:r>
      <w:r w:rsidRPr="00C668D3">
        <w:rPr>
          <w:lang w:val="sq-AL"/>
        </w:rPr>
        <w:t>ë</w:t>
      </w:r>
      <w:r>
        <w:rPr>
          <w:lang w:val="sq-AL"/>
        </w:rPr>
        <w:t>n 100% t</w:t>
      </w:r>
      <w:r w:rsidRPr="00C668D3">
        <w:rPr>
          <w:lang w:val="sq-AL"/>
        </w:rPr>
        <w:t>ë</w:t>
      </w:r>
      <w:r>
        <w:rPr>
          <w:lang w:val="sq-AL"/>
        </w:rPr>
        <w:t xml:space="preserve"> planit t</w:t>
      </w:r>
      <w:r w:rsidRPr="00C668D3">
        <w:rPr>
          <w:lang w:val="sq-AL"/>
        </w:rPr>
        <w:t>ë</w:t>
      </w:r>
      <w:r>
        <w:rPr>
          <w:lang w:val="sq-AL"/>
        </w:rPr>
        <w:t xml:space="preserve"> viti 2022, me blerjen e automjeteve p</w:t>
      </w:r>
      <w:r w:rsidRPr="00C668D3">
        <w:rPr>
          <w:lang w:val="sq-AL"/>
        </w:rPr>
        <w:t>ë</w:t>
      </w:r>
      <w:r>
        <w:rPr>
          <w:lang w:val="sq-AL"/>
        </w:rPr>
        <w:t>r Policin</w:t>
      </w:r>
      <w:r w:rsidRPr="00C668D3">
        <w:rPr>
          <w:lang w:val="sq-AL"/>
        </w:rPr>
        <w:t>ë</w:t>
      </w:r>
      <w:r>
        <w:rPr>
          <w:lang w:val="sq-AL"/>
        </w:rPr>
        <w:t xml:space="preserve"> Bashkiake.</w:t>
      </w:r>
    </w:p>
    <w:p w14:paraId="460BB76D" w14:textId="07A1D451" w:rsidR="00CE742C" w:rsidRDefault="00CE742C"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C668D3">
        <w:rPr>
          <w:lang w:val="sq-AL"/>
        </w:rPr>
        <w:t xml:space="preserve">Performanca e </w:t>
      </w:r>
      <w:r w:rsidR="00763EDD">
        <w:rPr>
          <w:lang w:val="sq-AL"/>
        </w:rPr>
        <w:t>sh</w:t>
      </w:r>
      <w:r w:rsidR="00763EDD" w:rsidRPr="00C668D3">
        <w:rPr>
          <w:lang w:val="sq-AL"/>
        </w:rPr>
        <w:t>ë</w:t>
      </w:r>
      <w:r w:rsidR="00763EDD">
        <w:rPr>
          <w:lang w:val="sq-AL"/>
        </w:rPr>
        <w:t>rbimeve</w:t>
      </w:r>
      <w:r w:rsidRPr="00C668D3">
        <w:rPr>
          <w:lang w:val="sq-AL"/>
        </w:rPr>
        <w:t xml:space="preserve"> së </w:t>
      </w:r>
      <w:r>
        <w:rPr>
          <w:lang w:val="sq-AL"/>
        </w:rPr>
        <w:t>Policise Vendore</w:t>
      </w:r>
      <w:r w:rsidRPr="00C668D3">
        <w:rPr>
          <w:lang w:val="sq-AL"/>
        </w:rPr>
        <w:t xml:space="preserve"> gjatë vitit 2022 tregon se</w:t>
      </w:r>
      <w:r w:rsidR="00141B22">
        <w:rPr>
          <w:lang w:val="sq-AL"/>
        </w:rPr>
        <w:t>:</w:t>
      </w:r>
    </w:p>
    <w:p w14:paraId="7956B045" w14:textId="494785CE" w:rsidR="008969A7" w:rsidRDefault="008969A7" w:rsidP="00486309">
      <w:pPr>
        <w:pStyle w:val="ListParagraph"/>
        <w:numPr>
          <w:ilvl w:val="0"/>
          <w:numId w:val="3"/>
        </w:numPr>
        <w:spacing w:after="0" w:line="240" w:lineRule="auto"/>
        <w:jc w:val="both"/>
        <w:divId w:val="337848698"/>
        <w:rPr>
          <w:rFonts w:cs="Times New Roman"/>
          <w:szCs w:val="24"/>
          <w:lang w:val="sq-AL"/>
        </w:rPr>
      </w:pPr>
      <w:r>
        <w:rPr>
          <w:rFonts w:cs="Times New Roman"/>
          <w:szCs w:val="24"/>
          <w:lang w:val="sq-AL"/>
        </w:rPr>
        <w:t>Esht</w:t>
      </w:r>
      <w:r w:rsidRPr="00C668D3">
        <w:rPr>
          <w:rFonts w:cs="Times New Roman"/>
          <w:szCs w:val="24"/>
          <w:lang w:val="sq-AL"/>
        </w:rPr>
        <w:t>ë rritur kapacitet</w:t>
      </w:r>
      <w:r w:rsidR="00DF6F9C">
        <w:rPr>
          <w:rFonts w:cs="Times New Roman"/>
          <w:szCs w:val="24"/>
          <w:lang w:val="sq-AL"/>
        </w:rPr>
        <w:t>i</w:t>
      </w:r>
      <w:r w:rsidRPr="00C668D3">
        <w:rPr>
          <w:rFonts w:cs="Times New Roman"/>
          <w:szCs w:val="24"/>
          <w:lang w:val="sq-AL"/>
        </w:rPr>
        <w:t xml:space="preserve"> </w:t>
      </w:r>
      <w:r w:rsidR="00DF6F9C">
        <w:rPr>
          <w:rFonts w:cs="Times New Roman"/>
          <w:szCs w:val="24"/>
          <w:lang w:val="sq-AL"/>
        </w:rPr>
        <w:t>i</w:t>
      </w:r>
      <w:r w:rsidRPr="00C668D3">
        <w:rPr>
          <w:rFonts w:cs="Times New Roman"/>
          <w:szCs w:val="24"/>
          <w:lang w:val="sq-AL"/>
        </w:rPr>
        <w:t xml:space="preserve"> punonjësve të </w:t>
      </w:r>
      <w:r>
        <w:rPr>
          <w:rFonts w:cs="Times New Roman"/>
          <w:szCs w:val="24"/>
          <w:lang w:val="sq-AL"/>
        </w:rPr>
        <w:t>Policise Bashkiake</w:t>
      </w:r>
      <w:r w:rsidRPr="00C668D3">
        <w:rPr>
          <w:rFonts w:cs="Times New Roman"/>
          <w:szCs w:val="24"/>
          <w:lang w:val="sq-AL"/>
        </w:rPr>
        <w:t>, duke rritur numrin e stafit të trajnuar</w:t>
      </w:r>
      <w:r>
        <w:rPr>
          <w:rFonts w:cs="Times New Roman"/>
          <w:szCs w:val="24"/>
          <w:lang w:val="sq-AL"/>
        </w:rPr>
        <w:t xml:space="preserve"> dhe dit</w:t>
      </w:r>
      <w:r w:rsidR="00B67B01" w:rsidRPr="00C668D3">
        <w:rPr>
          <w:rFonts w:cs="Times New Roman"/>
          <w:szCs w:val="24"/>
          <w:lang w:val="sq-AL"/>
        </w:rPr>
        <w:t>ë</w:t>
      </w:r>
      <w:r>
        <w:rPr>
          <w:rFonts w:cs="Times New Roman"/>
          <w:szCs w:val="24"/>
          <w:lang w:val="sq-AL"/>
        </w:rPr>
        <w:t>ve mesatare t</w:t>
      </w:r>
      <w:r w:rsidRPr="00C668D3">
        <w:rPr>
          <w:rFonts w:cs="Times New Roman"/>
          <w:szCs w:val="24"/>
          <w:lang w:val="sq-AL"/>
        </w:rPr>
        <w:t>ë</w:t>
      </w:r>
      <w:r>
        <w:rPr>
          <w:rFonts w:cs="Times New Roman"/>
          <w:szCs w:val="24"/>
          <w:lang w:val="sq-AL"/>
        </w:rPr>
        <w:t xml:space="preserve"> trajnimit p</w:t>
      </w:r>
      <w:r w:rsidRPr="00C668D3">
        <w:rPr>
          <w:rFonts w:cs="Times New Roman"/>
          <w:szCs w:val="24"/>
          <w:lang w:val="sq-AL"/>
        </w:rPr>
        <w:t>ë</w:t>
      </w:r>
      <w:r>
        <w:rPr>
          <w:rFonts w:cs="Times New Roman"/>
          <w:szCs w:val="24"/>
          <w:lang w:val="sq-AL"/>
        </w:rPr>
        <w:t>r nj</w:t>
      </w:r>
      <w:r w:rsidRPr="00C668D3">
        <w:rPr>
          <w:rFonts w:cs="Times New Roman"/>
          <w:szCs w:val="24"/>
          <w:lang w:val="sq-AL"/>
        </w:rPr>
        <w:t>ë</w:t>
      </w:r>
      <w:r>
        <w:rPr>
          <w:rFonts w:cs="Times New Roman"/>
          <w:szCs w:val="24"/>
          <w:lang w:val="sq-AL"/>
        </w:rPr>
        <w:t xml:space="preserve"> person duke e dyfishuar at</w:t>
      </w:r>
      <w:r w:rsidRPr="00C668D3">
        <w:rPr>
          <w:rFonts w:cs="Times New Roman"/>
          <w:szCs w:val="24"/>
          <w:lang w:val="sq-AL"/>
        </w:rPr>
        <w:t>ë</w:t>
      </w:r>
      <w:r>
        <w:rPr>
          <w:rFonts w:cs="Times New Roman"/>
          <w:szCs w:val="24"/>
          <w:lang w:val="sq-AL"/>
        </w:rPr>
        <w:t>, nga 39 punonj</w:t>
      </w:r>
      <w:r w:rsidRPr="00C668D3">
        <w:rPr>
          <w:rFonts w:cs="Times New Roman"/>
          <w:szCs w:val="24"/>
          <w:lang w:val="sq-AL"/>
        </w:rPr>
        <w:t>ë</w:t>
      </w:r>
      <w:r>
        <w:rPr>
          <w:rFonts w:cs="Times New Roman"/>
          <w:szCs w:val="24"/>
          <w:lang w:val="sq-AL"/>
        </w:rPr>
        <w:t>s t</w:t>
      </w:r>
      <w:r w:rsidRPr="00C668D3">
        <w:rPr>
          <w:rFonts w:cs="Times New Roman"/>
          <w:szCs w:val="24"/>
          <w:lang w:val="sq-AL"/>
        </w:rPr>
        <w:t>ë</w:t>
      </w:r>
      <w:r>
        <w:rPr>
          <w:rFonts w:cs="Times New Roman"/>
          <w:szCs w:val="24"/>
          <w:lang w:val="sq-AL"/>
        </w:rPr>
        <w:t xml:space="preserve"> trajnuar p</w:t>
      </w:r>
      <w:r w:rsidRPr="00C668D3">
        <w:rPr>
          <w:rFonts w:cs="Times New Roman"/>
          <w:szCs w:val="24"/>
          <w:lang w:val="sq-AL"/>
        </w:rPr>
        <w:t>ë</w:t>
      </w:r>
      <w:r>
        <w:rPr>
          <w:rFonts w:cs="Times New Roman"/>
          <w:szCs w:val="24"/>
          <w:lang w:val="sq-AL"/>
        </w:rPr>
        <w:t>r vitin 2021 n</w:t>
      </w:r>
      <w:r w:rsidRPr="00C668D3">
        <w:rPr>
          <w:rFonts w:cs="Times New Roman"/>
          <w:szCs w:val="24"/>
          <w:lang w:val="sq-AL"/>
        </w:rPr>
        <w:t>ë</w:t>
      </w:r>
      <w:r>
        <w:rPr>
          <w:rFonts w:cs="Times New Roman"/>
          <w:szCs w:val="24"/>
          <w:lang w:val="sq-AL"/>
        </w:rPr>
        <w:t xml:space="preserve"> </w:t>
      </w:r>
      <w:r w:rsidR="00B67B01">
        <w:rPr>
          <w:rFonts w:cs="Times New Roman"/>
          <w:szCs w:val="24"/>
          <w:lang w:val="sq-AL"/>
        </w:rPr>
        <w:t>78 punonj</w:t>
      </w:r>
      <w:r w:rsidR="00B67B01" w:rsidRPr="00C668D3">
        <w:rPr>
          <w:rFonts w:cs="Times New Roman"/>
          <w:szCs w:val="24"/>
          <w:lang w:val="sq-AL"/>
        </w:rPr>
        <w:t>ë</w:t>
      </w:r>
      <w:r w:rsidR="00B67B01">
        <w:rPr>
          <w:rFonts w:cs="Times New Roman"/>
          <w:szCs w:val="24"/>
          <w:lang w:val="sq-AL"/>
        </w:rPr>
        <w:t>s t</w:t>
      </w:r>
      <w:r w:rsidR="00B67B01" w:rsidRPr="00C668D3">
        <w:rPr>
          <w:rFonts w:cs="Times New Roman"/>
          <w:szCs w:val="24"/>
          <w:lang w:val="sq-AL"/>
        </w:rPr>
        <w:t>ë</w:t>
      </w:r>
      <w:r w:rsidR="00B67B01">
        <w:rPr>
          <w:rFonts w:cs="Times New Roman"/>
          <w:szCs w:val="24"/>
          <w:lang w:val="sq-AL"/>
        </w:rPr>
        <w:t xml:space="preserve"> trajnuar n</w:t>
      </w:r>
      <w:r w:rsidR="00B67B01" w:rsidRPr="00C668D3">
        <w:rPr>
          <w:rFonts w:cs="Times New Roman"/>
          <w:szCs w:val="24"/>
          <w:lang w:val="sq-AL"/>
        </w:rPr>
        <w:t>ë</w:t>
      </w:r>
      <w:r w:rsidR="00B67B01">
        <w:rPr>
          <w:rFonts w:cs="Times New Roman"/>
          <w:szCs w:val="24"/>
          <w:lang w:val="sq-AL"/>
        </w:rPr>
        <w:t xml:space="preserve"> vitin 2022.</w:t>
      </w:r>
    </w:p>
    <w:p w14:paraId="5A545E38" w14:textId="7017593A" w:rsidR="00B67B01" w:rsidRDefault="00DB1D13" w:rsidP="00486309">
      <w:pPr>
        <w:pStyle w:val="ListParagraph"/>
        <w:numPr>
          <w:ilvl w:val="0"/>
          <w:numId w:val="3"/>
        </w:numPr>
        <w:spacing w:after="0" w:line="240" w:lineRule="auto"/>
        <w:jc w:val="both"/>
        <w:divId w:val="337848698"/>
        <w:rPr>
          <w:rFonts w:cs="Times New Roman"/>
          <w:szCs w:val="24"/>
          <w:lang w:val="sq-AL"/>
        </w:rPr>
      </w:pPr>
      <w:r>
        <w:rPr>
          <w:rFonts w:cs="Times New Roman"/>
          <w:szCs w:val="24"/>
          <w:lang w:val="sq-AL"/>
        </w:rPr>
        <w:t>Esht</w:t>
      </w:r>
      <w:r w:rsidRPr="00C668D3">
        <w:rPr>
          <w:rFonts w:cs="Times New Roman"/>
          <w:szCs w:val="24"/>
          <w:lang w:val="sq-AL"/>
        </w:rPr>
        <w:t>ë</w:t>
      </w:r>
      <w:r>
        <w:rPr>
          <w:rFonts w:cs="Times New Roman"/>
          <w:szCs w:val="24"/>
          <w:lang w:val="sq-AL"/>
        </w:rPr>
        <w:t xml:space="preserve"> rritur numri i grupeve periodike t</w:t>
      </w:r>
      <w:r w:rsidRPr="00C668D3">
        <w:rPr>
          <w:rFonts w:cs="Times New Roman"/>
          <w:szCs w:val="24"/>
          <w:lang w:val="sq-AL"/>
        </w:rPr>
        <w:t>ë</w:t>
      </w:r>
      <w:r>
        <w:rPr>
          <w:rFonts w:cs="Times New Roman"/>
          <w:szCs w:val="24"/>
          <w:lang w:val="sq-AL"/>
        </w:rPr>
        <w:t xml:space="preserve"> patrullimit duke b</w:t>
      </w:r>
      <w:r w:rsidRPr="00C668D3">
        <w:rPr>
          <w:rFonts w:cs="Times New Roman"/>
          <w:szCs w:val="24"/>
          <w:lang w:val="sq-AL"/>
        </w:rPr>
        <w:t>ë</w:t>
      </w:r>
      <w:r>
        <w:rPr>
          <w:rFonts w:cs="Times New Roman"/>
          <w:szCs w:val="24"/>
          <w:lang w:val="sq-AL"/>
        </w:rPr>
        <w:t>r</w:t>
      </w:r>
      <w:r w:rsidRPr="00C668D3">
        <w:rPr>
          <w:rFonts w:cs="Times New Roman"/>
          <w:szCs w:val="24"/>
          <w:lang w:val="sq-AL"/>
        </w:rPr>
        <w:t>ë</w:t>
      </w:r>
      <w:r>
        <w:rPr>
          <w:rFonts w:cs="Times New Roman"/>
          <w:szCs w:val="24"/>
          <w:lang w:val="sq-AL"/>
        </w:rPr>
        <w:t xml:space="preserve"> t</w:t>
      </w:r>
      <w:r w:rsidRPr="00C668D3">
        <w:rPr>
          <w:rFonts w:cs="Times New Roman"/>
          <w:szCs w:val="24"/>
          <w:lang w:val="sq-AL"/>
        </w:rPr>
        <w:t>ë</w:t>
      </w:r>
      <w:r>
        <w:rPr>
          <w:rFonts w:cs="Times New Roman"/>
          <w:szCs w:val="24"/>
          <w:lang w:val="sq-AL"/>
        </w:rPr>
        <w:t xml:space="preserve"> mundur rritjen e siguris</w:t>
      </w:r>
      <w:r w:rsidRPr="00C668D3">
        <w:rPr>
          <w:rFonts w:cs="Times New Roman"/>
          <w:szCs w:val="24"/>
          <w:lang w:val="sq-AL"/>
        </w:rPr>
        <w:t>ë</w:t>
      </w:r>
      <w:r>
        <w:rPr>
          <w:rFonts w:cs="Times New Roman"/>
          <w:szCs w:val="24"/>
          <w:lang w:val="sq-AL"/>
        </w:rPr>
        <w:t xml:space="preserve"> n</w:t>
      </w:r>
      <w:r w:rsidRPr="00C668D3">
        <w:rPr>
          <w:rFonts w:cs="Times New Roman"/>
          <w:szCs w:val="24"/>
          <w:lang w:val="sq-AL"/>
        </w:rPr>
        <w:t>ë</w:t>
      </w:r>
      <w:r>
        <w:rPr>
          <w:rFonts w:cs="Times New Roman"/>
          <w:szCs w:val="24"/>
          <w:lang w:val="sq-AL"/>
        </w:rPr>
        <w:t xml:space="preserve"> komunitet.</w:t>
      </w:r>
    </w:p>
    <w:p w14:paraId="50795AE7" w14:textId="2413B580" w:rsidR="00DB1D13" w:rsidRDefault="00DB1D13" w:rsidP="00486309">
      <w:pPr>
        <w:pStyle w:val="ListParagraph"/>
        <w:numPr>
          <w:ilvl w:val="0"/>
          <w:numId w:val="3"/>
        </w:numPr>
        <w:spacing w:after="0" w:line="240" w:lineRule="auto"/>
        <w:jc w:val="both"/>
        <w:divId w:val="337848698"/>
        <w:rPr>
          <w:rFonts w:cs="Times New Roman"/>
          <w:szCs w:val="24"/>
          <w:lang w:val="sq-AL"/>
        </w:rPr>
      </w:pPr>
      <w:r>
        <w:rPr>
          <w:rFonts w:cs="Times New Roman"/>
          <w:szCs w:val="24"/>
          <w:lang w:val="sq-AL"/>
        </w:rPr>
        <w:lastRenderedPageBreak/>
        <w:t>Esht</w:t>
      </w:r>
      <w:r w:rsidRPr="00C668D3">
        <w:rPr>
          <w:rFonts w:cs="Times New Roman"/>
          <w:szCs w:val="24"/>
          <w:lang w:val="sq-AL"/>
        </w:rPr>
        <w:t>ë</w:t>
      </w:r>
      <w:r>
        <w:rPr>
          <w:rFonts w:cs="Times New Roman"/>
          <w:szCs w:val="24"/>
          <w:lang w:val="sq-AL"/>
        </w:rPr>
        <w:t xml:space="preserve"> rritur numri akteve t</w:t>
      </w:r>
      <w:r w:rsidRPr="00C668D3">
        <w:rPr>
          <w:rFonts w:cs="Times New Roman"/>
          <w:szCs w:val="24"/>
          <w:lang w:val="sq-AL"/>
        </w:rPr>
        <w:t>ë</w:t>
      </w:r>
      <w:r>
        <w:rPr>
          <w:rFonts w:cs="Times New Roman"/>
          <w:szCs w:val="24"/>
          <w:lang w:val="sq-AL"/>
        </w:rPr>
        <w:t xml:space="preserve"> ekzekutuara kundrejt akteve t</w:t>
      </w:r>
      <w:r w:rsidRPr="00C668D3">
        <w:rPr>
          <w:rFonts w:cs="Times New Roman"/>
          <w:szCs w:val="24"/>
          <w:lang w:val="sq-AL"/>
        </w:rPr>
        <w:t>ë</w:t>
      </w:r>
      <w:r>
        <w:rPr>
          <w:rFonts w:cs="Times New Roman"/>
          <w:szCs w:val="24"/>
          <w:lang w:val="sq-AL"/>
        </w:rPr>
        <w:t xml:space="preserve"> nxjerra n</w:t>
      </w:r>
      <w:r w:rsidRPr="00C668D3">
        <w:rPr>
          <w:rFonts w:cs="Times New Roman"/>
          <w:szCs w:val="24"/>
          <w:lang w:val="sq-AL"/>
        </w:rPr>
        <w:t>ë</w:t>
      </w:r>
      <w:r>
        <w:rPr>
          <w:rFonts w:cs="Times New Roman"/>
          <w:szCs w:val="24"/>
          <w:lang w:val="sq-AL"/>
        </w:rPr>
        <w:t xml:space="preserve"> % n</w:t>
      </w:r>
      <w:r w:rsidRPr="00C668D3">
        <w:rPr>
          <w:rFonts w:cs="Times New Roman"/>
          <w:szCs w:val="24"/>
          <w:lang w:val="sq-AL"/>
        </w:rPr>
        <w:t>ë</w:t>
      </w:r>
      <w:r>
        <w:rPr>
          <w:rFonts w:cs="Times New Roman"/>
          <w:szCs w:val="24"/>
          <w:lang w:val="sq-AL"/>
        </w:rPr>
        <w:t xml:space="preserve"> lidhje me parandalimin e kundravajtjeve administrative.</w:t>
      </w:r>
    </w:p>
    <w:p w14:paraId="1F88BCFD" w14:textId="675EC532" w:rsidR="00DB1D13" w:rsidRPr="00C668D3" w:rsidRDefault="00DB1D13" w:rsidP="00486309">
      <w:pPr>
        <w:pStyle w:val="ListParagraph"/>
        <w:numPr>
          <w:ilvl w:val="0"/>
          <w:numId w:val="3"/>
        </w:numPr>
        <w:spacing w:after="0" w:line="240" w:lineRule="auto"/>
        <w:jc w:val="both"/>
        <w:divId w:val="337848698"/>
        <w:rPr>
          <w:rFonts w:cs="Times New Roman"/>
          <w:szCs w:val="24"/>
          <w:lang w:val="sq-AL"/>
        </w:rPr>
      </w:pPr>
      <w:r>
        <w:rPr>
          <w:rFonts w:cs="Times New Roman"/>
          <w:szCs w:val="24"/>
          <w:lang w:val="sq-AL"/>
        </w:rPr>
        <w:t>Esht</w:t>
      </w:r>
      <w:r w:rsidRPr="00C668D3">
        <w:rPr>
          <w:rFonts w:cs="Times New Roman"/>
          <w:szCs w:val="24"/>
          <w:lang w:val="sq-AL"/>
        </w:rPr>
        <w:t>ë</w:t>
      </w:r>
      <w:r>
        <w:rPr>
          <w:rFonts w:cs="Times New Roman"/>
          <w:szCs w:val="24"/>
          <w:lang w:val="sq-AL"/>
        </w:rPr>
        <w:t xml:space="preserve"> rritur raporti  </w:t>
      </w:r>
      <w:r w:rsidR="00DA7CD2">
        <w:rPr>
          <w:rFonts w:cs="Times New Roman"/>
          <w:szCs w:val="24"/>
          <w:lang w:val="sq-AL"/>
        </w:rPr>
        <w:t>n</w:t>
      </w:r>
      <w:r w:rsidR="00DA7CD2" w:rsidRPr="00C668D3">
        <w:rPr>
          <w:rFonts w:cs="Times New Roman"/>
          <w:szCs w:val="24"/>
          <w:lang w:val="sq-AL"/>
        </w:rPr>
        <w:t>ë</w:t>
      </w:r>
      <w:r w:rsidR="00DA7CD2">
        <w:rPr>
          <w:rFonts w:cs="Times New Roman"/>
          <w:szCs w:val="24"/>
          <w:lang w:val="sq-AL"/>
        </w:rPr>
        <w:t xml:space="preserve"> % i konflikteve dhe ankesave t</w:t>
      </w:r>
      <w:r w:rsidR="00DA7CD2" w:rsidRPr="00C668D3">
        <w:rPr>
          <w:rFonts w:cs="Times New Roman"/>
          <w:szCs w:val="24"/>
          <w:lang w:val="sq-AL"/>
        </w:rPr>
        <w:t>ë</w:t>
      </w:r>
      <w:r w:rsidR="00DA7CD2">
        <w:rPr>
          <w:rFonts w:cs="Times New Roman"/>
          <w:szCs w:val="24"/>
          <w:lang w:val="sq-AL"/>
        </w:rPr>
        <w:t xml:space="preserve"> zgjidhura, kundrejt  numrit t</w:t>
      </w:r>
      <w:r w:rsidR="00DA7CD2" w:rsidRPr="00C668D3">
        <w:rPr>
          <w:rFonts w:cs="Times New Roman"/>
          <w:szCs w:val="24"/>
          <w:lang w:val="sq-AL"/>
        </w:rPr>
        <w:t>ë</w:t>
      </w:r>
      <w:r w:rsidR="00DA7CD2">
        <w:rPr>
          <w:rFonts w:cs="Times New Roman"/>
          <w:szCs w:val="24"/>
          <w:lang w:val="sq-AL"/>
        </w:rPr>
        <w:t xml:space="preserve"> tyre n</w:t>
      </w:r>
      <w:r w:rsidR="00DA7CD2" w:rsidRPr="00C668D3">
        <w:rPr>
          <w:rFonts w:cs="Times New Roman"/>
          <w:szCs w:val="24"/>
          <w:lang w:val="sq-AL"/>
        </w:rPr>
        <w:t>ë</w:t>
      </w:r>
      <w:r w:rsidR="00DA7CD2">
        <w:rPr>
          <w:rFonts w:cs="Times New Roman"/>
          <w:szCs w:val="24"/>
          <w:lang w:val="sq-AL"/>
        </w:rPr>
        <w:t xml:space="preserve"> total, t</w:t>
      </w:r>
      <w:r w:rsidR="00DA7CD2" w:rsidRPr="00C668D3">
        <w:rPr>
          <w:rFonts w:cs="Times New Roman"/>
          <w:szCs w:val="24"/>
          <w:lang w:val="sq-AL"/>
        </w:rPr>
        <w:t>ë</w:t>
      </w:r>
      <w:r w:rsidR="00DA7CD2">
        <w:rPr>
          <w:rFonts w:cs="Times New Roman"/>
          <w:szCs w:val="24"/>
          <w:lang w:val="sq-AL"/>
        </w:rPr>
        <w:t xml:space="preserve"> ardhura n</w:t>
      </w:r>
      <w:r w:rsidR="00DA7CD2" w:rsidRPr="00C668D3">
        <w:rPr>
          <w:rFonts w:cs="Times New Roman"/>
          <w:szCs w:val="24"/>
          <w:lang w:val="sq-AL"/>
        </w:rPr>
        <w:t>ë</w:t>
      </w:r>
      <w:r w:rsidR="00DA7CD2">
        <w:rPr>
          <w:rFonts w:cs="Times New Roman"/>
          <w:szCs w:val="24"/>
          <w:lang w:val="sq-AL"/>
        </w:rPr>
        <w:t xml:space="preserve"> Policin</w:t>
      </w:r>
      <w:r w:rsidR="00DA7CD2" w:rsidRPr="00C668D3">
        <w:rPr>
          <w:rFonts w:cs="Times New Roman"/>
          <w:szCs w:val="24"/>
          <w:lang w:val="sq-AL"/>
        </w:rPr>
        <w:t>ë</w:t>
      </w:r>
      <w:r w:rsidR="00DA7CD2">
        <w:rPr>
          <w:rFonts w:cs="Times New Roman"/>
          <w:szCs w:val="24"/>
          <w:lang w:val="sq-AL"/>
        </w:rPr>
        <w:t xml:space="preserve"> Bashkiake, duke rritur sigurin</w:t>
      </w:r>
      <w:r w:rsidR="00DA7CD2" w:rsidRPr="00C668D3">
        <w:rPr>
          <w:rFonts w:cs="Times New Roman"/>
          <w:szCs w:val="24"/>
          <w:lang w:val="sq-AL"/>
        </w:rPr>
        <w:t>ë</w:t>
      </w:r>
      <w:r w:rsidR="00DA7CD2">
        <w:rPr>
          <w:rFonts w:cs="Times New Roman"/>
          <w:szCs w:val="24"/>
          <w:lang w:val="sq-AL"/>
        </w:rPr>
        <w:t xml:space="preserve"> n</w:t>
      </w:r>
      <w:r w:rsidR="00DA7CD2" w:rsidRPr="00C668D3">
        <w:rPr>
          <w:rFonts w:cs="Times New Roman"/>
          <w:szCs w:val="24"/>
          <w:lang w:val="sq-AL"/>
        </w:rPr>
        <w:t>ë</w:t>
      </w:r>
      <w:r w:rsidR="00DA7CD2">
        <w:rPr>
          <w:rFonts w:cs="Times New Roman"/>
          <w:szCs w:val="24"/>
          <w:lang w:val="sq-AL"/>
        </w:rPr>
        <w:t xml:space="preserve"> komunitet.</w:t>
      </w:r>
    </w:p>
    <w:p w14:paraId="04B870B7" w14:textId="77777777" w:rsidR="00B4353D" w:rsidRDefault="00B4353D" w:rsidP="009D5D61">
      <w:pPr>
        <w:spacing w:after="240"/>
        <w:divId w:val="337848698"/>
        <w:rPr>
          <w:rFonts w:eastAsia="Times New Roman"/>
          <w:lang w:val="it-IT"/>
        </w:rPr>
      </w:pPr>
    </w:p>
    <w:p w14:paraId="58E39EFB"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18" w:name="_Toc136015494"/>
      <w:bookmarkStart w:id="19" w:name="_Toc148698915"/>
      <w:r w:rsidRPr="005121FA">
        <w:rPr>
          <w:rFonts w:ascii="Bahnschrift" w:eastAsia="Times New Roman" w:hAnsi="Bahnschrift"/>
          <w:color w:val="FFFFFF"/>
          <w:lang w:val="it-IT"/>
        </w:rPr>
        <w:t>Mbrojtja nga zjarri dhe mbrojtja civile</w:t>
      </w:r>
      <w:bookmarkEnd w:id="18"/>
      <w:bookmarkEnd w:id="19"/>
    </w:p>
    <w:p w14:paraId="2F56F201"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358EDCA4"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2CD7B9EB" w14:textId="77777777" w:rsidTr="009D5D61">
        <w:trPr>
          <w:divId w:val="337848698"/>
          <w:trHeight w:val="720"/>
        </w:trPr>
        <w:tc>
          <w:tcPr>
            <w:tcW w:w="418" w:type="pct"/>
            <w:vAlign w:val="center"/>
          </w:tcPr>
          <w:p w14:paraId="44B355F8"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24FA34D7" wp14:editId="2DC9DBF2">
                  <wp:extent cx="320040" cy="320040"/>
                  <wp:effectExtent l="0" t="0" r="0" b="3810"/>
                  <wp:docPr id="1678430938" name="Picture 1678430938" descr="Firefighter fema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30938" name="Picture 1678430938" descr="Firefighter female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flipH="1">
                            <a:off x="0" y="0"/>
                            <a:ext cx="320040" cy="320040"/>
                          </a:xfrm>
                          <a:prstGeom prst="rect">
                            <a:avLst/>
                          </a:prstGeom>
                        </pic:spPr>
                      </pic:pic>
                    </a:graphicData>
                  </a:graphic>
                </wp:inline>
              </w:drawing>
            </w:r>
          </w:p>
        </w:tc>
        <w:tc>
          <w:tcPr>
            <w:tcW w:w="4582" w:type="pct"/>
            <w:vAlign w:val="center"/>
          </w:tcPr>
          <w:p w14:paraId="2EF5F57E"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Shërbimi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zjarrfikës</w:t>
            </w:r>
            <w:proofErr w:type="spellEnd"/>
          </w:p>
        </w:tc>
      </w:tr>
      <w:tr w:rsidR="009D5D61" w14:paraId="1C6A4B72" w14:textId="77777777" w:rsidTr="009D5D61">
        <w:trPr>
          <w:divId w:val="337848698"/>
          <w:trHeight w:val="720"/>
        </w:trPr>
        <w:tc>
          <w:tcPr>
            <w:tcW w:w="418" w:type="pct"/>
            <w:vAlign w:val="center"/>
          </w:tcPr>
          <w:p w14:paraId="6B04295C"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3407A377" wp14:editId="2416C9D3">
                  <wp:extent cx="320040" cy="320040"/>
                  <wp:effectExtent l="0" t="0" r="3810" b="3810"/>
                  <wp:docPr id="1753011584" name="Picture 1753011584" descr="Sir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11584" name="Picture 1753011584" descr="Siren with solid fill"/>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19B3A915"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Emergjencat</w:t>
            </w:r>
            <w:proofErr w:type="spellEnd"/>
            <w:r w:rsidRPr="0033665D">
              <w:rPr>
                <w:rFonts w:ascii="Bahnschrift" w:eastAsia="Times New Roman" w:hAnsi="Bahnschrift"/>
                <w:b/>
                <w:bCs/>
                <w:i/>
                <w:iCs/>
                <w:color w:val="262626" w:themeColor="text1" w:themeTint="D9"/>
              </w:rPr>
              <w:t xml:space="preserve"> civile</w:t>
            </w:r>
          </w:p>
        </w:tc>
      </w:tr>
      <w:tr w:rsidR="009D5D61" w14:paraId="24164E39" w14:textId="77777777" w:rsidTr="009D5D61">
        <w:trPr>
          <w:divId w:val="337848698"/>
          <w:trHeight w:val="720"/>
        </w:trPr>
        <w:tc>
          <w:tcPr>
            <w:tcW w:w="418" w:type="pct"/>
            <w:vAlign w:val="center"/>
          </w:tcPr>
          <w:p w14:paraId="34DD0C76"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194962F8" wp14:editId="2F668A3A">
                  <wp:extent cx="320040" cy="320040"/>
                  <wp:effectExtent l="0" t="0" r="3810" b="3810"/>
                  <wp:docPr id="456779093" name="Picture 456779093" descr="Life jack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79093" name="Picture 456779093" descr="Life jacket with solid fill"/>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1F33DF9D"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Mbrojtja</w:t>
            </w:r>
            <w:proofErr w:type="spellEnd"/>
            <w:r w:rsidRPr="0033665D">
              <w:rPr>
                <w:rFonts w:ascii="Bahnschrift" w:eastAsia="Times New Roman" w:hAnsi="Bahnschrift"/>
                <w:b/>
                <w:bCs/>
                <w:i/>
                <w:iCs/>
                <w:color w:val="262626" w:themeColor="text1" w:themeTint="D9"/>
              </w:rPr>
              <w:t xml:space="preserve"> civile</w:t>
            </w:r>
          </w:p>
        </w:tc>
      </w:tr>
    </w:tbl>
    <w:p w14:paraId="70B5BCF2" w14:textId="77777777" w:rsidR="00530F1E" w:rsidRDefault="00530F1E" w:rsidP="009D5D61">
      <w:pPr>
        <w:divId w:val="337848698"/>
        <w:rPr>
          <w:rFonts w:ascii="Bahnschrift" w:eastAsia="Times New Roman" w:hAnsi="Bahnschrift"/>
          <w:b/>
          <w:bCs/>
          <w:i/>
          <w:iCs/>
          <w:color w:val="262626" w:themeColor="text1" w:themeTint="D9"/>
          <w:sz w:val="28"/>
          <w:szCs w:val="28"/>
        </w:rPr>
      </w:pPr>
    </w:p>
    <w:p w14:paraId="19C7CD5A" w14:textId="0A0158BB" w:rsidR="009D5D61" w:rsidRPr="0033665D"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10191" w:type="dxa"/>
        <w:tblLook w:val="04A0" w:firstRow="1" w:lastRow="0" w:firstColumn="1" w:lastColumn="0" w:noHBand="0" w:noVBand="1"/>
      </w:tblPr>
      <w:tblGrid>
        <w:gridCol w:w="3497"/>
        <w:gridCol w:w="1376"/>
        <w:gridCol w:w="1376"/>
        <w:gridCol w:w="1376"/>
        <w:gridCol w:w="1376"/>
        <w:gridCol w:w="1190"/>
      </w:tblGrid>
      <w:tr w:rsidR="00530F1E" w:rsidRPr="00530F1E" w14:paraId="4DBB320E" w14:textId="77777777" w:rsidTr="00486309">
        <w:trPr>
          <w:divId w:val="337848698"/>
          <w:trHeight w:val="20"/>
        </w:trPr>
        <w:tc>
          <w:tcPr>
            <w:tcW w:w="3497" w:type="dxa"/>
            <w:tcBorders>
              <w:top w:val="nil"/>
              <w:left w:val="nil"/>
              <w:bottom w:val="single" w:sz="12" w:space="0" w:color="11A3D7"/>
              <w:right w:val="nil"/>
            </w:tcBorders>
            <w:shd w:val="clear" w:color="000000" w:fill="F2F2F2"/>
            <w:vAlign w:val="center"/>
            <w:hideMark/>
          </w:tcPr>
          <w:p w14:paraId="3D86BD84" w14:textId="77777777" w:rsidR="00530F1E" w:rsidRPr="00530F1E" w:rsidRDefault="00530F1E" w:rsidP="00530F1E">
            <w:pP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Kategoria</w:t>
            </w:r>
            <w:proofErr w:type="spellEnd"/>
          </w:p>
        </w:tc>
        <w:tc>
          <w:tcPr>
            <w:tcW w:w="1376" w:type="dxa"/>
            <w:tcBorders>
              <w:top w:val="nil"/>
              <w:left w:val="nil"/>
              <w:bottom w:val="single" w:sz="12" w:space="0" w:color="11A3D7"/>
              <w:right w:val="nil"/>
            </w:tcBorders>
            <w:shd w:val="clear" w:color="000000" w:fill="F2F2F2"/>
            <w:vAlign w:val="center"/>
            <w:hideMark/>
          </w:tcPr>
          <w:p w14:paraId="75213609"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Viti 2020</w:t>
            </w:r>
          </w:p>
        </w:tc>
        <w:tc>
          <w:tcPr>
            <w:tcW w:w="1376" w:type="dxa"/>
            <w:tcBorders>
              <w:top w:val="nil"/>
              <w:left w:val="nil"/>
              <w:bottom w:val="single" w:sz="12" w:space="0" w:color="11A3D7"/>
              <w:right w:val="nil"/>
            </w:tcBorders>
            <w:shd w:val="clear" w:color="000000" w:fill="F2F2F2"/>
            <w:vAlign w:val="center"/>
            <w:hideMark/>
          </w:tcPr>
          <w:p w14:paraId="1622E33E"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Viti 2021</w:t>
            </w:r>
          </w:p>
        </w:tc>
        <w:tc>
          <w:tcPr>
            <w:tcW w:w="1376" w:type="dxa"/>
            <w:tcBorders>
              <w:top w:val="nil"/>
              <w:left w:val="nil"/>
              <w:bottom w:val="single" w:sz="12" w:space="0" w:color="11A3D7"/>
              <w:right w:val="nil"/>
            </w:tcBorders>
            <w:shd w:val="clear" w:color="000000" w:fill="F2F2F2"/>
            <w:vAlign w:val="center"/>
            <w:hideMark/>
          </w:tcPr>
          <w:p w14:paraId="5374919F"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Viti 2022</w:t>
            </w:r>
          </w:p>
        </w:tc>
        <w:tc>
          <w:tcPr>
            <w:tcW w:w="1376" w:type="dxa"/>
            <w:tcBorders>
              <w:top w:val="nil"/>
              <w:left w:val="nil"/>
              <w:bottom w:val="single" w:sz="12" w:space="0" w:color="11A3D7"/>
              <w:right w:val="nil"/>
            </w:tcBorders>
            <w:shd w:val="clear" w:color="000000" w:fill="F2F2F2"/>
            <w:vAlign w:val="center"/>
            <w:hideMark/>
          </w:tcPr>
          <w:p w14:paraId="3A036145"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Synimi</w:t>
            </w:r>
            <w:proofErr w:type="spellEnd"/>
            <w:r w:rsidRPr="00530F1E">
              <w:rPr>
                <w:rFonts w:ascii="Bahnschrift" w:eastAsia="Times New Roman" w:hAnsi="Bahnschrift" w:cs="Calibri"/>
                <w:color w:val="595959"/>
                <w:sz w:val="22"/>
                <w:szCs w:val="22"/>
              </w:rPr>
              <w:t xml:space="preserve"> 2022</w:t>
            </w:r>
          </w:p>
        </w:tc>
        <w:tc>
          <w:tcPr>
            <w:tcW w:w="1190" w:type="dxa"/>
            <w:tcBorders>
              <w:top w:val="nil"/>
              <w:left w:val="nil"/>
              <w:bottom w:val="single" w:sz="12" w:space="0" w:color="11A3D7"/>
              <w:right w:val="nil"/>
            </w:tcBorders>
            <w:shd w:val="clear" w:color="000000" w:fill="F2F2F2"/>
            <w:vAlign w:val="center"/>
            <w:hideMark/>
          </w:tcPr>
          <w:p w14:paraId="2EB76C1C"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Realizimi</w:t>
            </w:r>
            <w:proofErr w:type="spellEnd"/>
          </w:p>
        </w:tc>
      </w:tr>
      <w:tr w:rsidR="00530F1E" w:rsidRPr="00530F1E" w14:paraId="1915182F" w14:textId="77777777" w:rsidTr="00486309">
        <w:trPr>
          <w:divId w:val="337848698"/>
          <w:trHeight w:val="20"/>
        </w:trPr>
        <w:tc>
          <w:tcPr>
            <w:tcW w:w="3497" w:type="dxa"/>
            <w:tcBorders>
              <w:top w:val="dotted" w:sz="4" w:space="0" w:color="11A3D7"/>
              <w:left w:val="nil"/>
              <w:bottom w:val="dotted" w:sz="4" w:space="0" w:color="11A3D7"/>
              <w:right w:val="nil"/>
            </w:tcBorders>
            <w:shd w:val="clear" w:color="000000" w:fill="F2F2F2"/>
            <w:vAlign w:val="center"/>
            <w:hideMark/>
          </w:tcPr>
          <w:p w14:paraId="217C32A8" w14:textId="77777777" w:rsidR="00530F1E" w:rsidRPr="00530F1E" w:rsidRDefault="00530F1E" w:rsidP="00530F1E">
            <w:pP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 xml:space="preserve">Paga </w:t>
            </w:r>
            <w:proofErr w:type="spellStart"/>
            <w:r w:rsidRPr="00530F1E">
              <w:rPr>
                <w:rFonts w:ascii="Bahnschrift" w:eastAsia="Times New Roman" w:hAnsi="Bahnschrift" w:cs="Calibri"/>
                <w:color w:val="595959"/>
                <w:sz w:val="20"/>
                <w:szCs w:val="20"/>
              </w:rPr>
              <w:t>dhe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sigurime</w:t>
            </w:r>
            <w:proofErr w:type="spellEnd"/>
          </w:p>
        </w:tc>
        <w:tc>
          <w:tcPr>
            <w:tcW w:w="1376" w:type="dxa"/>
            <w:tcBorders>
              <w:top w:val="nil"/>
              <w:left w:val="nil"/>
              <w:bottom w:val="dotted" w:sz="4" w:space="0" w:color="11A3D7"/>
              <w:right w:val="nil"/>
            </w:tcBorders>
            <w:shd w:val="clear" w:color="000000" w:fill="F2F2F2"/>
            <w:noWrap/>
            <w:vAlign w:val="center"/>
            <w:hideMark/>
          </w:tcPr>
          <w:p w14:paraId="34B01C44"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49179</w:t>
            </w:r>
          </w:p>
        </w:tc>
        <w:tc>
          <w:tcPr>
            <w:tcW w:w="1376" w:type="dxa"/>
            <w:tcBorders>
              <w:top w:val="nil"/>
              <w:left w:val="nil"/>
              <w:bottom w:val="dotted" w:sz="4" w:space="0" w:color="11A3D7"/>
              <w:right w:val="nil"/>
            </w:tcBorders>
            <w:shd w:val="clear" w:color="000000" w:fill="F2F2F2"/>
            <w:noWrap/>
            <w:vAlign w:val="center"/>
            <w:hideMark/>
          </w:tcPr>
          <w:p w14:paraId="6339303F"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41543</w:t>
            </w:r>
          </w:p>
        </w:tc>
        <w:tc>
          <w:tcPr>
            <w:tcW w:w="1376" w:type="dxa"/>
            <w:tcBorders>
              <w:top w:val="nil"/>
              <w:left w:val="nil"/>
              <w:bottom w:val="dotted" w:sz="4" w:space="0" w:color="11A3D7"/>
              <w:right w:val="nil"/>
            </w:tcBorders>
            <w:shd w:val="clear" w:color="000000" w:fill="F2F2F2"/>
            <w:noWrap/>
            <w:vAlign w:val="center"/>
            <w:hideMark/>
          </w:tcPr>
          <w:p w14:paraId="23FCCF09"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62469</w:t>
            </w:r>
          </w:p>
        </w:tc>
        <w:tc>
          <w:tcPr>
            <w:tcW w:w="1376" w:type="dxa"/>
            <w:tcBorders>
              <w:top w:val="nil"/>
              <w:left w:val="nil"/>
              <w:bottom w:val="dotted" w:sz="4" w:space="0" w:color="11A3D7"/>
              <w:right w:val="nil"/>
            </w:tcBorders>
            <w:shd w:val="clear" w:color="000000" w:fill="F2F2F2"/>
            <w:noWrap/>
            <w:vAlign w:val="center"/>
            <w:hideMark/>
          </w:tcPr>
          <w:p w14:paraId="349F4032"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68162</w:t>
            </w:r>
          </w:p>
        </w:tc>
        <w:tc>
          <w:tcPr>
            <w:tcW w:w="1190" w:type="dxa"/>
            <w:tcBorders>
              <w:top w:val="nil"/>
              <w:left w:val="nil"/>
              <w:bottom w:val="dotted" w:sz="4" w:space="0" w:color="11A3D7"/>
              <w:right w:val="nil"/>
            </w:tcBorders>
            <w:shd w:val="clear" w:color="000000" w:fill="F2F2F2"/>
            <w:noWrap/>
            <w:vAlign w:val="center"/>
            <w:hideMark/>
          </w:tcPr>
          <w:p w14:paraId="5C6E9348"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92%</w:t>
            </w:r>
          </w:p>
        </w:tc>
      </w:tr>
      <w:tr w:rsidR="00530F1E" w:rsidRPr="00530F1E" w14:paraId="5855A7CA" w14:textId="77777777" w:rsidTr="00486309">
        <w:trPr>
          <w:divId w:val="337848698"/>
          <w:trHeight w:val="20"/>
        </w:trPr>
        <w:tc>
          <w:tcPr>
            <w:tcW w:w="3497" w:type="dxa"/>
            <w:tcBorders>
              <w:top w:val="nil"/>
              <w:left w:val="nil"/>
              <w:bottom w:val="dotted" w:sz="4" w:space="0" w:color="11A3D7"/>
              <w:right w:val="nil"/>
            </w:tcBorders>
            <w:shd w:val="clear" w:color="000000" w:fill="F2F2F2"/>
            <w:vAlign w:val="center"/>
            <w:hideMark/>
          </w:tcPr>
          <w:p w14:paraId="594D938C"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Të</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tjera</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korrente</w:t>
            </w:r>
            <w:proofErr w:type="spellEnd"/>
          </w:p>
        </w:tc>
        <w:tc>
          <w:tcPr>
            <w:tcW w:w="1376" w:type="dxa"/>
            <w:tcBorders>
              <w:top w:val="nil"/>
              <w:left w:val="nil"/>
              <w:bottom w:val="dotted" w:sz="4" w:space="0" w:color="11A3D7"/>
              <w:right w:val="nil"/>
            </w:tcBorders>
            <w:shd w:val="clear" w:color="000000" w:fill="F2F2F2"/>
            <w:noWrap/>
            <w:vAlign w:val="center"/>
            <w:hideMark/>
          </w:tcPr>
          <w:p w14:paraId="10223ED9"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4211</w:t>
            </w:r>
          </w:p>
        </w:tc>
        <w:tc>
          <w:tcPr>
            <w:tcW w:w="1376" w:type="dxa"/>
            <w:tcBorders>
              <w:top w:val="nil"/>
              <w:left w:val="nil"/>
              <w:bottom w:val="dotted" w:sz="4" w:space="0" w:color="11A3D7"/>
              <w:right w:val="nil"/>
            </w:tcBorders>
            <w:shd w:val="clear" w:color="000000" w:fill="F2F2F2"/>
            <w:noWrap/>
            <w:vAlign w:val="center"/>
            <w:hideMark/>
          </w:tcPr>
          <w:p w14:paraId="0CD1CE4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51738</w:t>
            </w:r>
          </w:p>
        </w:tc>
        <w:tc>
          <w:tcPr>
            <w:tcW w:w="1376" w:type="dxa"/>
            <w:tcBorders>
              <w:top w:val="nil"/>
              <w:left w:val="nil"/>
              <w:bottom w:val="dotted" w:sz="4" w:space="0" w:color="11A3D7"/>
              <w:right w:val="nil"/>
            </w:tcBorders>
            <w:shd w:val="clear" w:color="000000" w:fill="F2F2F2"/>
            <w:noWrap/>
            <w:vAlign w:val="center"/>
            <w:hideMark/>
          </w:tcPr>
          <w:p w14:paraId="67E2F2D3"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7605</w:t>
            </w:r>
          </w:p>
        </w:tc>
        <w:tc>
          <w:tcPr>
            <w:tcW w:w="1376" w:type="dxa"/>
            <w:tcBorders>
              <w:top w:val="nil"/>
              <w:left w:val="nil"/>
              <w:bottom w:val="dotted" w:sz="4" w:space="0" w:color="11A3D7"/>
              <w:right w:val="nil"/>
            </w:tcBorders>
            <w:shd w:val="clear" w:color="000000" w:fill="F2F2F2"/>
            <w:noWrap/>
            <w:vAlign w:val="center"/>
            <w:hideMark/>
          </w:tcPr>
          <w:p w14:paraId="088A669E"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16050</w:t>
            </w:r>
          </w:p>
        </w:tc>
        <w:tc>
          <w:tcPr>
            <w:tcW w:w="1190" w:type="dxa"/>
            <w:tcBorders>
              <w:top w:val="nil"/>
              <w:left w:val="nil"/>
              <w:bottom w:val="dotted" w:sz="4" w:space="0" w:color="11A3D7"/>
              <w:right w:val="nil"/>
            </w:tcBorders>
            <w:shd w:val="clear" w:color="000000" w:fill="F2F2F2"/>
            <w:noWrap/>
            <w:vAlign w:val="center"/>
            <w:hideMark/>
          </w:tcPr>
          <w:p w14:paraId="408F665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47%</w:t>
            </w:r>
          </w:p>
        </w:tc>
      </w:tr>
      <w:tr w:rsidR="00530F1E" w:rsidRPr="00530F1E" w14:paraId="60510A37" w14:textId="77777777" w:rsidTr="00486309">
        <w:trPr>
          <w:divId w:val="337848698"/>
          <w:trHeight w:val="20"/>
        </w:trPr>
        <w:tc>
          <w:tcPr>
            <w:tcW w:w="3497" w:type="dxa"/>
            <w:tcBorders>
              <w:top w:val="nil"/>
              <w:left w:val="nil"/>
              <w:bottom w:val="dotted" w:sz="4" w:space="0" w:color="11A3D7"/>
              <w:right w:val="nil"/>
            </w:tcBorders>
            <w:shd w:val="clear" w:color="000000" w:fill="F2F2F2"/>
            <w:vAlign w:val="center"/>
            <w:hideMark/>
          </w:tcPr>
          <w:p w14:paraId="6912D336"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Kapitale</w:t>
            </w:r>
            <w:proofErr w:type="spellEnd"/>
          </w:p>
        </w:tc>
        <w:tc>
          <w:tcPr>
            <w:tcW w:w="1376" w:type="dxa"/>
            <w:tcBorders>
              <w:top w:val="nil"/>
              <w:left w:val="nil"/>
              <w:bottom w:val="dotted" w:sz="4" w:space="0" w:color="11A3D7"/>
              <w:right w:val="nil"/>
            </w:tcBorders>
            <w:shd w:val="clear" w:color="000000" w:fill="F2F2F2"/>
            <w:noWrap/>
            <w:vAlign w:val="center"/>
            <w:hideMark/>
          </w:tcPr>
          <w:p w14:paraId="123DAEDD"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6600</w:t>
            </w:r>
          </w:p>
        </w:tc>
        <w:tc>
          <w:tcPr>
            <w:tcW w:w="1376" w:type="dxa"/>
            <w:tcBorders>
              <w:top w:val="nil"/>
              <w:left w:val="nil"/>
              <w:bottom w:val="dotted" w:sz="4" w:space="0" w:color="11A3D7"/>
              <w:right w:val="nil"/>
            </w:tcBorders>
            <w:shd w:val="clear" w:color="000000" w:fill="F2F2F2"/>
            <w:noWrap/>
            <w:vAlign w:val="center"/>
            <w:hideMark/>
          </w:tcPr>
          <w:p w14:paraId="636A0B81"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6702</w:t>
            </w:r>
          </w:p>
        </w:tc>
        <w:tc>
          <w:tcPr>
            <w:tcW w:w="1376" w:type="dxa"/>
            <w:tcBorders>
              <w:top w:val="nil"/>
              <w:left w:val="nil"/>
              <w:bottom w:val="dotted" w:sz="4" w:space="0" w:color="11A3D7"/>
              <w:right w:val="nil"/>
            </w:tcBorders>
            <w:shd w:val="clear" w:color="000000" w:fill="F2F2F2"/>
            <w:noWrap/>
            <w:vAlign w:val="center"/>
            <w:hideMark/>
          </w:tcPr>
          <w:p w14:paraId="76484F0B"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2743</w:t>
            </w:r>
          </w:p>
        </w:tc>
        <w:tc>
          <w:tcPr>
            <w:tcW w:w="1376" w:type="dxa"/>
            <w:tcBorders>
              <w:top w:val="nil"/>
              <w:left w:val="nil"/>
              <w:bottom w:val="dotted" w:sz="4" w:space="0" w:color="11A3D7"/>
              <w:right w:val="nil"/>
            </w:tcBorders>
            <w:shd w:val="clear" w:color="000000" w:fill="F2F2F2"/>
            <w:noWrap/>
            <w:vAlign w:val="center"/>
            <w:hideMark/>
          </w:tcPr>
          <w:p w14:paraId="4F0D4A83"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14063</w:t>
            </w:r>
          </w:p>
        </w:tc>
        <w:tc>
          <w:tcPr>
            <w:tcW w:w="1190" w:type="dxa"/>
            <w:tcBorders>
              <w:top w:val="nil"/>
              <w:left w:val="nil"/>
              <w:bottom w:val="dotted" w:sz="4" w:space="0" w:color="11A3D7"/>
              <w:right w:val="nil"/>
            </w:tcBorders>
            <w:shd w:val="clear" w:color="000000" w:fill="F2F2F2"/>
            <w:noWrap/>
            <w:vAlign w:val="center"/>
            <w:hideMark/>
          </w:tcPr>
          <w:p w14:paraId="4BF0649F"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20%</w:t>
            </w:r>
          </w:p>
        </w:tc>
      </w:tr>
      <w:tr w:rsidR="00530F1E" w:rsidRPr="00530F1E" w14:paraId="077380C2" w14:textId="77777777" w:rsidTr="00486309">
        <w:trPr>
          <w:divId w:val="337848698"/>
          <w:trHeight w:val="20"/>
        </w:trPr>
        <w:tc>
          <w:tcPr>
            <w:tcW w:w="3497" w:type="dxa"/>
            <w:tcBorders>
              <w:top w:val="nil"/>
              <w:left w:val="nil"/>
              <w:bottom w:val="dotted" w:sz="4" w:space="0" w:color="11A3D7"/>
              <w:right w:val="nil"/>
            </w:tcBorders>
            <w:shd w:val="clear" w:color="000000" w:fill="F2F2F2"/>
            <w:vAlign w:val="center"/>
            <w:hideMark/>
          </w:tcPr>
          <w:p w14:paraId="2001D3BF" w14:textId="77777777" w:rsidR="00530F1E" w:rsidRPr="00530F1E" w:rsidRDefault="00530F1E" w:rsidP="00530F1E">
            <w:pP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Total</w:t>
            </w:r>
          </w:p>
        </w:tc>
        <w:tc>
          <w:tcPr>
            <w:tcW w:w="1376" w:type="dxa"/>
            <w:tcBorders>
              <w:top w:val="nil"/>
              <w:left w:val="nil"/>
              <w:bottom w:val="dotted" w:sz="4" w:space="0" w:color="11A3D7"/>
              <w:right w:val="nil"/>
            </w:tcBorders>
            <w:shd w:val="clear" w:color="000000" w:fill="F2F2F2"/>
            <w:noWrap/>
            <w:vAlign w:val="center"/>
            <w:hideMark/>
          </w:tcPr>
          <w:p w14:paraId="01251238"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59990</w:t>
            </w:r>
          </w:p>
        </w:tc>
        <w:tc>
          <w:tcPr>
            <w:tcW w:w="1376" w:type="dxa"/>
            <w:tcBorders>
              <w:top w:val="nil"/>
              <w:left w:val="nil"/>
              <w:bottom w:val="dotted" w:sz="4" w:space="0" w:color="11A3D7"/>
              <w:right w:val="nil"/>
            </w:tcBorders>
            <w:shd w:val="clear" w:color="000000" w:fill="F2F2F2"/>
            <w:noWrap/>
            <w:vAlign w:val="center"/>
            <w:hideMark/>
          </w:tcPr>
          <w:p w14:paraId="06389AEE"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99983</w:t>
            </w:r>
          </w:p>
        </w:tc>
        <w:tc>
          <w:tcPr>
            <w:tcW w:w="1376" w:type="dxa"/>
            <w:tcBorders>
              <w:top w:val="nil"/>
              <w:left w:val="nil"/>
              <w:bottom w:val="dotted" w:sz="4" w:space="0" w:color="11A3D7"/>
              <w:right w:val="nil"/>
            </w:tcBorders>
            <w:shd w:val="clear" w:color="000000" w:fill="F2F2F2"/>
            <w:noWrap/>
            <w:vAlign w:val="center"/>
            <w:hideMark/>
          </w:tcPr>
          <w:p w14:paraId="449C52DC"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72817</w:t>
            </w:r>
          </w:p>
        </w:tc>
        <w:tc>
          <w:tcPr>
            <w:tcW w:w="1376" w:type="dxa"/>
            <w:tcBorders>
              <w:top w:val="nil"/>
              <w:left w:val="nil"/>
              <w:bottom w:val="dotted" w:sz="4" w:space="0" w:color="11A3D7"/>
              <w:right w:val="nil"/>
            </w:tcBorders>
            <w:shd w:val="clear" w:color="000000" w:fill="F2F2F2"/>
            <w:noWrap/>
            <w:vAlign w:val="center"/>
            <w:hideMark/>
          </w:tcPr>
          <w:p w14:paraId="3C23A250"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98275</w:t>
            </w:r>
          </w:p>
        </w:tc>
        <w:tc>
          <w:tcPr>
            <w:tcW w:w="1190" w:type="dxa"/>
            <w:tcBorders>
              <w:top w:val="nil"/>
              <w:left w:val="nil"/>
              <w:bottom w:val="dotted" w:sz="4" w:space="0" w:color="11A3D7"/>
              <w:right w:val="nil"/>
            </w:tcBorders>
            <w:shd w:val="clear" w:color="000000" w:fill="F2F2F2"/>
            <w:noWrap/>
            <w:vAlign w:val="center"/>
            <w:hideMark/>
          </w:tcPr>
          <w:p w14:paraId="3E16B03A" w14:textId="77777777" w:rsidR="00530F1E" w:rsidRPr="00530F1E" w:rsidRDefault="00530F1E" w:rsidP="00530F1E">
            <w:pPr>
              <w:jc w:val="center"/>
              <w:rPr>
                <w:rFonts w:ascii="Bahnschrift" w:eastAsia="Times New Roman" w:hAnsi="Bahnschrift" w:cs="Calibri"/>
                <w:b/>
                <w:bCs/>
                <w:color w:val="595959"/>
                <w:sz w:val="22"/>
                <w:szCs w:val="22"/>
              </w:rPr>
            </w:pPr>
            <w:r w:rsidRPr="00530F1E">
              <w:rPr>
                <w:rFonts w:ascii="Bahnschrift" w:eastAsia="Times New Roman" w:hAnsi="Bahnschrift" w:cs="Calibri"/>
                <w:b/>
                <w:bCs/>
                <w:color w:val="595959"/>
                <w:sz w:val="22"/>
                <w:szCs w:val="22"/>
              </w:rPr>
              <w:t>74%</w:t>
            </w:r>
          </w:p>
        </w:tc>
      </w:tr>
    </w:tbl>
    <w:p w14:paraId="7B93586E" w14:textId="77777777" w:rsidR="009D5D61" w:rsidRDefault="009D5D61" w:rsidP="009D5D61">
      <w:pPr>
        <w:divId w:val="337848698"/>
      </w:pPr>
    </w:p>
    <w:p w14:paraId="0867C116" w14:textId="77777777" w:rsidR="00530F1E" w:rsidRDefault="00530F1E" w:rsidP="00530F1E">
      <w:pPr>
        <w:divId w:val="337848698"/>
        <w:rPr>
          <w:rFonts w:ascii="Bahnschrift" w:eastAsia="Times New Roman" w:hAnsi="Bahnschrift"/>
          <w:b/>
          <w:bCs/>
          <w:i/>
          <w:iCs/>
          <w:color w:val="262626" w:themeColor="text1" w:themeTint="D9"/>
          <w:sz w:val="28"/>
          <w:szCs w:val="28"/>
        </w:rPr>
      </w:pPr>
      <w:proofErr w:type="spellStart"/>
      <w:r w:rsidRPr="00201495">
        <w:rPr>
          <w:rFonts w:ascii="Bahnschrift" w:eastAsia="Times New Roman" w:hAnsi="Bahnschrift"/>
          <w:b/>
          <w:bCs/>
          <w:i/>
          <w:iCs/>
          <w:color w:val="262626" w:themeColor="text1" w:themeTint="D9"/>
          <w:sz w:val="28"/>
          <w:szCs w:val="28"/>
        </w:rPr>
        <w:t>Projektet</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Kryesore</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të</w:t>
      </w:r>
      <w:proofErr w:type="spellEnd"/>
      <w:r w:rsidRPr="00201495">
        <w:rPr>
          <w:rFonts w:ascii="Bahnschrift" w:eastAsia="Times New Roman" w:hAnsi="Bahnschrift"/>
          <w:b/>
          <w:bCs/>
          <w:i/>
          <w:iCs/>
          <w:color w:val="262626" w:themeColor="text1" w:themeTint="D9"/>
          <w:sz w:val="28"/>
          <w:szCs w:val="28"/>
        </w:rPr>
        <w:t xml:space="preserve"> </w:t>
      </w:r>
      <w:proofErr w:type="spellStart"/>
      <w:r w:rsidRPr="00201495">
        <w:rPr>
          <w:rFonts w:ascii="Bahnschrift" w:eastAsia="Times New Roman" w:hAnsi="Bahnschrift"/>
          <w:b/>
          <w:bCs/>
          <w:i/>
          <w:iCs/>
          <w:color w:val="262626" w:themeColor="text1" w:themeTint="D9"/>
          <w:sz w:val="28"/>
          <w:szCs w:val="28"/>
        </w:rPr>
        <w:t>Investimeve</w:t>
      </w:r>
      <w:proofErr w:type="spellEnd"/>
    </w:p>
    <w:tbl>
      <w:tblPr>
        <w:tblW w:w="9680" w:type="dxa"/>
        <w:tblLook w:val="04A0" w:firstRow="1" w:lastRow="0" w:firstColumn="1" w:lastColumn="0" w:noHBand="0" w:noVBand="1"/>
      </w:tblPr>
      <w:tblGrid>
        <w:gridCol w:w="3760"/>
        <w:gridCol w:w="1480"/>
        <w:gridCol w:w="1480"/>
        <w:gridCol w:w="1480"/>
        <w:gridCol w:w="1480"/>
      </w:tblGrid>
      <w:tr w:rsidR="00530F1E" w:rsidRPr="00530F1E" w14:paraId="30FBA00C" w14:textId="77777777" w:rsidTr="00486309">
        <w:trPr>
          <w:divId w:val="337848698"/>
          <w:trHeight w:val="20"/>
        </w:trPr>
        <w:tc>
          <w:tcPr>
            <w:tcW w:w="3760" w:type="dxa"/>
            <w:tcBorders>
              <w:top w:val="nil"/>
              <w:left w:val="nil"/>
              <w:bottom w:val="single" w:sz="12" w:space="0" w:color="11A3D7"/>
              <w:right w:val="nil"/>
            </w:tcBorders>
            <w:shd w:val="clear" w:color="000000" w:fill="F2F2F2"/>
            <w:vAlign w:val="center"/>
            <w:hideMark/>
          </w:tcPr>
          <w:p w14:paraId="09AFAECF" w14:textId="77777777" w:rsidR="00530F1E" w:rsidRPr="00530F1E" w:rsidRDefault="00530F1E" w:rsidP="00530F1E">
            <w:pP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Emërtimi</w:t>
            </w:r>
            <w:proofErr w:type="spellEnd"/>
            <w:r w:rsidRPr="00530F1E">
              <w:rPr>
                <w:rFonts w:ascii="Bahnschrift" w:eastAsia="Times New Roman" w:hAnsi="Bahnschrift" w:cs="Calibri"/>
                <w:color w:val="595959"/>
                <w:sz w:val="22"/>
                <w:szCs w:val="22"/>
              </w:rPr>
              <w:t xml:space="preserve"> </w:t>
            </w:r>
            <w:proofErr w:type="spellStart"/>
            <w:r w:rsidRPr="00530F1E">
              <w:rPr>
                <w:rFonts w:ascii="Bahnschrift" w:eastAsia="Times New Roman" w:hAnsi="Bahnschrift" w:cs="Calibri"/>
                <w:color w:val="595959"/>
                <w:sz w:val="22"/>
                <w:szCs w:val="22"/>
              </w:rPr>
              <w:t>i</w:t>
            </w:r>
            <w:proofErr w:type="spellEnd"/>
            <w:r w:rsidRPr="00530F1E">
              <w:rPr>
                <w:rFonts w:ascii="Bahnschrift" w:eastAsia="Times New Roman" w:hAnsi="Bahnschrift" w:cs="Calibri"/>
                <w:color w:val="595959"/>
                <w:sz w:val="22"/>
                <w:szCs w:val="22"/>
              </w:rPr>
              <w:t xml:space="preserve"> </w:t>
            </w:r>
            <w:proofErr w:type="spellStart"/>
            <w:r w:rsidRPr="00530F1E">
              <w:rPr>
                <w:rFonts w:ascii="Bahnschrift" w:eastAsia="Times New Roman" w:hAnsi="Bahnschrift" w:cs="Calibri"/>
                <w:color w:val="595959"/>
                <w:sz w:val="22"/>
                <w:szCs w:val="22"/>
              </w:rPr>
              <w:t>Projektit</w:t>
            </w:r>
            <w:proofErr w:type="spellEnd"/>
          </w:p>
        </w:tc>
        <w:tc>
          <w:tcPr>
            <w:tcW w:w="1480" w:type="dxa"/>
            <w:tcBorders>
              <w:top w:val="nil"/>
              <w:left w:val="nil"/>
              <w:bottom w:val="single" w:sz="12" w:space="0" w:color="11A3D7"/>
              <w:right w:val="nil"/>
            </w:tcBorders>
            <w:shd w:val="clear" w:color="000000" w:fill="F2F2F2"/>
            <w:vAlign w:val="center"/>
            <w:hideMark/>
          </w:tcPr>
          <w:p w14:paraId="33D1E89B"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Fakt</w:t>
            </w:r>
            <w:proofErr w:type="spellEnd"/>
            <w:r w:rsidRPr="00530F1E">
              <w:rPr>
                <w:rFonts w:ascii="Bahnschrift" w:eastAsia="Times New Roman" w:hAnsi="Bahnschrift" w:cs="Calibri"/>
                <w:color w:val="595959"/>
                <w:sz w:val="22"/>
                <w:szCs w:val="22"/>
              </w:rPr>
              <w:t xml:space="preserve"> 2020</w:t>
            </w:r>
          </w:p>
        </w:tc>
        <w:tc>
          <w:tcPr>
            <w:tcW w:w="1480" w:type="dxa"/>
            <w:tcBorders>
              <w:top w:val="nil"/>
              <w:left w:val="nil"/>
              <w:bottom w:val="single" w:sz="12" w:space="0" w:color="11A3D7"/>
              <w:right w:val="nil"/>
            </w:tcBorders>
            <w:shd w:val="clear" w:color="000000" w:fill="F2F2F2"/>
            <w:vAlign w:val="center"/>
            <w:hideMark/>
          </w:tcPr>
          <w:p w14:paraId="16D55EFF"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Fakt</w:t>
            </w:r>
            <w:proofErr w:type="spellEnd"/>
            <w:r w:rsidRPr="00530F1E">
              <w:rPr>
                <w:rFonts w:ascii="Bahnschrift" w:eastAsia="Times New Roman" w:hAnsi="Bahnschrift" w:cs="Calibri"/>
                <w:color w:val="595959"/>
                <w:sz w:val="22"/>
                <w:szCs w:val="22"/>
              </w:rPr>
              <w:t xml:space="preserve"> 2021</w:t>
            </w:r>
          </w:p>
        </w:tc>
        <w:tc>
          <w:tcPr>
            <w:tcW w:w="1480" w:type="dxa"/>
            <w:tcBorders>
              <w:top w:val="nil"/>
              <w:left w:val="nil"/>
              <w:bottom w:val="single" w:sz="12" w:space="0" w:color="11A3D7"/>
              <w:right w:val="nil"/>
            </w:tcBorders>
            <w:shd w:val="clear" w:color="000000" w:fill="F2F2F2"/>
            <w:vAlign w:val="center"/>
            <w:hideMark/>
          </w:tcPr>
          <w:p w14:paraId="12AA2A91" w14:textId="77777777" w:rsidR="00530F1E" w:rsidRPr="00530F1E" w:rsidRDefault="00530F1E" w:rsidP="00530F1E">
            <w:pPr>
              <w:jc w:val="center"/>
              <w:rPr>
                <w:rFonts w:ascii="Bahnschrift" w:eastAsia="Times New Roman" w:hAnsi="Bahnschrift" w:cs="Calibri"/>
                <w:color w:val="595959"/>
                <w:sz w:val="22"/>
                <w:szCs w:val="22"/>
              </w:rPr>
            </w:pPr>
            <w:proofErr w:type="spellStart"/>
            <w:r w:rsidRPr="00530F1E">
              <w:rPr>
                <w:rFonts w:ascii="Bahnschrift" w:eastAsia="Times New Roman" w:hAnsi="Bahnschrift" w:cs="Calibri"/>
                <w:color w:val="595959"/>
                <w:sz w:val="22"/>
                <w:szCs w:val="22"/>
              </w:rPr>
              <w:t>Fakt</w:t>
            </w:r>
            <w:proofErr w:type="spellEnd"/>
            <w:r w:rsidRPr="00530F1E">
              <w:rPr>
                <w:rFonts w:ascii="Bahnschrift" w:eastAsia="Times New Roman" w:hAnsi="Bahnschrift" w:cs="Calibri"/>
                <w:color w:val="595959"/>
                <w:sz w:val="22"/>
                <w:szCs w:val="22"/>
              </w:rPr>
              <w:t xml:space="preserve"> 2022</w:t>
            </w:r>
          </w:p>
        </w:tc>
        <w:tc>
          <w:tcPr>
            <w:tcW w:w="1480" w:type="dxa"/>
            <w:tcBorders>
              <w:top w:val="nil"/>
              <w:left w:val="nil"/>
              <w:bottom w:val="single" w:sz="12" w:space="0" w:color="11A3D7"/>
              <w:right w:val="nil"/>
            </w:tcBorders>
            <w:shd w:val="clear" w:color="000000" w:fill="F2F2F2"/>
            <w:vAlign w:val="center"/>
            <w:hideMark/>
          </w:tcPr>
          <w:p w14:paraId="252FAC8F" w14:textId="77777777" w:rsidR="00530F1E" w:rsidRPr="00530F1E" w:rsidRDefault="00530F1E" w:rsidP="00530F1E">
            <w:pPr>
              <w:jc w:val="center"/>
              <w:rPr>
                <w:rFonts w:ascii="Bahnschrift" w:eastAsia="Times New Roman" w:hAnsi="Bahnschrift" w:cs="Calibri"/>
                <w:color w:val="595959"/>
                <w:sz w:val="22"/>
                <w:szCs w:val="22"/>
              </w:rPr>
            </w:pPr>
            <w:r w:rsidRPr="00530F1E">
              <w:rPr>
                <w:rFonts w:ascii="Bahnschrift" w:eastAsia="Times New Roman" w:hAnsi="Bahnschrift" w:cs="Calibri"/>
                <w:color w:val="595959"/>
                <w:sz w:val="22"/>
                <w:szCs w:val="22"/>
              </w:rPr>
              <w:t>Plan 2022</w:t>
            </w:r>
          </w:p>
        </w:tc>
      </w:tr>
      <w:tr w:rsidR="00530F1E" w:rsidRPr="00530F1E" w14:paraId="5DC53D4B"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4037CBBE" w14:textId="3D43D842"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Rindertim</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i</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kalimeve</w:t>
            </w:r>
            <w:proofErr w:type="spellEnd"/>
            <w:r w:rsidRPr="00530F1E">
              <w:rPr>
                <w:rFonts w:ascii="Bahnschrift" w:eastAsia="Times New Roman" w:hAnsi="Bahnschrift" w:cs="Calibri"/>
                <w:color w:val="595959"/>
                <w:sz w:val="20"/>
                <w:szCs w:val="20"/>
              </w:rPr>
              <w:t>(</w:t>
            </w:r>
            <w:proofErr w:type="spellStart"/>
            <w:r w:rsidRPr="00530F1E">
              <w:rPr>
                <w:rFonts w:ascii="Bahnschrift" w:eastAsia="Times New Roman" w:hAnsi="Bahnschrift" w:cs="Calibri"/>
                <w:color w:val="595959"/>
                <w:sz w:val="20"/>
                <w:szCs w:val="20"/>
              </w:rPr>
              <w:t>tombino</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të</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prishura</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nga</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përmbytjet</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në</w:t>
            </w:r>
            <w:proofErr w:type="spellEnd"/>
            <w:r w:rsidRPr="00530F1E">
              <w:rPr>
                <w:rFonts w:ascii="Bahnschrift" w:eastAsia="Times New Roman" w:hAnsi="Bahnschrift" w:cs="Calibri"/>
                <w:color w:val="595959"/>
                <w:sz w:val="20"/>
                <w:szCs w:val="20"/>
              </w:rPr>
              <w:t xml:space="preserve"> NJA </w:t>
            </w:r>
            <w:proofErr w:type="spellStart"/>
            <w:r w:rsidRPr="00530F1E">
              <w:rPr>
                <w:rFonts w:ascii="Bahnschrift" w:eastAsia="Times New Roman" w:hAnsi="Bahnschrift" w:cs="Calibri"/>
                <w:color w:val="595959"/>
                <w:sz w:val="20"/>
                <w:szCs w:val="20"/>
              </w:rPr>
              <w:t>Katund</w:t>
            </w:r>
            <w:proofErr w:type="spellEnd"/>
            <w:r w:rsidRPr="00530F1E">
              <w:rPr>
                <w:rFonts w:ascii="Bahnschrift" w:eastAsia="Times New Roman" w:hAnsi="Bahnschrift" w:cs="Calibri"/>
                <w:color w:val="595959"/>
                <w:sz w:val="20"/>
                <w:szCs w:val="20"/>
              </w:rPr>
              <w:t xml:space="preserve"> I Ri </w:t>
            </w:r>
          </w:p>
        </w:tc>
        <w:tc>
          <w:tcPr>
            <w:tcW w:w="1480" w:type="dxa"/>
            <w:tcBorders>
              <w:top w:val="nil"/>
              <w:left w:val="nil"/>
              <w:bottom w:val="dotted" w:sz="4" w:space="0" w:color="11A3D7"/>
              <w:right w:val="nil"/>
            </w:tcBorders>
            <w:shd w:val="clear" w:color="000000" w:fill="F2F2F2"/>
            <w:noWrap/>
            <w:vAlign w:val="center"/>
            <w:hideMark/>
          </w:tcPr>
          <w:p w14:paraId="37901AA1"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E5A6DD4"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E342199"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2567,011</w:t>
            </w:r>
          </w:p>
        </w:tc>
        <w:tc>
          <w:tcPr>
            <w:tcW w:w="1480" w:type="dxa"/>
            <w:tcBorders>
              <w:top w:val="nil"/>
              <w:left w:val="nil"/>
              <w:bottom w:val="dotted" w:sz="4" w:space="0" w:color="11A3D7"/>
              <w:right w:val="nil"/>
            </w:tcBorders>
            <w:shd w:val="clear" w:color="000000" w:fill="F2F2F2"/>
            <w:noWrap/>
            <w:vAlign w:val="center"/>
            <w:hideMark/>
          </w:tcPr>
          <w:p w14:paraId="10F9E4A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2567,011</w:t>
            </w:r>
          </w:p>
        </w:tc>
      </w:tr>
      <w:tr w:rsidR="00530F1E" w:rsidRPr="00530F1E" w14:paraId="6EFD7358"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72CD5EA7"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Mbikqyrje</w:t>
            </w:r>
            <w:proofErr w:type="spellEnd"/>
            <w:r w:rsidRPr="00530F1E">
              <w:rPr>
                <w:rFonts w:ascii="Bahnschrift" w:eastAsia="Times New Roman" w:hAnsi="Bahnschrift" w:cs="Calibri"/>
                <w:color w:val="595959"/>
                <w:sz w:val="20"/>
                <w:szCs w:val="20"/>
              </w:rPr>
              <w:t xml:space="preserve"> </w:t>
            </w:r>
          </w:p>
        </w:tc>
        <w:tc>
          <w:tcPr>
            <w:tcW w:w="1480" w:type="dxa"/>
            <w:tcBorders>
              <w:top w:val="nil"/>
              <w:left w:val="nil"/>
              <w:bottom w:val="dotted" w:sz="4" w:space="0" w:color="11A3D7"/>
              <w:right w:val="nil"/>
            </w:tcBorders>
            <w:shd w:val="clear" w:color="000000" w:fill="F2F2F2"/>
            <w:noWrap/>
            <w:vAlign w:val="center"/>
            <w:hideMark/>
          </w:tcPr>
          <w:p w14:paraId="4BB528E6"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FEEDFAF"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A083E81"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156,8</w:t>
            </w:r>
          </w:p>
        </w:tc>
        <w:tc>
          <w:tcPr>
            <w:tcW w:w="1480" w:type="dxa"/>
            <w:tcBorders>
              <w:top w:val="nil"/>
              <w:left w:val="nil"/>
              <w:bottom w:val="dotted" w:sz="4" w:space="0" w:color="11A3D7"/>
              <w:right w:val="nil"/>
            </w:tcBorders>
            <w:shd w:val="clear" w:color="000000" w:fill="F2F2F2"/>
            <w:noWrap/>
            <w:vAlign w:val="center"/>
            <w:hideMark/>
          </w:tcPr>
          <w:p w14:paraId="79528D23"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156,8</w:t>
            </w:r>
          </w:p>
        </w:tc>
      </w:tr>
      <w:tr w:rsidR="00530F1E" w:rsidRPr="00530F1E" w14:paraId="489821D3"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0C3EEC16"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Kolaudim</w:t>
            </w:r>
            <w:proofErr w:type="spellEnd"/>
          </w:p>
        </w:tc>
        <w:tc>
          <w:tcPr>
            <w:tcW w:w="1480" w:type="dxa"/>
            <w:tcBorders>
              <w:top w:val="nil"/>
              <w:left w:val="nil"/>
              <w:bottom w:val="dotted" w:sz="4" w:space="0" w:color="11A3D7"/>
              <w:right w:val="nil"/>
            </w:tcBorders>
            <w:shd w:val="clear" w:color="000000" w:fill="F2F2F2"/>
            <w:noWrap/>
            <w:vAlign w:val="center"/>
            <w:hideMark/>
          </w:tcPr>
          <w:p w14:paraId="64F3B7DF"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4E1C278"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13EE7B58"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18,8</w:t>
            </w:r>
          </w:p>
        </w:tc>
        <w:tc>
          <w:tcPr>
            <w:tcW w:w="1480" w:type="dxa"/>
            <w:tcBorders>
              <w:top w:val="nil"/>
              <w:left w:val="nil"/>
              <w:bottom w:val="dotted" w:sz="4" w:space="0" w:color="11A3D7"/>
              <w:right w:val="nil"/>
            </w:tcBorders>
            <w:shd w:val="clear" w:color="000000" w:fill="F2F2F2"/>
            <w:noWrap/>
            <w:vAlign w:val="center"/>
            <w:hideMark/>
          </w:tcPr>
          <w:p w14:paraId="3EFE9B49"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18,8</w:t>
            </w:r>
          </w:p>
        </w:tc>
      </w:tr>
      <w:tr w:rsidR="00530F1E" w:rsidRPr="00530F1E" w14:paraId="283D13C3"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0F56817C" w14:textId="77777777" w:rsidR="00530F1E" w:rsidRPr="00B4353D" w:rsidRDefault="00530F1E" w:rsidP="00530F1E">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Perforcimi i terrenit nga rreshqitja e dherave ne lagjen nr.10 ne koder prane Currilave nga ana veriore e perendimore e saj </w:t>
            </w:r>
          </w:p>
        </w:tc>
        <w:tc>
          <w:tcPr>
            <w:tcW w:w="1480" w:type="dxa"/>
            <w:tcBorders>
              <w:top w:val="nil"/>
              <w:left w:val="nil"/>
              <w:bottom w:val="dotted" w:sz="4" w:space="0" w:color="11A3D7"/>
              <w:right w:val="nil"/>
            </w:tcBorders>
            <w:shd w:val="clear" w:color="000000" w:fill="F2F2F2"/>
            <w:noWrap/>
            <w:vAlign w:val="center"/>
            <w:hideMark/>
          </w:tcPr>
          <w:p w14:paraId="04B21FC2"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079014F"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D341780"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276879B"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10320,229</w:t>
            </w:r>
          </w:p>
        </w:tc>
      </w:tr>
      <w:tr w:rsidR="00530F1E" w:rsidRPr="00530F1E" w14:paraId="2585DB7B"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4A2BDA22" w14:textId="77777777" w:rsidR="00530F1E" w:rsidRPr="00B4353D" w:rsidRDefault="00530F1E" w:rsidP="00530F1E">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Perforcimi i terrenit nga rreshqitja e dherave ne faqen e kodres ne fshatin Shkallnur ne njesine administrative Rrashbull </w:t>
            </w:r>
          </w:p>
        </w:tc>
        <w:tc>
          <w:tcPr>
            <w:tcW w:w="1480" w:type="dxa"/>
            <w:tcBorders>
              <w:top w:val="nil"/>
              <w:left w:val="nil"/>
              <w:bottom w:val="dotted" w:sz="4" w:space="0" w:color="11A3D7"/>
              <w:right w:val="nil"/>
            </w:tcBorders>
            <w:shd w:val="clear" w:color="000000" w:fill="F2F2F2"/>
            <w:noWrap/>
            <w:vAlign w:val="center"/>
            <w:hideMark/>
          </w:tcPr>
          <w:p w14:paraId="0F5C305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EB6E885"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A0326A3"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5EDF968"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r>
      <w:tr w:rsidR="00530F1E" w:rsidRPr="00530F1E" w14:paraId="7261D8CC"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1B41C937" w14:textId="77777777" w:rsidR="00530F1E" w:rsidRPr="000A77E4" w:rsidRDefault="00530F1E" w:rsidP="00530F1E">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Blerje pajisje TIK per MZSH</w:t>
            </w:r>
          </w:p>
        </w:tc>
        <w:tc>
          <w:tcPr>
            <w:tcW w:w="1480" w:type="dxa"/>
            <w:tcBorders>
              <w:top w:val="nil"/>
              <w:left w:val="nil"/>
              <w:bottom w:val="dotted" w:sz="4" w:space="0" w:color="11A3D7"/>
              <w:right w:val="nil"/>
            </w:tcBorders>
            <w:shd w:val="clear" w:color="000000" w:fill="F2F2F2"/>
            <w:noWrap/>
            <w:vAlign w:val="center"/>
            <w:hideMark/>
          </w:tcPr>
          <w:p w14:paraId="45D0FA0E"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7D15B1F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4594A7D"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308B7DB2"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250</w:t>
            </w:r>
          </w:p>
        </w:tc>
      </w:tr>
      <w:tr w:rsidR="00530F1E" w:rsidRPr="00530F1E" w14:paraId="7D12A469"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2EC700B9"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Blerje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kondicioner</w:t>
            </w:r>
            <w:proofErr w:type="spellEnd"/>
            <w:r w:rsidRPr="00530F1E">
              <w:rPr>
                <w:rFonts w:ascii="Bahnschrift" w:eastAsia="Times New Roman" w:hAnsi="Bahnschrift" w:cs="Calibri"/>
                <w:color w:val="595959"/>
                <w:sz w:val="20"/>
                <w:szCs w:val="20"/>
              </w:rPr>
              <w:t xml:space="preserve"> per MZSH</w:t>
            </w:r>
          </w:p>
        </w:tc>
        <w:tc>
          <w:tcPr>
            <w:tcW w:w="1480" w:type="dxa"/>
            <w:tcBorders>
              <w:top w:val="nil"/>
              <w:left w:val="nil"/>
              <w:bottom w:val="dotted" w:sz="4" w:space="0" w:color="11A3D7"/>
              <w:right w:val="nil"/>
            </w:tcBorders>
            <w:shd w:val="clear" w:color="000000" w:fill="F2F2F2"/>
            <w:noWrap/>
            <w:vAlign w:val="center"/>
            <w:hideMark/>
          </w:tcPr>
          <w:p w14:paraId="2373815D"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136A38E"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82D3F19"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ADA8AFC"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150</w:t>
            </w:r>
          </w:p>
        </w:tc>
      </w:tr>
      <w:tr w:rsidR="00530F1E" w:rsidRPr="00530F1E" w14:paraId="68AAA00B"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4F3A3932" w14:textId="77777777" w:rsidR="00530F1E" w:rsidRPr="00530F1E" w:rsidRDefault="00530F1E" w:rsidP="00530F1E">
            <w:pPr>
              <w:rPr>
                <w:rFonts w:ascii="Bahnschrift" w:eastAsia="Times New Roman" w:hAnsi="Bahnschrift" w:cs="Calibri"/>
                <w:color w:val="595959"/>
                <w:sz w:val="20"/>
                <w:szCs w:val="20"/>
              </w:rPr>
            </w:pPr>
            <w:proofErr w:type="spellStart"/>
            <w:r w:rsidRPr="00530F1E">
              <w:rPr>
                <w:rFonts w:ascii="Bahnschrift" w:eastAsia="Times New Roman" w:hAnsi="Bahnschrift" w:cs="Calibri"/>
                <w:color w:val="595959"/>
                <w:sz w:val="20"/>
                <w:szCs w:val="20"/>
              </w:rPr>
              <w:t>Blerje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pompa</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thithese</w:t>
            </w:r>
            <w:proofErr w:type="spellEnd"/>
            <w:r w:rsidRPr="00530F1E">
              <w:rPr>
                <w:rFonts w:ascii="Bahnschrift" w:eastAsia="Times New Roman" w:hAnsi="Bahnschrift" w:cs="Calibri"/>
                <w:color w:val="595959"/>
                <w:sz w:val="20"/>
                <w:szCs w:val="20"/>
              </w:rPr>
              <w:t xml:space="preserve"> per </w:t>
            </w:r>
            <w:proofErr w:type="spellStart"/>
            <w:r w:rsidRPr="00530F1E">
              <w:rPr>
                <w:rFonts w:ascii="Bahnschrift" w:eastAsia="Times New Roman" w:hAnsi="Bahnschrift" w:cs="Calibri"/>
                <w:color w:val="595959"/>
                <w:sz w:val="20"/>
                <w:szCs w:val="20"/>
              </w:rPr>
              <w:t>te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shtyre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dhe</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terhequr</w:t>
            </w:r>
            <w:proofErr w:type="spellEnd"/>
            <w:r w:rsidRPr="00530F1E">
              <w:rPr>
                <w:rFonts w:ascii="Bahnschrift" w:eastAsia="Times New Roman" w:hAnsi="Bahnschrift" w:cs="Calibri"/>
                <w:color w:val="595959"/>
                <w:sz w:val="20"/>
                <w:szCs w:val="20"/>
              </w:rPr>
              <w:t xml:space="preserve"> </w:t>
            </w:r>
            <w:proofErr w:type="spellStart"/>
            <w:r w:rsidRPr="00530F1E">
              <w:rPr>
                <w:rFonts w:ascii="Bahnschrift" w:eastAsia="Times New Roman" w:hAnsi="Bahnschrift" w:cs="Calibri"/>
                <w:color w:val="595959"/>
                <w:sz w:val="20"/>
                <w:szCs w:val="20"/>
              </w:rPr>
              <w:t>ujin</w:t>
            </w:r>
            <w:proofErr w:type="spellEnd"/>
          </w:p>
        </w:tc>
        <w:tc>
          <w:tcPr>
            <w:tcW w:w="1480" w:type="dxa"/>
            <w:tcBorders>
              <w:top w:val="nil"/>
              <w:left w:val="nil"/>
              <w:bottom w:val="dotted" w:sz="4" w:space="0" w:color="11A3D7"/>
              <w:right w:val="nil"/>
            </w:tcBorders>
            <w:shd w:val="clear" w:color="000000" w:fill="F2F2F2"/>
            <w:noWrap/>
            <w:vAlign w:val="center"/>
            <w:hideMark/>
          </w:tcPr>
          <w:p w14:paraId="07B1001F"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C5E4748"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37E15A77"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B5861BE" w14:textId="77777777" w:rsidR="00530F1E" w:rsidRPr="00530F1E" w:rsidRDefault="00530F1E" w:rsidP="00530F1E">
            <w:pPr>
              <w:jc w:val="center"/>
              <w:rPr>
                <w:rFonts w:ascii="Bahnschrift" w:eastAsia="Times New Roman" w:hAnsi="Bahnschrift" w:cs="Calibri"/>
                <w:color w:val="595959"/>
                <w:sz w:val="20"/>
                <w:szCs w:val="20"/>
              </w:rPr>
            </w:pPr>
            <w:r w:rsidRPr="00530F1E">
              <w:rPr>
                <w:rFonts w:ascii="Bahnschrift" w:eastAsia="Times New Roman" w:hAnsi="Bahnschrift" w:cs="Calibri"/>
                <w:color w:val="595959"/>
                <w:sz w:val="20"/>
                <w:szCs w:val="20"/>
              </w:rPr>
              <w:t>600</w:t>
            </w:r>
          </w:p>
        </w:tc>
      </w:tr>
    </w:tbl>
    <w:p w14:paraId="5EB46780" w14:textId="77777777" w:rsidR="009D5D61" w:rsidRDefault="009D5D61" w:rsidP="009D5D61">
      <w:pPr>
        <w:divId w:val="337848698"/>
      </w:pPr>
    </w:p>
    <w:p w14:paraId="49F376EF" w14:textId="741E659A" w:rsidR="009D5D61" w:rsidRDefault="009D5D61" w:rsidP="009D5D61">
      <w:pPr>
        <w:divId w:val="337848698"/>
        <w:rPr>
          <w:rFonts w:ascii="Bahnschrift" w:eastAsia="Times New Roman" w:hAnsi="Bahnschrift" w:cs="Calibri"/>
          <w:b/>
          <w:bCs/>
          <w:color w:val="11A3D7"/>
          <w:sz w:val="28"/>
          <w:szCs w:val="28"/>
        </w:rPr>
      </w:pPr>
      <w:r w:rsidRPr="00E873BC">
        <w:rPr>
          <w:rFonts w:ascii="Bahnschrift" w:eastAsia="Times New Roman" w:hAnsi="Bahnschrift" w:cs="Calibri"/>
          <w:b/>
          <w:bCs/>
          <w:color w:val="11A3D7"/>
          <w:sz w:val="28"/>
          <w:szCs w:val="28"/>
        </w:rPr>
        <w:lastRenderedPageBreak/>
        <w:t>TREGUESIT E PERFORMAN</w:t>
      </w:r>
      <w:r w:rsidR="00094005">
        <w:rPr>
          <w:rFonts w:ascii="Bahnschrift" w:eastAsia="Times New Roman" w:hAnsi="Bahnschrift" w:cs="Calibri"/>
          <w:b/>
          <w:bCs/>
          <w:color w:val="11A3D7"/>
          <w:sz w:val="28"/>
          <w:szCs w:val="28"/>
        </w:rPr>
        <w:t>C</w:t>
      </w:r>
      <w:r w:rsidRPr="00E873BC">
        <w:rPr>
          <w:rFonts w:ascii="Bahnschrift" w:eastAsia="Times New Roman" w:hAnsi="Bahnschrift" w:cs="Calibri"/>
          <w:b/>
          <w:bCs/>
          <w:color w:val="11A3D7"/>
          <w:sz w:val="28"/>
          <w:szCs w:val="28"/>
        </w:rPr>
        <w:t>ËS</w:t>
      </w:r>
    </w:p>
    <w:tbl>
      <w:tblPr>
        <w:tblW w:w="0" w:type="auto"/>
        <w:tblLook w:val="04A0" w:firstRow="1" w:lastRow="0" w:firstColumn="1" w:lastColumn="0" w:noHBand="0" w:noVBand="1"/>
      </w:tblPr>
      <w:tblGrid>
        <w:gridCol w:w="1833"/>
        <w:gridCol w:w="4436"/>
        <w:gridCol w:w="644"/>
        <w:gridCol w:w="606"/>
        <w:gridCol w:w="637"/>
        <w:gridCol w:w="637"/>
        <w:gridCol w:w="783"/>
      </w:tblGrid>
      <w:tr w:rsidR="00B4353D" w:rsidRPr="00B4353D" w14:paraId="4D2BA3AB" w14:textId="77777777" w:rsidTr="00486309">
        <w:trPr>
          <w:divId w:val="337848698"/>
          <w:trHeight w:val="20"/>
          <w:tblHeader/>
        </w:trPr>
        <w:tc>
          <w:tcPr>
            <w:tcW w:w="1833" w:type="dxa"/>
            <w:tcBorders>
              <w:top w:val="nil"/>
              <w:left w:val="nil"/>
              <w:bottom w:val="single" w:sz="12" w:space="0" w:color="11A3D7"/>
              <w:right w:val="nil"/>
            </w:tcBorders>
            <w:shd w:val="clear" w:color="000000" w:fill="F2F2F2"/>
            <w:vAlign w:val="center"/>
            <w:hideMark/>
          </w:tcPr>
          <w:p w14:paraId="7B925A4A"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Shërbimi</w:t>
            </w:r>
          </w:p>
        </w:tc>
        <w:tc>
          <w:tcPr>
            <w:tcW w:w="4436" w:type="dxa"/>
            <w:tcBorders>
              <w:top w:val="nil"/>
              <w:left w:val="nil"/>
              <w:bottom w:val="single" w:sz="12" w:space="0" w:color="11A3D7"/>
              <w:right w:val="nil"/>
            </w:tcBorders>
            <w:shd w:val="clear" w:color="000000" w:fill="F2F2F2"/>
            <w:vAlign w:val="center"/>
            <w:hideMark/>
          </w:tcPr>
          <w:p w14:paraId="389EB468"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3B7BC66F"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16786333"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23824AF6"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58827204"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1F5CFB91"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Trendi</w:t>
            </w:r>
          </w:p>
        </w:tc>
      </w:tr>
      <w:tr w:rsidR="00B4353D" w:rsidRPr="00B4353D" w14:paraId="66329A5C"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1E32C79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Emergjencat civile</w:t>
            </w:r>
          </w:p>
        </w:tc>
        <w:tc>
          <w:tcPr>
            <w:tcW w:w="4436" w:type="dxa"/>
            <w:tcBorders>
              <w:top w:val="nil"/>
              <w:left w:val="nil"/>
              <w:bottom w:val="dotted" w:sz="4" w:space="0" w:color="11A3D7"/>
              <w:right w:val="nil"/>
            </w:tcBorders>
            <w:shd w:val="clear" w:color="000000" w:fill="F2F2F2"/>
            <w:vAlign w:val="center"/>
            <w:hideMark/>
          </w:tcPr>
          <w:p w14:paraId="1D1FB7F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Ndryshimi vjetor I numrit total te familjeve te mbeshtetura me subvencion per dëme nga zjarri (ne numer)</w:t>
            </w:r>
          </w:p>
        </w:tc>
        <w:tc>
          <w:tcPr>
            <w:tcW w:w="0" w:type="auto"/>
            <w:tcBorders>
              <w:top w:val="nil"/>
              <w:left w:val="nil"/>
              <w:bottom w:val="dotted" w:sz="4" w:space="0" w:color="11A3D7"/>
              <w:right w:val="nil"/>
            </w:tcBorders>
            <w:shd w:val="clear" w:color="000000" w:fill="F2F2F2"/>
            <w:noWrap/>
            <w:vAlign w:val="center"/>
            <w:hideMark/>
          </w:tcPr>
          <w:p w14:paraId="64E2070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E337DA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867D2F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2155E7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single" w:sz="12" w:space="0" w:color="11A3D7"/>
              <w:left w:val="nil"/>
              <w:bottom w:val="dotted" w:sz="4" w:space="0" w:color="11A3D7"/>
              <w:right w:val="nil"/>
            </w:tcBorders>
            <w:shd w:val="clear" w:color="000000" w:fill="FFEB9C"/>
            <w:noWrap/>
            <w:vAlign w:val="center"/>
            <w:hideMark/>
          </w:tcPr>
          <w:p w14:paraId="78D6DEE9"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33562696"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3E58B63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Emergjencat civile</w:t>
            </w:r>
          </w:p>
        </w:tc>
        <w:tc>
          <w:tcPr>
            <w:tcW w:w="4436" w:type="dxa"/>
            <w:tcBorders>
              <w:top w:val="nil"/>
              <w:left w:val="nil"/>
              <w:bottom w:val="dotted" w:sz="4" w:space="0" w:color="11A3D7"/>
              <w:right w:val="nil"/>
            </w:tcBorders>
            <w:shd w:val="clear" w:color="000000" w:fill="F2F2F2"/>
            <w:vAlign w:val="center"/>
            <w:hideMark/>
          </w:tcPr>
          <w:p w14:paraId="6C53C41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familjeve të shpërblyera, ndryshimi vjetor në numër</w:t>
            </w:r>
          </w:p>
        </w:tc>
        <w:tc>
          <w:tcPr>
            <w:tcW w:w="0" w:type="auto"/>
            <w:tcBorders>
              <w:top w:val="nil"/>
              <w:left w:val="nil"/>
              <w:bottom w:val="dotted" w:sz="4" w:space="0" w:color="11A3D7"/>
              <w:right w:val="nil"/>
            </w:tcBorders>
            <w:shd w:val="clear" w:color="000000" w:fill="F2F2F2"/>
            <w:noWrap/>
            <w:vAlign w:val="center"/>
            <w:hideMark/>
          </w:tcPr>
          <w:p w14:paraId="6497355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7E7573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10929A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78EC0C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3A859FF4"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60FD9161"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0B13254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Mbrojtja civile</w:t>
            </w:r>
          </w:p>
        </w:tc>
        <w:tc>
          <w:tcPr>
            <w:tcW w:w="4436" w:type="dxa"/>
            <w:tcBorders>
              <w:top w:val="nil"/>
              <w:left w:val="nil"/>
              <w:bottom w:val="dotted" w:sz="4" w:space="0" w:color="11A3D7"/>
              <w:right w:val="nil"/>
            </w:tcBorders>
            <w:shd w:val="clear" w:color="000000" w:fill="F2F2F2"/>
            <w:vAlign w:val="center"/>
            <w:hideMark/>
          </w:tcPr>
          <w:p w14:paraId="7889038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pikave të rrezikut nga përmbytjet të identifikuara</w:t>
            </w:r>
          </w:p>
        </w:tc>
        <w:tc>
          <w:tcPr>
            <w:tcW w:w="0" w:type="auto"/>
            <w:tcBorders>
              <w:top w:val="nil"/>
              <w:left w:val="nil"/>
              <w:bottom w:val="dotted" w:sz="4" w:space="0" w:color="11A3D7"/>
              <w:right w:val="nil"/>
            </w:tcBorders>
            <w:shd w:val="clear" w:color="000000" w:fill="F2F2F2"/>
            <w:noWrap/>
            <w:vAlign w:val="center"/>
            <w:hideMark/>
          </w:tcPr>
          <w:p w14:paraId="3B58645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90E872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D64587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DA35B0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1EE8B893"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11CF4AE2"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7ABF15F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Mbrojtja civile</w:t>
            </w:r>
          </w:p>
        </w:tc>
        <w:tc>
          <w:tcPr>
            <w:tcW w:w="4436" w:type="dxa"/>
            <w:tcBorders>
              <w:top w:val="nil"/>
              <w:left w:val="nil"/>
              <w:bottom w:val="dotted" w:sz="4" w:space="0" w:color="11A3D7"/>
              <w:right w:val="nil"/>
            </w:tcBorders>
            <w:shd w:val="clear" w:color="000000" w:fill="F2F2F2"/>
            <w:vAlign w:val="center"/>
            <w:hideMark/>
          </w:tcPr>
          <w:p w14:paraId="0FBBB6B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pikave të rrezikut nga zjarret të identifikuara</w:t>
            </w:r>
          </w:p>
        </w:tc>
        <w:tc>
          <w:tcPr>
            <w:tcW w:w="0" w:type="auto"/>
            <w:tcBorders>
              <w:top w:val="nil"/>
              <w:left w:val="nil"/>
              <w:bottom w:val="dotted" w:sz="4" w:space="0" w:color="11A3D7"/>
              <w:right w:val="nil"/>
            </w:tcBorders>
            <w:shd w:val="clear" w:color="000000" w:fill="F2F2F2"/>
            <w:noWrap/>
            <w:vAlign w:val="center"/>
            <w:hideMark/>
          </w:tcPr>
          <w:p w14:paraId="2F5D9E0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583CBE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C315B1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w:t>
            </w:r>
          </w:p>
        </w:tc>
        <w:tc>
          <w:tcPr>
            <w:tcW w:w="0" w:type="auto"/>
            <w:tcBorders>
              <w:top w:val="nil"/>
              <w:left w:val="nil"/>
              <w:bottom w:val="dotted" w:sz="4" w:space="0" w:color="11A3D7"/>
              <w:right w:val="nil"/>
            </w:tcBorders>
            <w:shd w:val="clear" w:color="000000" w:fill="F2F2F2"/>
            <w:noWrap/>
            <w:vAlign w:val="center"/>
            <w:hideMark/>
          </w:tcPr>
          <w:p w14:paraId="2C7F7D5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31F7FDC5"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5CE7170C"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58786B2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Mbrojtja nga zjarri dhe mbrojtja civile</w:t>
            </w:r>
          </w:p>
        </w:tc>
        <w:tc>
          <w:tcPr>
            <w:tcW w:w="4436" w:type="dxa"/>
            <w:tcBorders>
              <w:top w:val="nil"/>
              <w:left w:val="nil"/>
              <w:bottom w:val="dotted" w:sz="4" w:space="0" w:color="11A3D7"/>
              <w:right w:val="nil"/>
            </w:tcBorders>
            <w:shd w:val="clear" w:color="000000" w:fill="F2F2F2"/>
            <w:vAlign w:val="center"/>
            <w:hideMark/>
          </w:tcPr>
          <w:p w14:paraId="1EB4D4E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në % i sipërfaqes së mbuluar me shërbimin për shuarjen e zjarrit dhe shpëtimit ndaj sipërfaqes totale të bashkisë</w:t>
            </w:r>
          </w:p>
        </w:tc>
        <w:tc>
          <w:tcPr>
            <w:tcW w:w="0" w:type="auto"/>
            <w:tcBorders>
              <w:top w:val="nil"/>
              <w:left w:val="nil"/>
              <w:bottom w:val="dotted" w:sz="4" w:space="0" w:color="11A3D7"/>
              <w:right w:val="nil"/>
            </w:tcBorders>
            <w:shd w:val="clear" w:color="000000" w:fill="F2F2F2"/>
            <w:noWrap/>
            <w:vAlign w:val="center"/>
            <w:hideMark/>
          </w:tcPr>
          <w:p w14:paraId="1A593C5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C6C06C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74CFD3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2F9A5F9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50516045"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1809C1C1"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286C1B5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Mbrojtja nga zjarri dhe mbrojtja civile</w:t>
            </w:r>
          </w:p>
        </w:tc>
        <w:tc>
          <w:tcPr>
            <w:tcW w:w="4436" w:type="dxa"/>
            <w:tcBorders>
              <w:top w:val="nil"/>
              <w:left w:val="nil"/>
              <w:bottom w:val="dotted" w:sz="4" w:space="0" w:color="11A3D7"/>
              <w:right w:val="nil"/>
            </w:tcBorders>
            <w:shd w:val="clear" w:color="000000" w:fill="F2F2F2"/>
            <w:vAlign w:val="center"/>
            <w:hideMark/>
          </w:tcPr>
          <w:p w14:paraId="5662061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rasteve të menaxhuara për shuarjen e zjarrit dhe shpëtimit (ndryshimi vjetor në numër)</w:t>
            </w:r>
          </w:p>
        </w:tc>
        <w:tc>
          <w:tcPr>
            <w:tcW w:w="0" w:type="auto"/>
            <w:tcBorders>
              <w:top w:val="nil"/>
              <w:left w:val="nil"/>
              <w:bottom w:val="dotted" w:sz="4" w:space="0" w:color="11A3D7"/>
              <w:right w:val="nil"/>
            </w:tcBorders>
            <w:shd w:val="clear" w:color="000000" w:fill="F2F2F2"/>
            <w:noWrap/>
            <w:vAlign w:val="center"/>
            <w:hideMark/>
          </w:tcPr>
          <w:p w14:paraId="098F80C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14B705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123</w:t>
            </w:r>
          </w:p>
        </w:tc>
        <w:tc>
          <w:tcPr>
            <w:tcW w:w="0" w:type="auto"/>
            <w:tcBorders>
              <w:top w:val="nil"/>
              <w:left w:val="nil"/>
              <w:bottom w:val="dotted" w:sz="4" w:space="0" w:color="11A3D7"/>
              <w:right w:val="nil"/>
            </w:tcBorders>
            <w:shd w:val="clear" w:color="000000" w:fill="F2F2F2"/>
            <w:noWrap/>
            <w:vAlign w:val="center"/>
            <w:hideMark/>
          </w:tcPr>
          <w:p w14:paraId="26226A1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42</w:t>
            </w:r>
          </w:p>
        </w:tc>
        <w:tc>
          <w:tcPr>
            <w:tcW w:w="0" w:type="auto"/>
            <w:tcBorders>
              <w:top w:val="nil"/>
              <w:left w:val="nil"/>
              <w:bottom w:val="dotted" w:sz="4" w:space="0" w:color="11A3D7"/>
              <w:right w:val="nil"/>
            </w:tcBorders>
            <w:shd w:val="clear" w:color="000000" w:fill="F2F2F2"/>
            <w:noWrap/>
            <w:vAlign w:val="center"/>
            <w:hideMark/>
          </w:tcPr>
          <w:p w14:paraId="114DBB9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-123</w:t>
            </w:r>
          </w:p>
        </w:tc>
        <w:tc>
          <w:tcPr>
            <w:tcW w:w="0" w:type="auto"/>
            <w:tcBorders>
              <w:top w:val="dotted" w:sz="4" w:space="0" w:color="11A3D7"/>
              <w:left w:val="nil"/>
              <w:bottom w:val="dotted" w:sz="4" w:space="0" w:color="11A3D7"/>
              <w:right w:val="nil"/>
            </w:tcBorders>
            <w:shd w:val="clear" w:color="000000" w:fill="C6EFCE"/>
            <w:noWrap/>
            <w:vAlign w:val="center"/>
            <w:hideMark/>
          </w:tcPr>
          <w:p w14:paraId="6E218C21"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57229CDE"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495AD50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Mbrojtja nga zjarri dhe mbrojtja civile</w:t>
            </w:r>
          </w:p>
        </w:tc>
        <w:tc>
          <w:tcPr>
            <w:tcW w:w="4436" w:type="dxa"/>
            <w:tcBorders>
              <w:top w:val="nil"/>
              <w:left w:val="nil"/>
              <w:bottom w:val="dotted" w:sz="4" w:space="0" w:color="11A3D7"/>
              <w:right w:val="nil"/>
            </w:tcBorders>
            <w:shd w:val="clear" w:color="000000" w:fill="F2F2F2"/>
            <w:noWrap/>
            <w:vAlign w:val="center"/>
            <w:hideMark/>
          </w:tcPr>
          <w:p w14:paraId="3CAAD45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Dalja nga stacioni (ndryshimi në sekonda kundrejt vitit të kaluar)</w:t>
            </w:r>
          </w:p>
        </w:tc>
        <w:tc>
          <w:tcPr>
            <w:tcW w:w="0" w:type="auto"/>
            <w:tcBorders>
              <w:top w:val="nil"/>
              <w:left w:val="nil"/>
              <w:bottom w:val="dotted" w:sz="4" w:space="0" w:color="11A3D7"/>
              <w:right w:val="nil"/>
            </w:tcBorders>
            <w:shd w:val="clear" w:color="000000" w:fill="F2F2F2"/>
            <w:noWrap/>
            <w:vAlign w:val="center"/>
            <w:hideMark/>
          </w:tcPr>
          <w:p w14:paraId="00A1F2C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5FEC04A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C7B494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0B6AFC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1B81A1A3"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256E28C8"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65E8C26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Mbrojtja nga zjarri dhe mbrojtja civile</w:t>
            </w:r>
          </w:p>
        </w:tc>
        <w:tc>
          <w:tcPr>
            <w:tcW w:w="4436" w:type="dxa"/>
            <w:tcBorders>
              <w:top w:val="nil"/>
              <w:left w:val="nil"/>
              <w:bottom w:val="dotted" w:sz="4" w:space="0" w:color="11A3D7"/>
              <w:right w:val="nil"/>
            </w:tcBorders>
            <w:shd w:val="clear" w:color="000000" w:fill="F2F2F2"/>
            <w:noWrap/>
            <w:vAlign w:val="center"/>
            <w:hideMark/>
          </w:tcPr>
          <w:p w14:paraId="2D767D0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stacioneve MZSH</w:t>
            </w:r>
          </w:p>
        </w:tc>
        <w:tc>
          <w:tcPr>
            <w:tcW w:w="0" w:type="auto"/>
            <w:tcBorders>
              <w:top w:val="nil"/>
              <w:left w:val="nil"/>
              <w:bottom w:val="dotted" w:sz="4" w:space="0" w:color="11A3D7"/>
              <w:right w:val="nil"/>
            </w:tcBorders>
            <w:shd w:val="clear" w:color="000000" w:fill="F2F2F2"/>
            <w:noWrap/>
            <w:vAlign w:val="center"/>
            <w:hideMark/>
          </w:tcPr>
          <w:p w14:paraId="35A825D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0EC0022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771F0DE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7D64FCD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0" w:type="auto"/>
            <w:tcBorders>
              <w:top w:val="dotted" w:sz="4" w:space="0" w:color="11A3D7"/>
              <w:left w:val="nil"/>
              <w:bottom w:val="dotted" w:sz="4" w:space="0" w:color="11A3D7"/>
              <w:right w:val="nil"/>
            </w:tcBorders>
            <w:shd w:val="clear" w:color="000000" w:fill="FFEB9C"/>
            <w:noWrap/>
            <w:vAlign w:val="center"/>
            <w:hideMark/>
          </w:tcPr>
          <w:p w14:paraId="26444DEC"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183DD1AF"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0E1F568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Mbrojtja nga zjarri dhe mbrojtja civile</w:t>
            </w:r>
          </w:p>
        </w:tc>
        <w:tc>
          <w:tcPr>
            <w:tcW w:w="4436" w:type="dxa"/>
            <w:tcBorders>
              <w:top w:val="nil"/>
              <w:left w:val="nil"/>
              <w:bottom w:val="dotted" w:sz="4" w:space="0" w:color="11A3D7"/>
              <w:right w:val="nil"/>
            </w:tcBorders>
            <w:shd w:val="clear" w:color="000000" w:fill="F2F2F2"/>
            <w:noWrap/>
            <w:vAlign w:val="center"/>
            <w:hideMark/>
          </w:tcPr>
          <w:p w14:paraId="634732A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Total shpenzime për SHMZ kundrejt totalit të rasteve të menaxhuara në lekë</w:t>
            </w:r>
          </w:p>
        </w:tc>
        <w:tc>
          <w:tcPr>
            <w:tcW w:w="0" w:type="auto"/>
            <w:tcBorders>
              <w:top w:val="nil"/>
              <w:left w:val="nil"/>
              <w:bottom w:val="dotted" w:sz="4" w:space="0" w:color="11A3D7"/>
              <w:right w:val="nil"/>
            </w:tcBorders>
            <w:shd w:val="clear" w:color="000000" w:fill="F2F2F2"/>
            <w:noWrap/>
            <w:vAlign w:val="center"/>
            <w:hideMark/>
          </w:tcPr>
          <w:p w14:paraId="3D6F716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98</w:t>
            </w:r>
          </w:p>
        </w:tc>
        <w:tc>
          <w:tcPr>
            <w:tcW w:w="0" w:type="auto"/>
            <w:tcBorders>
              <w:top w:val="nil"/>
              <w:left w:val="nil"/>
              <w:bottom w:val="dotted" w:sz="4" w:space="0" w:color="11A3D7"/>
              <w:right w:val="nil"/>
            </w:tcBorders>
            <w:shd w:val="clear" w:color="000000" w:fill="F2F2F2"/>
            <w:noWrap/>
            <w:vAlign w:val="center"/>
            <w:hideMark/>
          </w:tcPr>
          <w:p w14:paraId="775D9D5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136</w:t>
            </w:r>
          </w:p>
        </w:tc>
        <w:tc>
          <w:tcPr>
            <w:tcW w:w="0" w:type="auto"/>
            <w:tcBorders>
              <w:top w:val="nil"/>
              <w:left w:val="nil"/>
              <w:bottom w:val="dotted" w:sz="4" w:space="0" w:color="11A3D7"/>
              <w:right w:val="nil"/>
            </w:tcBorders>
            <w:shd w:val="clear" w:color="000000" w:fill="F2F2F2"/>
            <w:noWrap/>
            <w:vAlign w:val="center"/>
            <w:hideMark/>
          </w:tcPr>
          <w:p w14:paraId="5D69B2D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94</w:t>
            </w:r>
          </w:p>
        </w:tc>
        <w:tc>
          <w:tcPr>
            <w:tcW w:w="0" w:type="auto"/>
            <w:tcBorders>
              <w:top w:val="nil"/>
              <w:left w:val="nil"/>
              <w:bottom w:val="dotted" w:sz="4" w:space="0" w:color="11A3D7"/>
              <w:right w:val="nil"/>
            </w:tcBorders>
            <w:shd w:val="clear" w:color="000000" w:fill="F2F2F2"/>
            <w:noWrap/>
            <w:vAlign w:val="center"/>
            <w:hideMark/>
          </w:tcPr>
          <w:p w14:paraId="3AFE26B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161</w:t>
            </w:r>
          </w:p>
        </w:tc>
        <w:tc>
          <w:tcPr>
            <w:tcW w:w="0" w:type="auto"/>
            <w:tcBorders>
              <w:top w:val="dotted" w:sz="4" w:space="0" w:color="11A3D7"/>
              <w:left w:val="nil"/>
              <w:bottom w:val="dotted" w:sz="4" w:space="0" w:color="11A3D7"/>
              <w:right w:val="nil"/>
            </w:tcBorders>
            <w:shd w:val="clear" w:color="000000" w:fill="FFC7CE"/>
            <w:noWrap/>
            <w:vAlign w:val="center"/>
            <w:hideMark/>
          </w:tcPr>
          <w:p w14:paraId="431F0634"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69AB62BB"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16A1E36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5B9E463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inspektimeve tek të tretët, ndryshimi vjetor në numër</w:t>
            </w:r>
          </w:p>
        </w:tc>
        <w:tc>
          <w:tcPr>
            <w:tcW w:w="0" w:type="auto"/>
            <w:tcBorders>
              <w:top w:val="nil"/>
              <w:left w:val="nil"/>
              <w:bottom w:val="dotted" w:sz="4" w:space="0" w:color="11A3D7"/>
              <w:right w:val="nil"/>
            </w:tcBorders>
            <w:shd w:val="clear" w:color="000000" w:fill="F2F2F2"/>
            <w:noWrap/>
            <w:vAlign w:val="center"/>
            <w:hideMark/>
          </w:tcPr>
          <w:p w14:paraId="61F90E6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w:t>
            </w:r>
          </w:p>
        </w:tc>
        <w:tc>
          <w:tcPr>
            <w:tcW w:w="0" w:type="auto"/>
            <w:tcBorders>
              <w:top w:val="nil"/>
              <w:left w:val="nil"/>
              <w:bottom w:val="dotted" w:sz="4" w:space="0" w:color="11A3D7"/>
              <w:right w:val="nil"/>
            </w:tcBorders>
            <w:shd w:val="clear" w:color="000000" w:fill="F2F2F2"/>
            <w:noWrap/>
            <w:vAlign w:val="center"/>
            <w:hideMark/>
          </w:tcPr>
          <w:p w14:paraId="2AAACF3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-430</w:t>
            </w:r>
          </w:p>
        </w:tc>
        <w:tc>
          <w:tcPr>
            <w:tcW w:w="0" w:type="auto"/>
            <w:tcBorders>
              <w:top w:val="nil"/>
              <w:left w:val="nil"/>
              <w:bottom w:val="dotted" w:sz="4" w:space="0" w:color="11A3D7"/>
              <w:right w:val="nil"/>
            </w:tcBorders>
            <w:shd w:val="clear" w:color="000000" w:fill="F2F2F2"/>
            <w:noWrap/>
            <w:vAlign w:val="center"/>
            <w:hideMark/>
          </w:tcPr>
          <w:p w14:paraId="75DBB76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-83</w:t>
            </w:r>
          </w:p>
        </w:tc>
        <w:tc>
          <w:tcPr>
            <w:tcW w:w="0" w:type="auto"/>
            <w:tcBorders>
              <w:top w:val="nil"/>
              <w:left w:val="nil"/>
              <w:bottom w:val="dotted" w:sz="4" w:space="0" w:color="11A3D7"/>
              <w:right w:val="nil"/>
            </w:tcBorders>
            <w:shd w:val="clear" w:color="000000" w:fill="F2F2F2"/>
            <w:noWrap/>
            <w:vAlign w:val="center"/>
            <w:hideMark/>
          </w:tcPr>
          <w:p w14:paraId="09190A5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-20</w:t>
            </w:r>
          </w:p>
        </w:tc>
        <w:tc>
          <w:tcPr>
            <w:tcW w:w="0" w:type="auto"/>
            <w:tcBorders>
              <w:top w:val="dotted" w:sz="4" w:space="0" w:color="11A3D7"/>
              <w:left w:val="nil"/>
              <w:bottom w:val="dotted" w:sz="4" w:space="0" w:color="11A3D7"/>
              <w:right w:val="nil"/>
            </w:tcBorders>
            <w:shd w:val="clear" w:color="000000" w:fill="FFC7CE"/>
            <w:noWrap/>
            <w:vAlign w:val="center"/>
            <w:hideMark/>
          </w:tcPr>
          <w:p w14:paraId="20AEB6E6"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68A2571C"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6EF77D3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278BACA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fikëseve të zjarrit të kolauduara të vendosura në institucione, ndryshimi vjetor në numër</w:t>
            </w:r>
          </w:p>
        </w:tc>
        <w:tc>
          <w:tcPr>
            <w:tcW w:w="0" w:type="auto"/>
            <w:tcBorders>
              <w:top w:val="nil"/>
              <w:left w:val="nil"/>
              <w:bottom w:val="dotted" w:sz="4" w:space="0" w:color="11A3D7"/>
              <w:right w:val="nil"/>
            </w:tcBorders>
            <w:shd w:val="clear" w:color="000000" w:fill="F2F2F2"/>
            <w:noWrap/>
            <w:vAlign w:val="center"/>
            <w:hideMark/>
          </w:tcPr>
          <w:p w14:paraId="346B5E4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60DB5C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704165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2D91F0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3E8753B0"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3530BDA8"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36F4B4A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64C3183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 certifikatash të lëshuara për MZSH kundrejt vitit të kaluar</w:t>
            </w:r>
          </w:p>
        </w:tc>
        <w:tc>
          <w:tcPr>
            <w:tcW w:w="0" w:type="auto"/>
            <w:tcBorders>
              <w:top w:val="nil"/>
              <w:left w:val="nil"/>
              <w:bottom w:val="dotted" w:sz="4" w:space="0" w:color="11A3D7"/>
              <w:right w:val="nil"/>
            </w:tcBorders>
            <w:shd w:val="clear" w:color="000000" w:fill="F2F2F2"/>
            <w:noWrap/>
            <w:vAlign w:val="center"/>
            <w:hideMark/>
          </w:tcPr>
          <w:p w14:paraId="2B852D5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F28DB9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D7BFA4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322</w:t>
            </w:r>
          </w:p>
        </w:tc>
        <w:tc>
          <w:tcPr>
            <w:tcW w:w="0" w:type="auto"/>
            <w:tcBorders>
              <w:top w:val="nil"/>
              <w:left w:val="nil"/>
              <w:bottom w:val="dotted" w:sz="4" w:space="0" w:color="11A3D7"/>
              <w:right w:val="nil"/>
            </w:tcBorders>
            <w:shd w:val="clear" w:color="000000" w:fill="F2F2F2"/>
            <w:noWrap/>
            <w:vAlign w:val="center"/>
            <w:hideMark/>
          </w:tcPr>
          <w:p w14:paraId="283E57C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7AB963A5"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02BD6686"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29E8B4A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5F67C76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makinave zjarrfikëse</w:t>
            </w:r>
          </w:p>
        </w:tc>
        <w:tc>
          <w:tcPr>
            <w:tcW w:w="0" w:type="auto"/>
            <w:tcBorders>
              <w:top w:val="nil"/>
              <w:left w:val="nil"/>
              <w:bottom w:val="dotted" w:sz="4" w:space="0" w:color="11A3D7"/>
              <w:right w:val="nil"/>
            </w:tcBorders>
            <w:shd w:val="clear" w:color="000000" w:fill="F2F2F2"/>
            <w:noWrap/>
            <w:vAlign w:val="center"/>
            <w:hideMark/>
          </w:tcPr>
          <w:p w14:paraId="2B59BEF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CFFEFE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1A4745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w:t>
            </w:r>
          </w:p>
        </w:tc>
        <w:tc>
          <w:tcPr>
            <w:tcW w:w="0" w:type="auto"/>
            <w:tcBorders>
              <w:top w:val="nil"/>
              <w:left w:val="nil"/>
              <w:bottom w:val="dotted" w:sz="4" w:space="0" w:color="11A3D7"/>
              <w:right w:val="nil"/>
            </w:tcBorders>
            <w:shd w:val="clear" w:color="000000" w:fill="F2F2F2"/>
            <w:noWrap/>
            <w:vAlign w:val="center"/>
            <w:hideMark/>
          </w:tcPr>
          <w:p w14:paraId="4D11447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2A7C6F0F"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14F56CD0"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3712CE8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67895B6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Mësime treguese për përballimin e rasteve të zjarrit, ndryshimi vjetor në numër</w:t>
            </w:r>
          </w:p>
        </w:tc>
        <w:tc>
          <w:tcPr>
            <w:tcW w:w="0" w:type="auto"/>
            <w:tcBorders>
              <w:top w:val="nil"/>
              <w:left w:val="nil"/>
              <w:bottom w:val="dotted" w:sz="4" w:space="0" w:color="11A3D7"/>
              <w:right w:val="nil"/>
            </w:tcBorders>
            <w:shd w:val="clear" w:color="000000" w:fill="F2F2F2"/>
            <w:noWrap/>
            <w:vAlign w:val="center"/>
            <w:hideMark/>
          </w:tcPr>
          <w:p w14:paraId="1B84207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6DD2DF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E3A6A2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02071DD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661028AD"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75D9651F"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265C2AA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38DC056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akteve teknike për shfrytëzim të lëshuara dhe / ose rinovuara, ndryshimi vjetor në numër</w:t>
            </w:r>
          </w:p>
        </w:tc>
        <w:tc>
          <w:tcPr>
            <w:tcW w:w="0" w:type="auto"/>
            <w:tcBorders>
              <w:top w:val="nil"/>
              <w:left w:val="nil"/>
              <w:bottom w:val="dotted" w:sz="4" w:space="0" w:color="11A3D7"/>
              <w:right w:val="nil"/>
            </w:tcBorders>
            <w:shd w:val="clear" w:color="000000" w:fill="F2F2F2"/>
            <w:noWrap/>
            <w:vAlign w:val="center"/>
            <w:hideMark/>
          </w:tcPr>
          <w:p w14:paraId="6BC832F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A58BCF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956649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322</w:t>
            </w:r>
          </w:p>
        </w:tc>
        <w:tc>
          <w:tcPr>
            <w:tcW w:w="0" w:type="auto"/>
            <w:tcBorders>
              <w:top w:val="nil"/>
              <w:left w:val="nil"/>
              <w:bottom w:val="dotted" w:sz="4" w:space="0" w:color="11A3D7"/>
              <w:right w:val="nil"/>
            </w:tcBorders>
            <w:shd w:val="clear" w:color="000000" w:fill="F2F2F2"/>
            <w:noWrap/>
            <w:vAlign w:val="center"/>
            <w:hideMark/>
          </w:tcPr>
          <w:p w14:paraId="425EB1E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45DACC38"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6D67E134"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30093BD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6D4A72D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zjarrfikësve kundrejt numrit total të punonjësve MZSH (në %)</w:t>
            </w:r>
          </w:p>
        </w:tc>
        <w:tc>
          <w:tcPr>
            <w:tcW w:w="0" w:type="auto"/>
            <w:tcBorders>
              <w:top w:val="nil"/>
              <w:left w:val="nil"/>
              <w:bottom w:val="dotted" w:sz="4" w:space="0" w:color="11A3D7"/>
              <w:right w:val="nil"/>
            </w:tcBorders>
            <w:shd w:val="clear" w:color="000000" w:fill="F2F2F2"/>
            <w:noWrap/>
            <w:vAlign w:val="center"/>
            <w:hideMark/>
          </w:tcPr>
          <w:p w14:paraId="5C23741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72AAC1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B18DE9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85</w:t>
            </w:r>
          </w:p>
        </w:tc>
        <w:tc>
          <w:tcPr>
            <w:tcW w:w="0" w:type="auto"/>
            <w:tcBorders>
              <w:top w:val="nil"/>
              <w:left w:val="nil"/>
              <w:bottom w:val="dotted" w:sz="4" w:space="0" w:color="11A3D7"/>
              <w:right w:val="nil"/>
            </w:tcBorders>
            <w:shd w:val="clear" w:color="000000" w:fill="F2F2F2"/>
            <w:noWrap/>
            <w:vAlign w:val="center"/>
            <w:hideMark/>
          </w:tcPr>
          <w:p w14:paraId="2420712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83</w:t>
            </w:r>
          </w:p>
        </w:tc>
        <w:tc>
          <w:tcPr>
            <w:tcW w:w="0" w:type="auto"/>
            <w:tcBorders>
              <w:top w:val="dotted" w:sz="4" w:space="0" w:color="11A3D7"/>
              <w:left w:val="nil"/>
              <w:bottom w:val="dotted" w:sz="4" w:space="0" w:color="11A3D7"/>
              <w:right w:val="nil"/>
            </w:tcBorders>
            <w:shd w:val="clear" w:color="000000" w:fill="C6EFCE"/>
            <w:noWrap/>
            <w:vAlign w:val="center"/>
            <w:hideMark/>
          </w:tcPr>
          <w:p w14:paraId="0BA25372"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4D60417D"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453768D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79BE287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Zjarrfikës të trajnuar/zjarrfikës total (në %)</w:t>
            </w:r>
          </w:p>
        </w:tc>
        <w:tc>
          <w:tcPr>
            <w:tcW w:w="0" w:type="auto"/>
            <w:tcBorders>
              <w:top w:val="nil"/>
              <w:left w:val="nil"/>
              <w:bottom w:val="dotted" w:sz="4" w:space="0" w:color="11A3D7"/>
              <w:right w:val="nil"/>
            </w:tcBorders>
            <w:shd w:val="clear" w:color="000000" w:fill="F2F2F2"/>
            <w:noWrap/>
            <w:vAlign w:val="center"/>
            <w:hideMark/>
          </w:tcPr>
          <w:p w14:paraId="0F23630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B9BD3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40BA19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21</w:t>
            </w:r>
          </w:p>
        </w:tc>
        <w:tc>
          <w:tcPr>
            <w:tcW w:w="0" w:type="auto"/>
            <w:tcBorders>
              <w:top w:val="nil"/>
              <w:left w:val="nil"/>
              <w:bottom w:val="dotted" w:sz="4" w:space="0" w:color="11A3D7"/>
              <w:right w:val="nil"/>
            </w:tcBorders>
            <w:shd w:val="clear" w:color="000000" w:fill="F2F2F2"/>
            <w:noWrap/>
            <w:vAlign w:val="center"/>
            <w:hideMark/>
          </w:tcPr>
          <w:p w14:paraId="4D4219C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7BE2F865"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2C3F17C6"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00BD299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73F021E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Mbulimi kostove të shërbimit MZSH nga të ardhurat e shërbimit (në %)</w:t>
            </w:r>
          </w:p>
        </w:tc>
        <w:tc>
          <w:tcPr>
            <w:tcW w:w="0" w:type="auto"/>
            <w:tcBorders>
              <w:top w:val="nil"/>
              <w:left w:val="nil"/>
              <w:bottom w:val="dotted" w:sz="4" w:space="0" w:color="11A3D7"/>
              <w:right w:val="nil"/>
            </w:tcBorders>
            <w:shd w:val="clear" w:color="000000" w:fill="F2F2F2"/>
            <w:noWrap/>
            <w:vAlign w:val="center"/>
            <w:hideMark/>
          </w:tcPr>
          <w:p w14:paraId="5E5245C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54CEAF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2DE0A1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5B3646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w:t>
            </w:r>
          </w:p>
        </w:tc>
        <w:tc>
          <w:tcPr>
            <w:tcW w:w="0" w:type="auto"/>
            <w:tcBorders>
              <w:top w:val="dotted" w:sz="4" w:space="0" w:color="11A3D7"/>
              <w:left w:val="nil"/>
              <w:bottom w:val="dotted" w:sz="4" w:space="0" w:color="11A3D7"/>
              <w:right w:val="nil"/>
            </w:tcBorders>
            <w:shd w:val="clear" w:color="000000" w:fill="C6EFCE"/>
            <w:noWrap/>
            <w:vAlign w:val="center"/>
            <w:hideMark/>
          </w:tcPr>
          <w:p w14:paraId="4C2E6E02"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44927456"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0B7FC0A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Shërbimi zjarrfikës</w:t>
            </w:r>
          </w:p>
        </w:tc>
        <w:tc>
          <w:tcPr>
            <w:tcW w:w="4436" w:type="dxa"/>
            <w:tcBorders>
              <w:top w:val="nil"/>
              <w:left w:val="nil"/>
              <w:bottom w:val="dotted" w:sz="4" w:space="0" w:color="11A3D7"/>
              <w:right w:val="nil"/>
            </w:tcBorders>
            <w:shd w:val="clear" w:color="000000" w:fill="F2F2F2"/>
            <w:noWrap/>
            <w:vAlign w:val="center"/>
            <w:hideMark/>
          </w:tcPr>
          <w:p w14:paraId="3F0D8EB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Raporti i numrit të banorëve ndaj numrit të zjarrfikësve (banorë për 1 zjarrfikës)</w:t>
            </w:r>
          </w:p>
        </w:tc>
        <w:tc>
          <w:tcPr>
            <w:tcW w:w="0" w:type="auto"/>
            <w:tcBorders>
              <w:top w:val="nil"/>
              <w:left w:val="nil"/>
              <w:bottom w:val="dotted" w:sz="4" w:space="0" w:color="11A3D7"/>
              <w:right w:val="nil"/>
            </w:tcBorders>
            <w:shd w:val="clear" w:color="000000" w:fill="F2F2F2"/>
            <w:noWrap/>
            <w:vAlign w:val="center"/>
            <w:hideMark/>
          </w:tcPr>
          <w:p w14:paraId="0629057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EC3207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EC1293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8672</w:t>
            </w:r>
          </w:p>
        </w:tc>
        <w:tc>
          <w:tcPr>
            <w:tcW w:w="0" w:type="auto"/>
            <w:tcBorders>
              <w:top w:val="nil"/>
              <w:left w:val="nil"/>
              <w:bottom w:val="dotted" w:sz="4" w:space="0" w:color="11A3D7"/>
              <w:right w:val="nil"/>
            </w:tcBorders>
            <w:shd w:val="clear" w:color="000000" w:fill="F2F2F2"/>
            <w:noWrap/>
            <w:vAlign w:val="center"/>
            <w:hideMark/>
          </w:tcPr>
          <w:p w14:paraId="635798A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8416</w:t>
            </w:r>
          </w:p>
        </w:tc>
        <w:tc>
          <w:tcPr>
            <w:tcW w:w="0" w:type="auto"/>
            <w:tcBorders>
              <w:top w:val="dotted" w:sz="4" w:space="0" w:color="11A3D7"/>
              <w:left w:val="nil"/>
              <w:bottom w:val="dotted" w:sz="4" w:space="0" w:color="11A3D7"/>
              <w:right w:val="nil"/>
            </w:tcBorders>
            <w:shd w:val="clear" w:color="000000" w:fill="FFC7CE"/>
            <w:noWrap/>
            <w:vAlign w:val="center"/>
            <w:hideMark/>
          </w:tcPr>
          <w:p w14:paraId="3288C8F7"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692F7FBE" w14:textId="77777777" w:rsidTr="00486309">
        <w:trPr>
          <w:divId w:val="337848698"/>
          <w:trHeight w:val="20"/>
        </w:trPr>
        <w:tc>
          <w:tcPr>
            <w:tcW w:w="1833" w:type="dxa"/>
            <w:tcBorders>
              <w:top w:val="nil"/>
              <w:left w:val="nil"/>
              <w:bottom w:val="dotted" w:sz="4" w:space="0" w:color="11A3D7"/>
              <w:right w:val="nil"/>
            </w:tcBorders>
            <w:shd w:val="clear" w:color="000000" w:fill="F2F2F2"/>
            <w:vAlign w:val="center"/>
            <w:hideMark/>
          </w:tcPr>
          <w:p w14:paraId="4185E17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shërimi zjarrfikës</w:t>
            </w:r>
          </w:p>
        </w:tc>
        <w:tc>
          <w:tcPr>
            <w:tcW w:w="4436" w:type="dxa"/>
            <w:tcBorders>
              <w:top w:val="nil"/>
              <w:left w:val="nil"/>
              <w:bottom w:val="dotted" w:sz="4" w:space="0" w:color="11A3D7"/>
              <w:right w:val="nil"/>
            </w:tcBorders>
            <w:shd w:val="clear" w:color="000000" w:fill="F2F2F2"/>
            <w:noWrap/>
            <w:vAlign w:val="center"/>
            <w:hideMark/>
          </w:tcPr>
          <w:p w14:paraId="482713A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km2 / numrit të makinave zjarrfikëse</w:t>
            </w:r>
          </w:p>
        </w:tc>
        <w:tc>
          <w:tcPr>
            <w:tcW w:w="0" w:type="auto"/>
            <w:tcBorders>
              <w:top w:val="nil"/>
              <w:left w:val="nil"/>
              <w:bottom w:val="dotted" w:sz="4" w:space="0" w:color="11A3D7"/>
              <w:right w:val="nil"/>
            </w:tcBorders>
            <w:shd w:val="clear" w:color="000000" w:fill="F2F2F2"/>
            <w:noWrap/>
            <w:vAlign w:val="center"/>
            <w:hideMark/>
          </w:tcPr>
          <w:p w14:paraId="1E29D8D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66F9A0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274B8B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34</w:t>
            </w:r>
          </w:p>
        </w:tc>
        <w:tc>
          <w:tcPr>
            <w:tcW w:w="0" w:type="auto"/>
            <w:tcBorders>
              <w:top w:val="nil"/>
              <w:left w:val="nil"/>
              <w:bottom w:val="dotted" w:sz="4" w:space="0" w:color="11A3D7"/>
              <w:right w:val="nil"/>
            </w:tcBorders>
            <w:shd w:val="clear" w:color="000000" w:fill="F2F2F2"/>
            <w:noWrap/>
            <w:vAlign w:val="center"/>
            <w:hideMark/>
          </w:tcPr>
          <w:p w14:paraId="12DE0FF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dotted" w:sz="4" w:space="0" w:color="11A3D7"/>
              <w:left w:val="nil"/>
              <w:bottom w:val="dotted" w:sz="4" w:space="0" w:color="11A3D7"/>
              <w:right w:val="nil"/>
            </w:tcBorders>
            <w:shd w:val="clear" w:color="000000" w:fill="FFC7CE"/>
            <w:noWrap/>
            <w:vAlign w:val="center"/>
            <w:hideMark/>
          </w:tcPr>
          <w:p w14:paraId="6C17D411"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bl>
    <w:p w14:paraId="243837F4" w14:textId="77777777" w:rsidR="009D5D61" w:rsidRDefault="009D5D61" w:rsidP="009D5D61">
      <w:pPr>
        <w:divId w:val="337848698"/>
        <w:rPr>
          <w:rFonts w:eastAsia="Times New Roman"/>
        </w:rPr>
      </w:pPr>
    </w:p>
    <w:p w14:paraId="1BC745CA" w14:textId="77777777" w:rsidR="009D5D61" w:rsidRDefault="009D5D61" w:rsidP="009D5D61">
      <w:pPr>
        <w:divId w:val="337848698"/>
        <w:rPr>
          <w:rFonts w:eastAsia="Times New Roman"/>
        </w:rPr>
      </w:pPr>
    </w:p>
    <w:p w14:paraId="42BB11B3" w14:textId="77777777" w:rsidR="009D5D61" w:rsidRDefault="009D5D61" w:rsidP="009D5D61">
      <w:pPr>
        <w:divId w:val="337848698"/>
        <w:rPr>
          <w:rFonts w:ascii="Bahnschrift" w:eastAsia="Times New Roman" w:hAnsi="Bahnschrift" w:cs="Calibri"/>
          <w:b/>
          <w:bCs/>
          <w:color w:val="11A3D7"/>
          <w:sz w:val="28"/>
          <w:szCs w:val="28"/>
        </w:rPr>
      </w:pPr>
      <w:r>
        <w:rPr>
          <w:rFonts w:ascii="Bahnschrift" w:eastAsia="Times New Roman" w:hAnsi="Bahnschrift" w:cs="Calibri"/>
          <w:b/>
          <w:bCs/>
          <w:color w:val="11A3D7"/>
          <w:sz w:val="28"/>
          <w:szCs w:val="28"/>
        </w:rPr>
        <w:t>TË DHËNAT E SHËRBIMEVE</w:t>
      </w:r>
    </w:p>
    <w:tbl>
      <w:tblPr>
        <w:tblW w:w="0" w:type="auto"/>
        <w:tblLook w:val="04A0" w:firstRow="1" w:lastRow="0" w:firstColumn="1" w:lastColumn="0" w:noHBand="0" w:noVBand="1"/>
      </w:tblPr>
      <w:tblGrid>
        <w:gridCol w:w="3081"/>
        <w:gridCol w:w="1238"/>
        <w:gridCol w:w="885"/>
        <w:gridCol w:w="1730"/>
        <w:gridCol w:w="912"/>
        <w:gridCol w:w="1730"/>
      </w:tblGrid>
      <w:tr w:rsidR="00B4353D" w:rsidRPr="00B4353D" w14:paraId="38E70D13" w14:textId="77777777" w:rsidTr="00486309">
        <w:trPr>
          <w:divId w:val="337848698"/>
          <w:trHeight w:val="20"/>
          <w:tblHeader/>
        </w:trPr>
        <w:tc>
          <w:tcPr>
            <w:tcW w:w="0" w:type="auto"/>
            <w:tcBorders>
              <w:top w:val="nil"/>
              <w:left w:val="nil"/>
              <w:bottom w:val="single" w:sz="12" w:space="0" w:color="11A3D7"/>
              <w:right w:val="nil"/>
            </w:tcBorders>
            <w:shd w:val="clear" w:color="000000" w:fill="F2F2F2"/>
            <w:vAlign w:val="center"/>
            <w:hideMark/>
          </w:tcPr>
          <w:p w14:paraId="1C1B2B04"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594E0A93"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21F8863E"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4D87EA8F" w14:textId="77777777" w:rsid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 xml:space="preserve">Fakt </w:t>
            </w:r>
          </w:p>
          <w:p w14:paraId="5642AE05" w14:textId="4BFD3FDD"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571AEA2E"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3E96C3EC"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r>
      <w:tr w:rsidR="00B4353D" w:rsidRPr="00B4353D" w14:paraId="49AFF9B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2ED71A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Total shpenzime për MZSH (mijë lekë)</w:t>
            </w:r>
          </w:p>
        </w:tc>
        <w:tc>
          <w:tcPr>
            <w:tcW w:w="0" w:type="auto"/>
            <w:tcBorders>
              <w:top w:val="nil"/>
              <w:left w:val="nil"/>
              <w:bottom w:val="dotted" w:sz="4" w:space="0" w:color="11A3D7"/>
              <w:right w:val="nil"/>
            </w:tcBorders>
            <w:shd w:val="clear" w:color="000000" w:fill="F2F2F2"/>
            <w:noWrap/>
            <w:vAlign w:val="center"/>
            <w:hideMark/>
          </w:tcPr>
          <w:p w14:paraId="3A2E3F7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B46186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59990 </w:t>
            </w:r>
          </w:p>
        </w:tc>
        <w:tc>
          <w:tcPr>
            <w:tcW w:w="0" w:type="auto"/>
            <w:tcBorders>
              <w:top w:val="nil"/>
              <w:left w:val="nil"/>
              <w:bottom w:val="dotted" w:sz="4" w:space="0" w:color="11A3D7"/>
              <w:right w:val="nil"/>
            </w:tcBorders>
            <w:shd w:val="clear" w:color="000000" w:fill="F2F2F2"/>
            <w:noWrap/>
            <w:vAlign w:val="center"/>
            <w:hideMark/>
          </w:tcPr>
          <w:p w14:paraId="6B23865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99983,372 </w:t>
            </w:r>
          </w:p>
        </w:tc>
        <w:tc>
          <w:tcPr>
            <w:tcW w:w="0" w:type="auto"/>
            <w:tcBorders>
              <w:top w:val="nil"/>
              <w:left w:val="nil"/>
              <w:bottom w:val="dotted" w:sz="4" w:space="0" w:color="11A3D7"/>
              <w:right w:val="nil"/>
            </w:tcBorders>
            <w:shd w:val="clear" w:color="000000" w:fill="F2F2F2"/>
            <w:noWrap/>
            <w:vAlign w:val="center"/>
            <w:hideMark/>
          </w:tcPr>
          <w:p w14:paraId="4CE52CF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72816 </w:t>
            </w:r>
          </w:p>
        </w:tc>
        <w:tc>
          <w:tcPr>
            <w:tcW w:w="0" w:type="auto"/>
            <w:tcBorders>
              <w:top w:val="nil"/>
              <w:left w:val="nil"/>
              <w:bottom w:val="dotted" w:sz="4" w:space="0" w:color="11A3D7"/>
              <w:right w:val="nil"/>
            </w:tcBorders>
            <w:shd w:val="clear" w:color="000000" w:fill="F2F2F2"/>
            <w:noWrap/>
            <w:vAlign w:val="center"/>
            <w:hideMark/>
          </w:tcPr>
          <w:p w14:paraId="0EFAE1A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98275 </w:t>
            </w:r>
          </w:p>
        </w:tc>
      </w:tr>
      <w:tr w:rsidR="00B4353D" w:rsidRPr="00B4353D" w14:paraId="1A569B4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F0CD6B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kontrolleve për certifikimin për MZSH i objekteve të bashkisë</w:t>
            </w:r>
          </w:p>
        </w:tc>
        <w:tc>
          <w:tcPr>
            <w:tcW w:w="0" w:type="auto"/>
            <w:tcBorders>
              <w:top w:val="nil"/>
              <w:left w:val="nil"/>
              <w:bottom w:val="dotted" w:sz="4" w:space="0" w:color="11A3D7"/>
              <w:right w:val="nil"/>
            </w:tcBorders>
            <w:shd w:val="clear" w:color="000000" w:fill="F2F2F2"/>
            <w:noWrap/>
            <w:vAlign w:val="center"/>
            <w:hideMark/>
          </w:tcPr>
          <w:p w14:paraId="2A95615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FC488B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900 </w:t>
            </w:r>
          </w:p>
        </w:tc>
        <w:tc>
          <w:tcPr>
            <w:tcW w:w="0" w:type="auto"/>
            <w:tcBorders>
              <w:top w:val="nil"/>
              <w:left w:val="nil"/>
              <w:bottom w:val="dotted" w:sz="4" w:space="0" w:color="11A3D7"/>
              <w:right w:val="nil"/>
            </w:tcBorders>
            <w:shd w:val="clear" w:color="000000" w:fill="F2F2F2"/>
            <w:noWrap/>
            <w:vAlign w:val="center"/>
            <w:hideMark/>
          </w:tcPr>
          <w:p w14:paraId="71BED31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470 </w:t>
            </w:r>
          </w:p>
        </w:tc>
        <w:tc>
          <w:tcPr>
            <w:tcW w:w="0" w:type="auto"/>
            <w:tcBorders>
              <w:top w:val="nil"/>
              <w:left w:val="nil"/>
              <w:bottom w:val="dotted" w:sz="4" w:space="0" w:color="11A3D7"/>
              <w:right w:val="nil"/>
            </w:tcBorders>
            <w:shd w:val="clear" w:color="000000" w:fill="F2F2F2"/>
            <w:noWrap/>
            <w:vAlign w:val="center"/>
            <w:hideMark/>
          </w:tcPr>
          <w:p w14:paraId="40B3F82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387 </w:t>
            </w:r>
          </w:p>
        </w:tc>
        <w:tc>
          <w:tcPr>
            <w:tcW w:w="0" w:type="auto"/>
            <w:tcBorders>
              <w:top w:val="nil"/>
              <w:left w:val="nil"/>
              <w:bottom w:val="dotted" w:sz="4" w:space="0" w:color="11A3D7"/>
              <w:right w:val="nil"/>
            </w:tcBorders>
            <w:shd w:val="clear" w:color="000000" w:fill="F2F2F2"/>
            <w:noWrap/>
            <w:vAlign w:val="center"/>
            <w:hideMark/>
          </w:tcPr>
          <w:p w14:paraId="5345082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900 </w:t>
            </w:r>
          </w:p>
        </w:tc>
      </w:tr>
      <w:tr w:rsidR="00B4353D" w:rsidRPr="00B4353D" w14:paraId="0B9BE94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78FEE3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Raste të menaxhuara për shuarjen e zjarrit dhe shpëtimit</w:t>
            </w:r>
          </w:p>
        </w:tc>
        <w:tc>
          <w:tcPr>
            <w:tcW w:w="0" w:type="auto"/>
            <w:tcBorders>
              <w:top w:val="nil"/>
              <w:left w:val="nil"/>
              <w:bottom w:val="dotted" w:sz="4" w:space="0" w:color="11A3D7"/>
              <w:right w:val="nil"/>
            </w:tcBorders>
            <w:shd w:val="clear" w:color="000000" w:fill="F2F2F2"/>
            <w:noWrap/>
            <w:vAlign w:val="center"/>
            <w:hideMark/>
          </w:tcPr>
          <w:p w14:paraId="37B1FA9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1E7211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610 </w:t>
            </w:r>
          </w:p>
        </w:tc>
        <w:tc>
          <w:tcPr>
            <w:tcW w:w="0" w:type="auto"/>
            <w:tcBorders>
              <w:top w:val="nil"/>
              <w:left w:val="nil"/>
              <w:bottom w:val="dotted" w:sz="4" w:space="0" w:color="11A3D7"/>
              <w:right w:val="nil"/>
            </w:tcBorders>
            <w:shd w:val="clear" w:color="000000" w:fill="F2F2F2"/>
            <w:noWrap/>
            <w:vAlign w:val="center"/>
            <w:hideMark/>
          </w:tcPr>
          <w:p w14:paraId="5AED259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733 </w:t>
            </w:r>
          </w:p>
        </w:tc>
        <w:tc>
          <w:tcPr>
            <w:tcW w:w="0" w:type="auto"/>
            <w:tcBorders>
              <w:top w:val="nil"/>
              <w:left w:val="nil"/>
              <w:bottom w:val="dotted" w:sz="4" w:space="0" w:color="11A3D7"/>
              <w:right w:val="nil"/>
            </w:tcBorders>
            <w:shd w:val="clear" w:color="000000" w:fill="F2F2F2"/>
            <w:noWrap/>
            <w:vAlign w:val="center"/>
            <w:hideMark/>
          </w:tcPr>
          <w:p w14:paraId="56C8724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775 </w:t>
            </w:r>
          </w:p>
        </w:tc>
        <w:tc>
          <w:tcPr>
            <w:tcW w:w="0" w:type="auto"/>
            <w:tcBorders>
              <w:top w:val="nil"/>
              <w:left w:val="nil"/>
              <w:bottom w:val="dotted" w:sz="4" w:space="0" w:color="11A3D7"/>
              <w:right w:val="nil"/>
            </w:tcBorders>
            <w:shd w:val="clear" w:color="000000" w:fill="F2F2F2"/>
            <w:noWrap/>
            <w:vAlign w:val="center"/>
            <w:hideMark/>
          </w:tcPr>
          <w:p w14:paraId="62D4751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610 </w:t>
            </w:r>
          </w:p>
        </w:tc>
      </w:tr>
      <w:tr w:rsidR="00B4353D" w:rsidRPr="00B4353D" w14:paraId="627B77C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750923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Koha e daljes nga stacioni natën (në sekonda)</w:t>
            </w:r>
          </w:p>
        </w:tc>
        <w:tc>
          <w:tcPr>
            <w:tcW w:w="0" w:type="auto"/>
            <w:tcBorders>
              <w:top w:val="nil"/>
              <w:left w:val="nil"/>
              <w:bottom w:val="dotted" w:sz="4" w:space="0" w:color="11A3D7"/>
              <w:right w:val="nil"/>
            </w:tcBorders>
            <w:shd w:val="clear" w:color="000000" w:fill="F2F2F2"/>
            <w:noWrap/>
            <w:vAlign w:val="center"/>
            <w:hideMark/>
          </w:tcPr>
          <w:p w14:paraId="69074BB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në sekonda</w:t>
            </w:r>
          </w:p>
        </w:tc>
        <w:tc>
          <w:tcPr>
            <w:tcW w:w="0" w:type="auto"/>
            <w:tcBorders>
              <w:top w:val="nil"/>
              <w:left w:val="nil"/>
              <w:bottom w:val="dotted" w:sz="4" w:space="0" w:color="11A3D7"/>
              <w:right w:val="nil"/>
            </w:tcBorders>
            <w:shd w:val="clear" w:color="000000" w:fill="F2F2F2"/>
            <w:noWrap/>
            <w:vAlign w:val="center"/>
            <w:hideMark/>
          </w:tcPr>
          <w:p w14:paraId="57F144D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60 </w:t>
            </w:r>
          </w:p>
        </w:tc>
        <w:tc>
          <w:tcPr>
            <w:tcW w:w="0" w:type="auto"/>
            <w:tcBorders>
              <w:top w:val="nil"/>
              <w:left w:val="nil"/>
              <w:bottom w:val="dotted" w:sz="4" w:space="0" w:color="11A3D7"/>
              <w:right w:val="nil"/>
            </w:tcBorders>
            <w:shd w:val="clear" w:color="000000" w:fill="F2F2F2"/>
            <w:noWrap/>
            <w:vAlign w:val="center"/>
            <w:hideMark/>
          </w:tcPr>
          <w:p w14:paraId="5DEAA1E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60 </w:t>
            </w:r>
          </w:p>
        </w:tc>
        <w:tc>
          <w:tcPr>
            <w:tcW w:w="0" w:type="auto"/>
            <w:tcBorders>
              <w:top w:val="nil"/>
              <w:left w:val="nil"/>
              <w:bottom w:val="dotted" w:sz="4" w:space="0" w:color="11A3D7"/>
              <w:right w:val="nil"/>
            </w:tcBorders>
            <w:shd w:val="clear" w:color="000000" w:fill="F2F2F2"/>
            <w:noWrap/>
            <w:vAlign w:val="center"/>
            <w:hideMark/>
          </w:tcPr>
          <w:p w14:paraId="0D5204C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60 </w:t>
            </w:r>
          </w:p>
        </w:tc>
        <w:tc>
          <w:tcPr>
            <w:tcW w:w="0" w:type="auto"/>
            <w:tcBorders>
              <w:top w:val="nil"/>
              <w:left w:val="nil"/>
              <w:bottom w:val="dotted" w:sz="4" w:space="0" w:color="11A3D7"/>
              <w:right w:val="nil"/>
            </w:tcBorders>
            <w:shd w:val="clear" w:color="000000" w:fill="F2F2F2"/>
            <w:noWrap/>
            <w:vAlign w:val="center"/>
            <w:hideMark/>
          </w:tcPr>
          <w:p w14:paraId="1E8EAC7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60 </w:t>
            </w:r>
          </w:p>
        </w:tc>
      </w:tr>
      <w:tr w:rsidR="00B4353D" w:rsidRPr="00B4353D" w14:paraId="1A08F53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5AF9EC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lastRenderedPageBreak/>
              <w:t>Koha e daljes nga stacioni (në sekonda) (mesatare ditën dhe natën)</w:t>
            </w:r>
          </w:p>
        </w:tc>
        <w:tc>
          <w:tcPr>
            <w:tcW w:w="0" w:type="auto"/>
            <w:tcBorders>
              <w:top w:val="nil"/>
              <w:left w:val="nil"/>
              <w:bottom w:val="dotted" w:sz="4" w:space="0" w:color="11A3D7"/>
              <w:right w:val="nil"/>
            </w:tcBorders>
            <w:shd w:val="clear" w:color="000000" w:fill="F2F2F2"/>
            <w:noWrap/>
            <w:vAlign w:val="center"/>
            <w:hideMark/>
          </w:tcPr>
          <w:p w14:paraId="2D6B380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në sekonda</w:t>
            </w:r>
          </w:p>
        </w:tc>
        <w:tc>
          <w:tcPr>
            <w:tcW w:w="0" w:type="auto"/>
            <w:tcBorders>
              <w:top w:val="nil"/>
              <w:left w:val="nil"/>
              <w:bottom w:val="dotted" w:sz="4" w:space="0" w:color="11A3D7"/>
              <w:right w:val="nil"/>
            </w:tcBorders>
            <w:shd w:val="clear" w:color="000000" w:fill="F2F2F2"/>
            <w:noWrap/>
            <w:vAlign w:val="center"/>
            <w:hideMark/>
          </w:tcPr>
          <w:p w14:paraId="0551F29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48 </w:t>
            </w:r>
          </w:p>
        </w:tc>
        <w:tc>
          <w:tcPr>
            <w:tcW w:w="0" w:type="auto"/>
            <w:tcBorders>
              <w:top w:val="nil"/>
              <w:left w:val="nil"/>
              <w:bottom w:val="dotted" w:sz="4" w:space="0" w:color="11A3D7"/>
              <w:right w:val="nil"/>
            </w:tcBorders>
            <w:shd w:val="clear" w:color="000000" w:fill="F2F2F2"/>
            <w:noWrap/>
            <w:vAlign w:val="center"/>
            <w:hideMark/>
          </w:tcPr>
          <w:p w14:paraId="33D4303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48 </w:t>
            </w:r>
          </w:p>
        </w:tc>
        <w:tc>
          <w:tcPr>
            <w:tcW w:w="0" w:type="auto"/>
            <w:tcBorders>
              <w:top w:val="nil"/>
              <w:left w:val="nil"/>
              <w:bottom w:val="dotted" w:sz="4" w:space="0" w:color="11A3D7"/>
              <w:right w:val="nil"/>
            </w:tcBorders>
            <w:shd w:val="clear" w:color="000000" w:fill="F2F2F2"/>
            <w:noWrap/>
            <w:vAlign w:val="center"/>
            <w:hideMark/>
          </w:tcPr>
          <w:p w14:paraId="6E4BACD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48 </w:t>
            </w:r>
          </w:p>
        </w:tc>
        <w:tc>
          <w:tcPr>
            <w:tcW w:w="0" w:type="auto"/>
            <w:tcBorders>
              <w:top w:val="nil"/>
              <w:left w:val="nil"/>
              <w:bottom w:val="dotted" w:sz="4" w:space="0" w:color="11A3D7"/>
              <w:right w:val="nil"/>
            </w:tcBorders>
            <w:shd w:val="clear" w:color="000000" w:fill="F2F2F2"/>
            <w:noWrap/>
            <w:vAlign w:val="center"/>
            <w:hideMark/>
          </w:tcPr>
          <w:p w14:paraId="68337B2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48 </w:t>
            </w:r>
          </w:p>
        </w:tc>
      </w:tr>
      <w:tr w:rsidR="00B4353D" w:rsidRPr="00B4353D" w14:paraId="518CE4E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4B41B9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6C935D2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C6A61B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48 </w:t>
            </w:r>
          </w:p>
        </w:tc>
        <w:tc>
          <w:tcPr>
            <w:tcW w:w="0" w:type="auto"/>
            <w:tcBorders>
              <w:top w:val="nil"/>
              <w:left w:val="nil"/>
              <w:bottom w:val="dotted" w:sz="4" w:space="0" w:color="11A3D7"/>
              <w:right w:val="nil"/>
            </w:tcBorders>
            <w:shd w:val="clear" w:color="000000" w:fill="F2F2F2"/>
            <w:noWrap/>
            <w:vAlign w:val="center"/>
            <w:hideMark/>
          </w:tcPr>
          <w:p w14:paraId="48335F5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46 </w:t>
            </w:r>
          </w:p>
        </w:tc>
        <w:tc>
          <w:tcPr>
            <w:tcW w:w="0" w:type="auto"/>
            <w:tcBorders>
              <w:top w:val="nil"/>
              <w:left w:val="nil"/>
              <w:bottom w:val="dotted" w:sz="4" w:space="0" w:color="11A3D7"/>
              <w:right w:val="nil"/>
            </w:tcBorders>
            <w:shd w:val="clear" w:color="000000" w:fill="F2F2F2"/>
            <w:noWrap/>
            <w:vAlign w:val="center"/>
            <w:hideMark/>
          </w:tcPr>
          <w:p w14:paraId="75DDF09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46 </w:t>
            </w:r>
          </w:p>
        </w:tc>
        <w:tc>
          <w:tcPr>
            <w:tcW w:w="0" w:type="auto"/>
            <w:tcBorders>
              <w:top w:val="nil"/>
              <w:left w:val="nil"/>
              <w:bottom w:val="dotted" w:sz="4" w:space="0" w:color="11A3D7"/>
              <w:right w:val="nil"/>
            </w:tcBorders>
            <w:shd w:val="clear" w:color="000000" w:fill="F2F2F2"/>
            <w:noWrap/>
            <w:vAlign w:val="center"/>
            <w:hideMark/>
          </w:tcPr>
          <w:p w14:paraId="5E64869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48 </w:t>
            </w:r>
          </w:p>
        </w:tc>
      </w:tr>
      <w:tr w:rsidR="00B4353D" w:rsidRPr="00B4353D" w14:paraId="2FCF40D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536C17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Punonjës të mbrotjes nga zjarri dhe shpëtimi</w:t>
            </w:r>
          </w:p>
        </w:tc>
        <w:tc>
          <w:tcPr>
            <w:tcW w:w="0" w:type="auto"/>
            <w:tcBorders>
              <w:top w:val="nil"/>
              <w:left w:val="nil"/>
              <w:bottom w:val="dotted" w:sz="4" w:space="0" w:color="11A3D7"/>
              <w:right w:val="nil"/>
            </w:tcBorders>
            <w:shd w:val="clear" w:color="000000" w:fill="F2F2F2"/>
            <w:noWrap/>
            <w:vAlign w:val="center"/>
            <w:hideMark/>
          </w:tcPr>
          <w:p w14:paraId="40A8F7F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D3E146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48 </w:t>
            </w:r>
          </w:p>
        </w:tc>
        <w:tc>
          <w:tcPr>
            <w:tcW w:w="0" w:type="auto"/>
            <w:tcBorders>
              <w:top w:val="nil"/>
              <w:left w:val="nil"/>
              <w:bottom w:val="dotted" w:sz="4" w:space="0" w:color="11A3D7"/>
              <w:right w:val="nil"/>
            </w:tcBorders>
            <w:shd w:val="clear" w:color="000000" w:fill="F2F2F2"/>
            <w:noWrap/>
            <w:vAlign w:val="center"/>
            <w:hideMark/>
          </w:tcPr>
          <w:p w14:paraId="41A274E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46 </w:t>
            </w:r>
          </w:p>
        </w:tc>
        <w:tc>
          <w:tcPr>
            <w:tcW w:w="0" w:type="auto"/>
            <w:tcBorders>
              <w:top w:val="nil"/>
              <w:left w:val="nil"/>
              <w:bottom w:val="dotted" w:sz="4" w:space="0" w:color="11A3D7"/>
              <w:right w:val="nil"/>
            </w:tcBorders>
            <w:shd w:val="clear" w:color="000000" w:fill="F2F2F2"/>
            <w:noWrap/>
            <w:vAlign w:val="center"/>
            <w:hideMark/>
          </w:tcPr>
          <w:p w14:paraId="106CDEC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46 </w:t>
            </w:r>
          </w:p>
        </w:tc>
        <w:tc>
          <w:tcPr>
            <w:tcW w:w="0" w:type="auto"/>
            <w:tcBorders>
              <w:top w:val="nil"/>
              <w:left w:val="nil"/>
              <w:bottom w:val="dotted" w:sz="4" w:space="0" w:color="11A3D7"/>
              <w:right w:val="nil"/>
            </w:tcBorders>
            <w:shd w:val="clear" w:color="000000" w:fill="F2F2F2"/>
            <w:noWrap/>
            <w:vAlign w:val="center"/>
            <w:hideMark/>
          </w:tcPr>
          <w:p w14:paraId="3BAB25A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48 </w:t>
            </w:r>
          </w:p>
        </w:tc>
      </w:tr>
      <w:tr w:rsidR="00B4353D" w:rsidRPr="00B4353D" w14:paraId="29A7381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CF7708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Inspektime tek të tretët</w:t>
            </w:r>
          </w:p>
        </w:tc>
        <w:tc>
          <w:tcPr>
            <w:tcW w:w="0" w:type="auto"/>
            <w:tcBorders>
              <w:top w:val="nil"/>
              <w:left w:val="nil"/>
              <w:bottom w:val="dotted" w:sz="4" w:space="0" w:color="11A3D7"/>
              <w:right w:val="nil"/>
            </w:tcBorders>
            <w:shd w:val="clear" w:color="000000" w:fill="F2F2F2"/>
            <w:noWrap/>
            <w:vAlign w:val="center"/>
            <w:hideMark/>
          </w:tcPr>
          <w:p w14:paraId="7BA44DD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94A514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900 </w:t>
            </w:r>
          </w:p>
        </w:tc>
        <w:tc>
          <w:tcPr>
            <w:tcW w:w="0" w:type="auto"/>
            <w:tcBorders>
              <w:top w:val="nil"/>
              <w:left w:val="nil"/>
              <w:bottom w:val="dotted" w:sz="4" w:space="0" w:color="11A3D7"/>
              <w:right w:val="nil"/>
            </w:tcBorders>
            <w:shd w:val="clear" w:color="000000" w:fill="F2F2F2"/>
            <w:noWrap/>
            <w:vAlign w:val="center"/>
            <w:hideMark/>
          </w:tcPr>
          <w:p w14:paraId="631CB82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470 </w:t>
            </w:r>
          </w:p>
        </w:tc>
        <w:tc>
          <w:tcPr>
            <w:tcW w:w="0" w:type="auto"/>
            <w:tcBorders>
              <w:top w:val="nil"/>
              <w:left w:val="nil"/>
              <w:bottom w:val="dotted" w:sz="4" w:space="0" w:color="11A3D7"/>
              <w:right w:val="nil"/>
            </w:tcBorders>
            <w:shd w:val="clear" w:color="000000" w:fill="F2F2F2"/>
            <w:noWrap/>
            <w:vAlign w:val="center"/>
            <w:hideMark/>
          </w:tcPr>
          <w:p w14:paraId="5FD0B1B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387 </w:t>
            </w:r>
          </w:p>
        </w:tc>
        <w:tc>
          <w:tcPr>
            <w:tcW w:w="0" w:type="auto"/>
            <w:tcBorders>
              <w:top w:val="nil"/>
              <w:left w:val="nil"/>
              <w:bottom w:val="dotted" w:sz="4" w:space="0" w:color="11A3D7"/>
              <w:right w:val="nil"/>
            </w:tcBorders>
            <w:shd w:val="clear" w:color="000000" w:fill="F2F2F2"/>
            <w:noWrap/>
            <w:vAlign w:val="center"/>
            <w:hideMark/>
          </w:tcPr>
          <w:p w14:paraId="643D95C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450 </w:t>
            </w:r>
          </w:p>
        </w:tc>
      </w:tr>
      <w:tr w:rsidR="00B4353D" w:rsidRPr="00B4353D" w14:paraId="5F36F72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F20044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Numri i zjarrfikësve </w:t>
            </w:r>
          </w:p>
        </w:tc>
        <w:tc>
          <w:tcPr>
            <w:tcW w:w="0" w:type="auto"/>
            <w:tcBorders>
              <w:top w:val="nil"/>
              <w:left w:val="nil"/>
              <w:bottom w:val="dotted" w:sz="4" w:space="0" w:color="11A3D7"/>
              <w:right w:val="nil"/>
            </w:tcBorders>
            <w:shd w:val="clear" w:color="000000" w:fill="F2F2F2"/>
            <w:noWrap/>
            <w:vAlign w:val="center"/>
            <w:hideMark/>
          </w:tcPr>
          <w:p w14:paraId="5A4FFE0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9D1A9F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B72248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4F0009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39 </w:t>
            </w:r>
          </w:p>
        </w:tc>
        <w:tc>
          <w:tcPr>
            <w:tcW w:w="0" w:type="auto"/>
            <w:tcBorders>
              <w:top w:val="nil"/>
              <w:left w:val="nil"/>
              <w:bottom w:val="dotted" w:sz="4" w:space="0" w:color="11A3D7"/>
              <w:right w:val="nil"/>
            </w:tcBorders>
            <w:shd w:val="clear" w:color="000000" w:fill="F2F2F2"/>
            <w:noWrap/>
            <w:vAlign w:val="center"/>
            <w:hideMark/>
          </w:tcPr>
          <w:p w14:paraId="7652BD5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40 </w:t>
            </w:r>
          </w:p>
        </w:tc>
      </w:tr>
      <w:tr w:rsidR="00B4353D" w:rsidRPr="00B4353D" w14:paraId="7C07836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AB40B0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Koha e daljes nga stacioni ditën (në sekonda)</w:t>
            </w:r>
          </w:p>
        </w:tc>
        <w:tc>
          <w:tcPr>
            <w:tcW w:w="0" w:type="auto"/>
            <w:tcBorders>
              <w:top w:val="nil"/>
              <w:left w:val="nil"/>
              <w:bottom w:val="dotted" w:sz="4" w:space="0" w:color="11A3D7"/>
              <w:right w:val="nil"/>
            </w:tcBorders>
            <w:shd w:val="clear" w:color="000000" w:fill="F2F2F2"/>
            <w:noWrap/>
            <w:vAlign w:val="center"/>
            <w:hideMark/>
          </w:tcPr>
          <w:p w14:paraId="4816E08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në sekonda</w:t>
            </w:r>
          </w:p>
        </w:tc>
        <w:tc>
          <w:tcPr>
            <w:tcW w:w="0" w:type="auto"/>
            <w:tcBorders>
              <w:top w:val="nil"/>
              <w:left w:val="nil"/>
              <w:bottom w:val="dotted" w:sz="4" w:space="0" w:color="11A3D7"/>
              <w:right w:val="nil"/>
            </w:tcBorders>
            <w:shd w:val="clear" w:color="000000" w:fill="F2F2F2"/>
            <w:noWrap/>
            <w:vAlign w:val="center"/>
            <w:hideMark/>
          </w:tcPr>
          <w:p w14:paraId="30B1947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36 </w:t>
            </w:r>
          </w:p>
        </w:tc>
        <w:tc>
          <w:tcPr>
            <w:tcW w:w="0" w:type="auto"/>
            <w:tcBorders>
              <w:top w:val="nil"/>
              <w:left w:val="nil"/>
              <w:bottom w:val="dotted" w:sz="4" w:space="0" w:color="11A3D7"/>
              <w:right w:val="nil"/>
            </w:tcBorders>
            <w:shd w:val="clear" w:color="000000" w:fill="F2F2F2"/>
            <w:noWrap/>
            <w:vAlign w:val="center"/>
            <w:hideMark/>
          </w:tcPr>
          <w:p w14:paraId="2799236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36 </w:t>
            </w:r>
          </w:p>
        </w:tc>
        <w:tc>
          <w:tcPr>
            <w:tcW w:w="0" w:type="auto"/>
            <w:tcBorders>
              <w:top w:val="nil"/>
              <w:left w:val="nil"/>
              <w:bottom w:val="dotted" w:sz="4" w:space="0" w:color="11A3D7"/>
              <w:right w:val="nil"/>
            </w:tcBorders>
            <w:shd w:val="clear" w:color="000000" w:fill="F2F2F2"/>
            <w:noWrap/>
            <w:vAlign w:val="center"/>
            <w:hideMark/>
          </w:tcPr>
          <w:p w14:paraId="38F0B4A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36 </w:t>
            </w:r>
          </w:p>
        </w:tc>
        <w:tc>
          <w:tcPr>
            <w:tcW w:w="0" w:type="auto"/>
            <w:tcBorders>
              <w:top w:val="nil"/>
              <w:left w:val="nil"/>
              <w:bottom w:val="dotted" w:sz="4" w:space="0" w:color="11A3D7"/>
              <w:right w:val="nil"/>
            </w:tcBorders>
            <w:shd w:val="clear" w:color="000000" w:fill="F2F2F2"/>
            <w:noWrap/>
            <w:vAlign w:val="center"/>
            <w:hideMark/>
          </w:tcPr>
          <w:p w14:paraId="05507E3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36 </w:t>
            </w:r>
          </w:p>
        </w:tc>
      </w:tr>
      <w:tr w:rsidR="00B4353D" w:rsidRPr="00B4353D" w14:paraId="2D46FDB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749352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Sipërfaqja totale e bashkisë (Km2)</w:t>
            </w:r>
          </w:p>
        </w:tc>
        <w:tc>
          <w:tcPr>
            <w:tcW w:w="0" w:type="auto"/>
            <w:tcBorders>
              <w:top w:val="nil"/>
              <w:left w:val="nil"/>
              <w:bottom w:val="dotted" w:sz="4" w:space="0" w:color="11A3D7"/>
              <w:right w:val="nil"/>
            </w:tcBorders>
            <w:shd w:val="clear" w:color="000000" w:fill="F2F2F2"/>
            <w:noWrap/>
            <w:vAlign w:val="center"/>
            <w:hideMark/>
          </w:tcPr>
          <w:p w14:paraId="5E88E31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km2</w:t>
            </w:r>
          </w:p>
        </w:tc>
        <w:tc>
          <w:tcPr>
            <w:tcW w:w="0" w:type="auto"/>
            <w:tcBorders>
              <w:top w:val="nil"/>
              <w:left w:val="nil"/>
              <w:bottom w:val="dotted" w:sz="4" w:space="0" w:color="11A3D7"/>
              <w:right w:val="nil"/>
            </w:tcBorders>
            <w:shd w:val="clear" w:color="000000" w:fill="F2F2F2"/>
            <w:noWrap/>
            <w:vAlign w:val="center"/>
            <w:hideMark/>
          </w:tcPr>
          <w:p w14:paraId="447E00D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30F222A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54271FA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7BF6271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338 </w:t>
            </w:r>
          </w:p>
        </w:tc>
      </w:tr>
      <w:tr w:rsidR="00B4353D" w:rsidRPr="00B4353D" w14:paraId="2F935FF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77F42D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Popullsia totale nën administrimin e bashkisë</w:t>
            </w:r>
          </w:p>
        </w:tc>
        <w:tc>
          <w:tcPr>
            <w:tcW w:w="0" w:type="auto"/>
            <w:tcBorders>
              <w:top w:val="nil"/>
              <w:left w:val="nil"/>
              <w:bottom w:val="dotted" w:sz="4" w:space="0" w:color="11A3D7"/>
              <w:right w:val="nil"/>
            </w:tcBorders>
            <w:shd w:val="clear" w:color="000000" w:fill="F2F2F2"/>
            <w:noWrap/>
            <w:vAlign w:val="center"/>
            <w:hideMark/>
          </w:tcPr>
          <w:p w14:paraId="0834469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885CF5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332102 </w:t>
            </w:r>
          </w:p>
        </w:tc>
        <w:tc>
          <w:tcPr>
            <w:tcW w:w="0" w:type="auto"/>
            <w:tcBorders>
              <w:top w:val="nil"/>
              <w:left w:val="nil"/>
              <w:bottom w:val="dotted" w:sz="4" w:space="0" w:color="11A3D7"/>
              <w:right w:val="nil"/>
            </w:tcBorders>
            <w:shd w:val="clear" w:color="000000" w:fill="F2F2F2"/>
            <w:noWrap/>
            <w:vAlign w:val="center"/>
            <w:hideMark/>
          </w:tcPr>
          <w:p w14:paraId="206F784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336647,333333333 </w:t>
            </w:r>
          </w:p>
        </w:tc>
        <w:tc>
          <w:tcPr>
            <w:tcW w:w="0" w:type="auto"/>
            <w:tcBorders>
              <w:top w:val="nil"/>
              <w:left w:val="nil"/>
              <w:bottom w:val="dotted" w:sz="4" w:space="0" w:color="11A3D7"/>
              <w:right w:val="nil"/>
            </w:tcBorders>
            <w:shd w:val="clear" w:color="000000" w:fill="F2F2F2"/>
            <w:noWrap/>
            <w:vAlign w:val="center"/>
            <w:hideMark/>
          </w:tcPr>
          <w:p w14:paraId="6F65D61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338220 </w:t>
            </w:r>
          </w:p>
        </w:tc>
        <w:tc>
          <w:tcPr>
            <w:tcW w:w="0" w:type="auto"/>
            <w:tcBorders>
              <w:top w:val="nil"/>
              <w:left w:val="nil"/>
              <w:bottom w:val="dotted" w:sz="4" w:space="0" w:color="11A3D7"/>
              <w:right w:val="nil"/>
            </w:tcBorders>
            <w:shd w:val="clear" w:color="000000" w:fill="F2F2F2"/>
            <w:noWrap/>
            <w:vAlign w:val="center"/>
            <w:hideMark/>
          </w:tcPr>
          <w:p w14:paraId="30D3273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336647,333333333 </w:t>
            </w:r>
          </w:p>
        </w:tc>
      </w:tr>
      <w:tr w:rsidR="00B4353D" w:rsidRPr="00B4353D" w14:paraId="390857A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3D44B8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ardhurat nga tarifat për shërbimet shtesë nga zjarrfikësja (mijë lekë)</w:t>
            </w:r>
          </w:p>
        </w:tc>
        <w:tc>
          <w:tcPr>
            <w:tcW w:w="0" w:type="auto"/>
            <w:tcBorders>
              <w:top w:val="nil"/>
              <w:left w:val="nil"/>
              <w:bottom w:val="dotted" w:sz="4" w:space="0" w:color="11A3D7"/>
              <w:right w:val="nil"/>
            </w:tcBorders>
            <w:shd w:val="clear" w:color="000000" w:fill="F2F2F2"/>
            <w:noWrap/>
            <w:vAlign w:val="center"/>
            <w:hideMark/>
          </w:tcPr>
          <w:p w14:paraId="426390D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0B7F3B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C0DF0D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DDCA8B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3823 </w:t>
            </w:r>
          </w:p>
        </w:tc>
        <w:tc>
          <w:tcPr>
            <w:tcW w:w="0" w:type="auto"/>
            <w:tcBorders>
              <w:top w:val="nil"/>
              <w:left w:val="nil"/>
              <w:bottom w:val="dotted" w:sz="4" w:space="0" w:color="11A3D7"/>
              <w:right w:val="nil"/>
            </w:tcBorders>
            <w:shd w:val="clear" w:color="000000" w:fill="F2F2F2"/>
            <w:noWrap/>
            <w:vAlign w:val="center"/>
            <w:hideMark/>
          </w:tcPr>
          <w:p w14:paraId="0541669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3100 </w:t>
            </w:r>
          </w:p>
        </w:tc>
      </w:tr>
      <w:tr w:rsidR="00B4353D" w:rsidRPr="00B4353D" w14:paraId="6C4E9AE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01664E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stacioneve MZSH</w:t>
            </w:r>
          </w:p>
        </w:tc>
        <w:tc>
          <w:tcPr>
            <w:tcW w:w="0" w:type="auto"/>
            <w:tcBorders>
              <w:top w:val="nil"/>
              <w:left w:val="nil"/>
              <w:bottom w:val="dotted" w:sz="4" w:space="0" w:color="11A3D7"/>
              <w:right w:val="nil"/>
            </w:tcBorders>
            <w:shd w:val="clear" w:color="000000" w:fill="F2F2F2"/>
            <w:noWrap/>
            <w:vAlign w:val="center"/>
            <w:hideMark/>
          </w:tcPr>
          <w:p w14:paraId="46292CD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4A9D57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726E701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11CF485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5816588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r>
      <w:tr w:rsidR="00B4353D" w:rsidRPr="00B4353D" w14:paraId="14A9D4D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E99F07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Akte teknike për shfrytëzim të lëshuara dhe/ose rinovuara</w:t>
            </w:r>
          </w:p>
        </w:tc>
        <w:tc>
          <w:tcPr>
            <w:tcW w:w="0" w:type="auto"/>
            <w:tcBorders>
              <w:top w:val="nil"/>
              <w:left w:val="nil"/>
              <w:bottom w:val="dotted" w:sz="4" w:space="0" w:color="11A3D7"/>
              <w:right w:val="nil"/>
            </w:tcBorders>
            <w:shd w:val="clear" w:color="000000" w:fill="F2F2F2"/>
            <w:noWrap/>
            <w:vAlign w:val="center"/>
            <w:hideMark/>
          </w:tcPr>
          <w:p w14:paraId="12AB60B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3A9677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4F392D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F55A5B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322 </w:t>
            </w:r>
          </w:p>
        </w:tc>
        <w:tc>
          <w:tcPr>
            <w:tcW w:w="0" w:type="auto"/>
            <w:tcBorders>
              <w:top w:val="nil"/>
              <w:left w:val="nil"/>
              <w:bottom w:val="dotted" w:sz="4" w:space="0" w:color="11A3D7"/>
              <w:right w:val="nil"/>
            </w:tcBorders>
            <w:shd w:val="clear" w:color="000000" w:fill="F2F2F2"/>
            <w:noWrap/>
            <w:vAlign w:val="center"/>
            <w:hideMark/>
          </w:tcPr>
          <w:p w14:paraId="03C416C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761F681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255FC3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certifikatave të lëshuara nga MZSH për subjektet private dhe shtetërore</w:t>
            </w:r>
          </w:p>
        </w:tc>
        <w:tc>
          <w:tcPr>
            <w:tcW w:w="0" w:type="auto"/>
            <w:tcBorders>
              <w:top w:val="nil"/>
              <w:left w:val="nil"/>
              <w:bottom w:val="dotted" w:sz="4" w:space="0" w:color="11A3D7"/>
              <w:right w:val="nil"/>
            </w:tcBorders>
            <w:shd w:val="clear" w:color="000000" w:fill="F2F2F2"/>
            <w:noWrap/>
            <w:vAlign w:val="center"/>
            <w:hideMark/>
          </w:tcPr>
          <w:p w14:paraId="47B99CD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6C32CF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8A1BEE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0265BD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322 </w:t>
            </w:r>
          </w:p>
        </w:tc>
        <w:tc>
          <w:tcPr>
            <w:tcW w:w="0" w:type="auto"/>
            <w:tcBorders>
              <w:top w:val="nil"/>
              <w:left w:val="nil"/>
              <w:bottom w:val="dotted" w:sz="4" w:space="0" w:color="11A3D7"/>
              <w:right w:val="nil"/>
            </w:tcBorders>
            <w:shd w:val="clear" w:color="000000" w:fill="F2F2F2"/>
            <w:noWrap/>
            <w:vAlign w:val="center"/>
            <w:hideMark/>
          </w:tcPr>
          <w:p w14:paraId="0A9E4D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3F02762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DE8232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punonjesve te MZSH Femra</w:t>
            </w:r>
          </w:p>
        </w:tc>
        <w:tc>
          <w:tcPr>
            <w:tcW w:w="0" w:type="auto"/>
            <w:tcBorders>
              <w:top w:val="nil"/>
              <w:left w:val="nil"/>
              <w:bottom w:val="dotted" w:sz="4" w:space="0" w:color="11A3D7"/>
              <w:right w:val="nil"/>
            </w:tcBorders>
            <w:shd w:val="clear" w:color="000000" w:fill="F2F2F2"/>
            <w:noWrap/>
            <w:vAlign w:val="center"/>
            <w:hideMark/>
          </w:tcPr>
          <w:p w14:paraId="3D99540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E39679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B48A80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D641FD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3527480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0D3405C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C7A9E1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punonjesve te MZSH Meshkuj</w:t>
            </w:r>
          </w:p>
        </w:tc>
        <w:tc>
          <w:tcPr>
            <w:tcW w:w="0" w:type="auto"/>
            <w:tcBorders>
              <w:top w:val="nil"/>
              <w:left w:val="nil"/>
              <w:bottom w:val="dotted" w:sz="4" w:space="0" w:color="11A3D7"/>
              <w:right w:val="nil"/>
            </w:tcBorders>
            <w:shd w:val="clear" w:color="000000" w:fill="F2F2F2"/>
            <w:noWrap/>
            <w:vAlign w:val="center"/>
            <w:hideMark/>
          </w:tcPr>
          <w:p w14:paraId="670EAFF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982777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D2EFC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EA92BD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44 </w:t>
            </w:r>
          </w:p>
        </w:tc>
        <w:tc>
          <w:tcPr>
            <w:tcW w:w="0" w:type="auto"/>
            <w:tcBorders>
              <w:top w:val="nil"/>
              <w:left w:val="nil"/>
              <w:bottom w:val="dotted" w:sz="4" w:space="0" w:color="11A3D7"/>
              <w:right w:val="nil"/>
            </w:tcBorders>
            <w:shd w:val="clear" w:color="000000" w:fill="F2F2F2"/>
            <w:noWrap/>
            <w:vAlign w:val="center"/>
            <w:hideMark/>
          </w:tcPr>
          <w:p w14:paraId="6B03D5F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50BFED9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FCE5AD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Mësime treguese për përballimin e rasteve të zjarrit në shkolla, institucione publike etj.</w:t>
            </w:r>
          </w:p>
        </w:tc>
        <w:tc>
          <w:tcPr>
            <w:tcW w:w="0" w:type="auto"/>
            <w:tcBorders>
              <w:top w:val="nil"/>
              <w:left w:val="nil"/>
              <w:bottom w:val="dotted" w:sz="4" w:space="0" w:color="11A3D7"/>
              <w:right w:val="nil"/>
            </w:tcBorders>
            <w:shd w:val="clear" w:color="000000" w:fill="F2F2F2"/>
            <w:noWrap/>
            <w:vAlign w:val="center"/>
            <w:hideMark/>
          </w:tcPr>
          <w:p w14:paraId="4A7ECE4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DBB74A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B76C06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5BFD69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1B98D21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51F0EFE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E0B30D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automjeteve në funksion të mbrojtjes nga zjarri dhe shpëtimi</w:t>
            </w:r>
          </w:p>
        </w:tc>
        <w:tc>
          <w:tcPr>
            <w:tcW w:w="0" w:type="auto"/>
            <w:tcBorders>
              <w:top w:val="nil"/>
              <w:left w:val="nil"/>
              <w:bottom w:val="dotted" w:sz="4" w:space="0" w:color="11A3D7"/>
              <w:right w:val="nil"/>
            </w:tcBorders>
            <w:shd w:val="clear" w:color="000000" w:fill="F2F2F2"/>
            <w:noWrap/>
            <w:vAlign w:val="center"/>
            <w:hideMark/>
          </w:tcPr>
          <w:p w14:paraId="3E5CB62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5C4526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79B072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16E17B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w:t>
            </w:r>
          </w:p>
        </w:tc>
        <w:tc>
          <w:tcPr>
            <w:tcW w:w="0" w:type="auto"/>
            <w:tcBorders>
              <w:top w:val="nil"/>
              <w:left w:val="nil"/>
              <w:bottom w:val="dotted" w:sz="4" w:space="0" w:color="11A3D7"/>
              <w:right w:val="nil"/>
            </w:tcBorders>
            <w:shd w:val="clear" w:color="000000" w:fill="F2F2F2"/>
            <w:noWrap/>
            <w:vAlign w:val="center"/>
            <w:hideMark/>
          </w:tcPr>
          <w:p w14:paraId="278FC7C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549E865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32FF7A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makinave zjarrfikëse</w:t>
            </w:r>
          </w:p>
        </w:tc>
        <w:tc>
          <w:tcPr>
            <w:tcW w:w="0" w:type="auto"/>
            <w:tcBorders>
              <w:top w:val="nil"/>
              <w:left w:val="nil"/>
              <w:bottom w:val="dotted" w:sz="4" w:space="0" w:color="11A3D7"/>
              <w:right w:val="nil"/>
            </w:tcBorders>
            <w:shd w:val="clear" w:color="000000" w:fill="F2F2F2"/>
            <w:noWrap/>
            <w:vAlign w:val="center"/>
            <w:hideMark/>
          </w:tcPr>
          <w:p w14:paraId="023CF59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7A5C0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CD4D08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B507FD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w:t>
            </w:r>
          </w:p>
        </w:tc>
        <w:tc>
          <w:tcPr>
            <w:tcW w:w="0" w:type="auto"/>
            <w:tcBorders>
              <w:top w:val="nil"/>
              <w:left w:val="nil"/>
              <w:bottom w:val="dotted" w:sz="4" w:space="0" w:color="11A3D7"/>
              <w:right w:val="nil"/>
            </w:tcBorders>
            <w:shd w:val="clear" w:color="000000" w:fill="F2F2F2"/>
            <w:noWrap/>
            <w:vAlign w:val="center"/>
            <w:hideMark/>
          </w:tcPr>
          <w:p w14:paraId="5A4643A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13BFBDF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0943FD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pikave të rrezikut nga zjarret</w:t>
            </w:r>
          </w:p>
        </w:tc>
        <w:tc>
          <w:tcPr>
            <w:tcW w:w="0" w:type="auto"/>
            <w:tcBorders>
              <w:top w:val="nil"/>
              <w:left w:val="nil"/>
              <w:bottom w:val="dotted" w:sz="4" w:space="0" w:color="11A3D7"/>
              <w:right w:val="nil"/>
            </w:tcBorders>
            <w:shd w:val="clear" w:color="000000" w:fill="F2F2F2"/>
            <w:noWrap/>
            <w:vAlign w:val="center"/>
            <w:hideMark/>
          </w:tcPr>
          <w:p w14:paraId="326240E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E6176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C09F60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52FC20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w:t>
            </w:r>
          </w:p>
        </w:tc>
        <w:tc>
          <w:tcPr>
            <w:tcW w:w="0" w:type="auto"/>
            <w:tcBorders>
              <w:top w:val="nil"/>
              <w:left w:val="nil"/>
              <w:bottom w:val="dotted" w:sz="4" w:space="0" w:color="11A3D7"/>
              <w:right w:val="nil"/>
            </w:tcBorders>
            <w:shd w:val="clear" w:color="000000" w:fill="F2F2F2"/>
            <w:noWrap/>
            <w:vAlign w:val="center"/>
            <w:hideMark/>
          </w:tcPr>
          <w:p w14:paraId="3432966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696B031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DE66A9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Sipërfaqja e mbuluar me shërbimin e fikjes së zjarrit dhe shpëtimit (në Km2)</w:t>
            </w:r>
          </w:p>
        </w:tc>
        <w:tc>
          <w:tcPr>
            <w:tcW w:w="0" w:type="auto"/>
            <w:tcBorders>
              <w:top w:val="nil"/>
              <w:left w:val="nil"/>
              <w:bottom w:val="dotted" w:sz="4" w:space="0" w:color="11A3D7"/>
              <w:right w:val="nil"/>
            </w:tcBorders>
            <w:shd w:val="clear" w:color="000000" w:fill="F2F2F2"/>
            <w:noWrap/>
            <w:vAlign w:val="center"/>
            <w:hideMark/>
          </w:tcPr>
          <w:p w14:paraId="4B940AD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km2</w:t>
            </w:r>
          </w:p>
        </w:tc>
        <w:tc>
          <w:tcPr>
            <w:tcW w:w="0" w:type="auto"/>
            <w:tcBorders>
              <w:top w:val="nil"/>
              <w:left w:val="nil"/>
              <w:bottom w:val="dotted" w:sz="4" w:space="0" w:color="11A3D7"/>
              <w:right w:val="nil"/>
            </w:tcBorders>
            <w:shd w:val="clear" w:color="000000" w:fill="F2F2F2"/>
            <w:noWrap/>
            <w:vAlign w:val="center"/>
            <w:hideMark/>
          </w:tcPr>
          <w:p w14:paraId="097151E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B5F8BF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B89716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338</w:t>
            </w:r>
          </w:p>
        </w:tc>
        <w:tc>
          <w:tcPr>
            <w:tcW w:w="0" w:type="auto"/>
            <w:tcBorders>
              <w:top w:val="nil"/>
              <w:left w:val="nil"/>
              <w:bottom w:val="dotted" w:sz="4" w:space="0" w:color="11A3D7"/>
              <w:right w:val="nil"/>
            </w:tcBorders>
            <w:shd w:val="clear" w:color="000000" w:fill="F2F2F2"/>
            <w:noWrap/>
            <w:vAlign w:val="center"/>
            <w:hideMark/>
          </w:tcPr>
          <w:p w14:paraId="62D03AC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69A303D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96332D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Zjarrfikës të trajnuar</w:t>
            </w:r>
          </w:p>
        </w:tc>
        <w:tc>
          <w:tcPr>
            <w:tcW w:w="0" w:type="auto"/>
            <w:tcBorders>
              <w:top w:val="nil"/>
              <w:left w:val="nil"/>
              <w:bottom w:val="dotted" w:sz="4" w:space="0" w:color="11A3D7"/>
              <w:right w:val="nil"/>
            </w:tcBorders>
            <w:shd w:val="clear" w:color="000000" w:fill="F2F2F2"/>
            <w:noWrap/>
            <w:vAlign w:val="center"/>
            <w:hideMark/>
          </w:tcPr>
          <w:p w14:paraId="7DA1807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7CA88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59990</w:t>
            </w:r>
          </w:p>
        </w:tc>
        <w:tc>
          <w:tcPr>
            <w:tcW w:w="0" w:type="auto"/>
            <w:tcBorders>
              <w:top w:val="nil"/>
              <w:left w:val="nil"/>
              <w:bottom w:val="dotted" w:sz="4" w:space="0" w:color="11A3D7"/>
              <w:right w:val="nil"/>
            </w:tcBorders>
            <w:shd w:val="clear" w:color="000000" w:fill="F2F2F2"/>
            <w:noWrap/>
            <w:vAlign w:val="center"/>
            <w:hideMark/>
          </w:tcPr>
          <w:p w14:paraId="6FD65D7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99983,372</w:t>
            </w:r>
          </w:p>
        </w:tc>
        <w:tc>
          <w:tcPr>
            <w:tcW w:w="0" w:type="auto"/>
            <w:tcBorders>
              <w:top w:val="nil"/>
              <w:left w:val="nil"/>
              <w:bottom w:val="dotted" w:sz="4" w:space="0" w:color="11A3D7"/>
              <w:right w:val="nil"/>
            </w:tcBorders>
            <w:shd w:val="clear" w:color="000000" w:fill="F2F2F2"/>
            <w:noWrap/>
            <w:vAlign w:val="center"/>
            <w:hideMark/>
          </w:tcPr>
          <w:p w14:paraId="0DCB9C0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w:t>
            </w:r>
          </w:p>
        </w:tc>
        <w:tc>
          <w:tcPr>
            <w:tcW w:w="0" w:type="auto"/>
            <w:tcBorders>
              <w:top w:val="nil"/>
              <w:left w:val="nil"/>
              <w:bottom w:val="dotted" w:sz="4" w:space="0" w:color="11A3D7"/>
              <w:right w:val="nil"/>
            </w:tcBorders>
            <w:shd w:val="clear" w:color="000000" w:fill="F2F2F2"/>
            <w:noWrap/>
            <w:vAlign w:val="center"/>
            <w:hideMark/>
          </w:tcPr>
          <w:p w14:paraId="572CB83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569290C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DD8543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thirrjeve nga popullata drejt shërbimit zjarrfikës</w:t>
            </w:r>
          </w:p>
        </w:tc>
        <w:tc>
          <w:tcPr>
            <w:tcW w:w="0" w:type="auto"/>
            <w:tcBorders>
              <w:top w:val="nil"/>
              <w:left w:val="nil"/>
              <w:bottom w:val="dotted" w:sz="4" w:space="0" w:color="11A3D7"/>
              <w:right w:val="nil"/>
            </w:tcBorders>
            <w:shd w:val="clear" w:color="000000" w:fill="F2F2F2"/>
            <w:noWrap/>
            <w:vAlign w:val="center"/>
            <w:hideMark/>
          </w:tcPr>
          <w:p w14:paraId="5F23590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A1C6C3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F6F622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F16320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1850</w:t>
            </w:r>
          </w:p>
        </w:tc>
        <w:tc>
          <w:tcPr>
            <w:tcW w:w="0" w:type="auto"/>
            <w:tcBorders>
              <w:top w:val="nil"/>
              <w:left w:val="nil"/>
              <w:bottom w:val="dotted" w:sz="4" w:space="0" w:color="11A3D7"/>
              <w:right w:val="nil"/>
            </w:tcBorders>
            <w:shd w:val="clear" w:color="000000" w:fill="F2F2F2"/>
            <w:noWrap/>
            <w:vAlign w:val="center"/>
            <w:hideMark/>
          </w:tcPr>
          <w:p w14:paraId="218A6D5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2E19BD2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FC9162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total i akteve teknike për shfrytëzim të lëshuara</w:t>
            </w:r>
          </w:p>
        </w:tc>
        <w:tc>
          <w:tcPr>
            <w:tcW w:w="0" w:type="auto"/>
            <w:tcBorders>
              <w:top w:val="nil"/>
              <w:left w:val="nil"/>
              <w:bottom w:val="dotted" w:sz="4" w:space="0" w:color="11A3D7"/>
              <w:right w:val="nil"/>
            </w:tcBorders>
            <w:shd w:val="clear" w:color="000000" w:fill="F2F2F2"/>
            <w:noWrap/>
            <w:vAlign w:val="center"/>
            <w:hideMark/>
          </w:tcPr>
          <w:p w14:paraId="7062E92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D9725A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A8B6EA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21FC17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322</w:t>
            </w:r>
          </w:p>
        </w:tc>
        <w:tc>
          <w:tcPr>
            <w:tcW w:w="0" w:type="auto"/>
            <w:tcBorders>
              <w:top w:val="nil"/>
              <w:left w:val="nil"/>
              <w:bottom w:val="dotted" w:sz="4" w:space="0" w:color="11A3D7"/>
              <w:right w:val="nil"/>
            </w:tcBorders>
            <w:shd w:val="clear" w:color="000000" w:fill="F2F2F2"/>
            <w:noWrap/>
            <w:vAlign w:val="center"/>
            <w:hideMark/>
          </w:tcPr>
          <w:p w14:paraId="774F090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bl>
    <w:p w14:paraId="172AA5A3" w14:textId="77777777" w:rsidR="00094005" w:rsidRDefault="00094005" w:rsidP="009D5D61">
      <w:pPr>
        <w:divId w:val="337848698"/>
        <w:rPr>
          <w:rFonts w:eastAsia="Times New Roman"/>
        </w:rPr>
      </w:pPr>
    </w:p>
    <w:p w14:paraId="764FE401" w14:textId="1041C398" w:rsidR="009D5D61" w:rsidRPr="00BE7632" w:rsidRDefault="009D5D61"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b/>
          <w:bCs/>
          <w:color w:val="000000"/>
          <w:lang w:val="it-IT"/>
        </w:rPr>
      </w:pPr>
      <w:r w:rsidRPr="00BE7632">
        <w:rPr>
          <w:b/>
          <w:bCs/>
          <w:color w:val="000000"/>
          <w:lang w:val="it-IT"/>
        </w:rPr>
        <w:t xml:space="preserve">Dy fjalë mbi realizimin e shërbimeve: </w:t>
      </w:r>
    </w:p>
    <w:p w14:paraId="4109F7D2" w14:textId="0B928EC5" w:rsidR="00530F1E" w:rsidRDefault="00BE7632"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sidRPr="00BE7632">
        <w:rPr>
          <w:color w:val="000000"/>
          <w:lang w:val="it-IT"/>
        </w:rPr>
        <w:t>Shpenzimet p</w:t>
      </w:r>
      <w:r w:rsidRPr="00C668D3">
        <w:rPr>
          <w:lang w:val="sq-AL"/>
        </w:rPr>
        <w:t>ë</w:t>
      </w:r>
      <w:r w:rsidRPr="00BE7632">
        <w:rPr>
          <w:color w:val="000000"/>
          <w:lang w:val="it-IT"/>
        </w:rPr>
        <w:t>r programin buxhetor</w:t>
      </w:r>
      <w:r>
        <w:rPr>
          <w:color w:val="000000"/>
          <w:lang w:val="it-IT"/>
        </w:rPr>
        <w:t>: Mbrojtja nga Zjarri dhe Mbrojtja Civile, lidhur me Sh</w:t>
      </w:r>
      <w:r w:rsidR="001409D4" w:rsidRPr="00C668D3">
        <w:rPr>
          <w:lang w:val="sq-AL"/>
        </w:rPr>
        <w:t>ë</w:t>
      </w:r>
      <w:r>
        <w:rPr>
          <w:color w:val="000000"/>
          <w:lang w:val="it-IT"/>
        </w:rPr>
        <w:t>rbimin Zjarrfik</w:t>
      </w:r>
      <w:r w:rsidRPr="00C668D3">
        <w:rPr>
          <w:lang w:val="sq-AL"/>
        </w:rPr>
        <w:t>ë</w:t>
      </w:r>
      <w:r>
        <w:rPr>
          <w:lang w:val="sq-AL"/>
        </w:rPr>
        <w:t>s, Emergjencat Civile dhe Mbrojtjen Civile, p</w:t>
      </w:r>
      <w:r w:rsidRPr="00C668D3">
        <w:rPr>
          <w:lang w:val="sq-AL"/>
        </w:rPr>
        <w:t>ë</w:t>
      </w:r>
      <w:r>
        <w:rPr>
          <w:lang w:val="sq-AL"/>
        </w:rPr>
        <w:t>r vitin 2022, u realizuan n</w:t>
      </w:r>
      <w:r w:rsidRPr="00C668D3">
        <w:rPr>
          <w:lang w:val="sq-AL"/>
        </w:rPr>
        <w:t>ë</w:t>
      </w:r>
      <w:r>
        <w:rPr>
          <w:lang w:val="sq-AL"/>
        </w:rPr>
        <w:t xml:space="preserve"> mas</w:t>
      </w:r>
      <w:r w:rsidRPr="00C668D3">
        <w:rPr>
          <w:lang w:val="sq-AL"/>
        </w:rPr>
        <w:t>ë</w:t>
      </w:r>
      <w:r>
        <w:rPr>
          <w:lang w:val="sq-AL"/>
        </w:rPr>
        <w:t>n 74%</w:t>
      </w:r>
      <w:r w:rsidRPr="00BE7632">
        <w:rPr>
          <w:rFonts w:eastAsia="Times New Roman"/>
          <w:b/>
          <w:bCs/>
          <w:color w:val="FFFFFF"/>
          <w:sz w:val="36"/>
          <w:szCs w:val="36"/>
          <w:lang w:val="it-IT"/>
        </w:rPr>
        <w:t xml:space="preserve"> </w:t>
      </w:r>
      <w:r w:rsidR="001409D4" w:rsidRPr="001409D4">
        <w:rPr>
          <w:rFonts w:eastAsia="Times New Roman"/>
          <w:lang w:val="it-IT"/>
        </w:rPr>
        <w:t>kundrejt</w:t>
      </w:r>
      <w:r w:rsidR="001409D4">
        <w:rPr>
          <w:lang w:val="sq-AL"/>
        </w:rPr>
        <w:t xml:space="preserve"> planit 2022.</w:t>
      </w:r>
    </w:p>
    <w:p w14:paraId="795823F1" w14:textId="3048B879" w:rsidR="001409D4" w:rsidRDefault="001409D4"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Pr>
          <w:lang w:val="sq-AL"/>
        </w:rPr>
        <w:t>Shpenzimet kapitale p</w:t>
      </w:r>
      <w:r w:rsidRPr="00C668D3">
        <w:rPr>
          <w:lang w:val="sq-AL"/>
        </w:rPr>
        <w:t>ë</w:t>
      </w:r>
      <w:r>
        <w:rPr>
          <w:lang w:val="sq-AL"/>
        </w:rPr>
        <w:t>r k</w:t>
      </w:r>
      <w:r w:rsidRPr="00C668D3">
        <w:rPr>
          <w:lang w:val="sq-AL"/>
        </w:rPr>
        <w:t>ë</w:t>
      </w:r>
      <w:r>
        <w:rPr>
          <w:lang w:val="sq-AL"/>
        </w:rPr>
        <w:t>t</w:t>
      </w:r>
      <w:r w:rsidRPr="00C668D3">
        <w:rPr>
          <w:lang w:val="sq-AL"/>
        </w:rPr>
        <w:t>ë</w:t>
      </w:r>
      <w:r>
        <w:rPr>
          <w:lang w:val="sq-AL"/>
        </w:rPr>
        <w:t xml:space="preserve"> vit, u realizuan n</w:t>
      </w:r>
      <w:r w:rsidRPr="00C668D3">
        <w:rPr>
          <w:lang w:val="sq-AL"/>
        </w:rPr>
        <w:t>ë</w:t>
      </w:r>
      <w:r>
        <w:rPr>
          <w:lang w:val="sq-AL"/>
        </w:rPr>
        <w:t xml:space="preserve"> mas</w:t>
      </w:r>
      <w:r w:rsidRPr="00C668D3">
        <w:rPr>
          <w:lang w:val="sq-AL"/>
        </w:rPr>
        <w:t>ë</w:t>
      </w:r>
      <w:r>
        <w:rPr>
          <w:lang w:val="sq-AL"/>
        </w:rPr>
        <w:t>n 20% me realizimin e projektit n</w:t>
      </w:r>
      <w:r w:rsidRPr="00C668D3">
        <w:rPr>
          <w:lang w:val="sq-AL"/>
        </w:rPr>
        <w:t>ë</w:t>
      </w:r>
      <w:r>
        <w:rPr>
          <w:lang w:val="sq-AL"/>
        </w:rPr>
        <w:t xml:space="preserve"> investimin e Rind</w:t>
      </w:r>
      <w:r w:rsidRPr="00C668D3">
        <w:rPr>
          <w:lang w:val="sq-AL"/>
        </w:rPr>
        <w:t>ë</w:t>
      </w:r>
      <w:r>
        <w:rPr>
          <w:lang w:val="sq-AL"/>
        </w:rPr>
        <w:t>rtimit t</w:t>
      </w:r>
      <w:r w:rsidRPr="00C668D3">
        <w:rPr>
          <w:lang w:val="sq-AL"/>
        </w:rPr>
        <w:t>ë</w:t>
      </w:r>
      <w:r>
        <w:rPr>
          <w:lang w:val="sq-AL"/>
        </w:rPr>
        <w:t xml:space="preserve"> </w:t>
      </w:r>
      <w:r w:rsidR="00763EDD">
        <w:rPr>
          <w:lang w:val="sq-AL"/>
        </w:rPr>
        <w:t>k</w:t>
      </w:r>
      <w:r>
        <w:rPr>
          <w:lang w:val="sq-AL"/>
        </w:rPr>
        <w:t>alimeve (tombino) t</w:t>
      </w:r>
      <w:r w:rsidRPr="00C668D3">
        <w:rPr>
          <w:lang w:val="sq-AL"/>
        </w:rPr>
        <w:t>ë</w:t>
      </w:r>
      <w:r>
        <w:rPr>
          <w:lang w:val="sq-AL"/>
        </w:rPr>
        <w:t xml:space="preserve"> prishura nga p</w:t>
      </w:r>
      <w:r w:rsidRPr="00C668D3">
        <w:rPr>
          <w:lang w:val="sq-AL"/>
        </w:rPr>
        <w:t>ë</w:t>
      </w:r>
      <w:r>
        <w:rPr>
          <w:lang w:val="sq-AL"/>
        </w:rPr>
        <w:t>rmbytjet n</w:t>
      </w:r>
      <w:r w:rsidRPr="00C668D3">
        <w:rPr>
          <w:lang w:val="sq-AL"/>
        </w:rPr>
        <w:t>ë</w:t>
      </w:r>
      <w:r>
        <w:rPr>
          <w:lang w:val="sq-AL"/>
        </w:rPr>
        <w:t xml:space="preserve"> Nj</w:t>
      </w:r>
      <w:r w:rsidRPr="00C668D3">
        <w:rPr>
          <w:lang w:val="sq-AL"/>
        </w:rPr>
        <w:t>ë</w:t>
      </w:r>
      <w:r>
        <w:rPr>
          <w:lang w:val="sq-AL"/>
        </w:rPr>
        <w:t>sin</w:t>
      </w:r>
      <w:r w:rsidRPr="00C668D3">
        <w:rPr>
          <w:lang w:val="sq-AL"/>
        </w:rPr>
        <w:t>ë</w:t>
      </w:r>
      <w:r>
        <w:rPr>
          <w:lang w:val="sq-AL"/>
        </w:rPr>
        <w:t xml:space="preserve"> Administrative Katundi i Ri.</w:t>
      </w:r>
    </w:p>
    <w:p w14:paraId="5DB65529" w14:textId="3FB0C5B9" w:rsidR="00763EDD" w:rsidRPr="00763EDD" w:rsidRDefault="00763EDD" w:rsidP="00486309">
      <w:pPr>
        <w:contextualSpacing/>
        <w:jc w:val="both"/>
        <w:divId w:val="337848698"/>
        <w:rPr>
          <w:lang w:val="sq-AL"/>
        </w:rPr>
      </w:pPr>
      <w:r w:rsidRPr="00763EDD">
        <w:rPr>
          <w:lang w:val="sq-AL"/>
        </w:rPr>
        <w:t xml:space="preserve">Fondet për dëmshpërblime nga </w:t>
      </w:r>
      <w:r w:rsidRPr="00763EDD">
        <w:rPr>
          <w:iCs/>
          <w:lang w:val="sq-AL"/>
        </w:rPr>
        <w:t>Transfertat tek individët/buxhetet familjare</w:t>
      </w:r>
      <w:r w:rsidRPr="00763EDD">
        <w:rPr>
          <w:i/>
          <w:lang w:val="sq-AL"/>
        </w:rPr>
        <w:t xml:space="preserve"> </w:t>
      </w:r>
      <w:r w:rsidRPr="00763EDD">
        <w:rPr>
          <w:iCs/>
          <w:lang w:val="sq-AL"/>
        </w:rPr>
        <w:t xml:space="preserve">faktike për vitin 2022 </w:t>
      </w:r>
      <w:r w:rsidRPr="00763EDD">
        <w:rPr>
          <w:lang w:val="sq-AL"/>
        </w:rPr>
        <w:t xml:space="preserve"> për raste fatkeqësie natyrore (djegie, përmbytje) </w:t>
      </w:r>
      <w:r>
        <w:rPr>
          <w:lang w:val="sq-AL"/>
        </w:rPr>
        <w:t>ishin ne</w:t>
      </w:r>
      <w:r w:rsidRPr="00763EDD">
        <w:rPr>
          <w:lang w:val="sq-AL"/>
        </w:rPr>
        <w:t xml:space="preserve"> vlerë</w:t>
      </w:r>
      <w:r>
        <w:rPr>
          <w:lang w:val="sq-AL"/>
        </w:rPr>
        <w:t>n</w:t>
      </w:r>
      <w:r w:rsidRPr="00763EDD">
        <w:rPr>
          <w:lang w:val="sq-AL"/>
        </w:rPr>
        <w:t xml:space="preserve"> 18,818 mijë lekë</w:t>
      </w:r>
      <w:r>
        <w:rPr>
          <w:lang w:val="sq-AL"/>
        </w:rPr>
        <w:t>, ku u</w:t>
      </w:r>
      <w:r w:rsidRPr="00763EDD">
        <w:rPr>
          <w:lang w:val="sq-AL"/>
        </w:rPr>
        <w:t xml:space="preserve"> dëmshpërblyen 29 familje për djegie prone.</w:t>
      </w:r>
    </w:p>
    <w:p w14:paraId="22DE5004" w14:textId="54A3C759" w:rsidR="00763EDD" w:rsidRDefault="00763EDD"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C668D3">
        <w:rPr>
          <w:lang w:val="sq-AL"/>
        </w:rPr>
        <w:lastRenderedPageBreak/>
        <w:t xml:space="preserve">Performanca e </w:t>
      </w:r>
      <w:r w:rsidR="00211330">
        <w:rPr>
          <w:lang w:val="sq-AL"/>
        </w:rPr>
        <w:t>sh</w:t>
      </w:r>
      <w:r w:rsidR="00211330" w:rsidRPr="00C668D3">
        <w:rPr>
          <w:lang w:val="sq-AL"/>
        </w:rPr>
        <w:t>ë</w:t>
      </w:r>
      <w:r w:rsidR="00211330">
        <w:rPr>
          <w:lang w:val="sq-AL"/>
        </w:rPr>
        <w:t>rbimeve</w:t>
      </w:r>
      <w:r w:rsidRPr="00C668D3">
        <w:rPr>
          <w:lang w:val="sq-AL"/>
        </w:rPr>
        <w:t xml:space="preserve"> </w:t>
      </w:r>
      <w:r w:rsidR="00211330">
        <w:rPr>
          <w:lang w:val="sq-AL"/>
        </w:rPr>
        <w:t>n</w:t>
      </w:r>
      <w:r w:rsidRPr="00C668D3">
        <w:rPr>
          <w:lang w:val="sq-AL"/>
        </w:rPr>
        <w:t xml:space="preserve">ë </w:t>
      </w:r>
      <w:r w:rsidR="00211330">
        <w:rPr>
          <w:lang w:val="sq-AL"/>
        </w:rPr>
        <w:t xml:space="preserve">programin e </w:t>
      </w:r>
      <w:r>
        <w:rPr>
          <w:lang w:val="sq-AL"/>
        </w:rPr>
        <w:t>Policis</w:t>
      </w:r>
      <w:r w:rsidR="00211330" w:rsidRPr="00C668D3">
        <w:rPr>
          <w:lang w:val="sq-AL"/>
        </w:rPr>
        <w:t>ë</w:t>
      </w:r>
      <w:r>
        <w:rPr>
          <w:lang w:val="sq-AL"/>
        </w:rPr>
        <w:t xml:space="preserve"> Vendore</w:t>
      </w:r>
      <w:r w:rsidRPr="00C668D3">
        <w:rPr>
          <w:lang w:val="sq-AL"/>
        </w:rPr>
        <w:t xml:space="preserve"> gjatë vitit 2022 tregon se</w:t>
      </w:r>
      <w:r>
        <w:rPr>
          <w:lang w:val="sq-AL"/>
        </w:rPr>
        <w:t>:</w:t>
      </w:r>
    </w:p>
    <w:p w14:paraId="71648C3C" w14:textId="685DC1F8" w:rsidR="00211330" w:rsidRPr="00902B6A" w:rsidRDefault="00902B6A" w:rsidP="00486309">
      <w:pPr>
        <w:pStyle w:val="ListParagraph"/>
        <w:numPr>
          <w:ilvl w:val="0"/>
          <w:numId w:val="3"/>
        </w:numPr>
        <w:spacing w:after="0" w:line="240" w:lineRule="auto"/>
        <w:jc w:val="both"/>
        <w:divId w:val="337848698"/>
        <w:rPr>
          <w:rFonts w:cs="Times New Roman"/>
          <w:szCs w:val="24"/>
          <w:lang w:val="sq-AL"/>
        </w:rPr>
      </w:pPr>
      <w:r w:rsidRPr="000A77E4">
        <w:rPr>
          <w:lang w:val="sq-AL"/>
        </w:rPr>
        <w:t>G</w:t>
      </w:r>
      <w:r w:rsidR="00211330" w:rsidRPr="000A77E4">
        <w:rPr>
          <w:lang w:val="sq-AL"/>
        </w:rPr>
        <w:t xml:space="preserve">jatë realizmit të detyrave përgjatë vitit 2022, </w:t>
      </w:r>
      <w:r w:rsidR="00812EE0" w:rsidRPr="000A77E4">
        <w:rPr>
          <w:lang w:val="sq-AL"/>
        </w:rPr>
        <w:t>ë</w:t>
      </w:r>
      <w:r w:rsidR="00A646F6" w:rsidRPr="000A77E4">
        <w:rPr>
          <w:lang w:val="sq-AL"/>
        </w:rPr>
        <w:t>sht</w:t>
      </w:r>
      <w:r w:rsidR="00812EE0" w:rsidRPr="000A77E4">
        <w:rPr>
          <w:lang w:val="sq-AL"/>
        </w:rPr>
        <w:t>ë</w:t>
      </w:r>
      <w:r w:rsidR="00A646F6" w:rsidRPr="000A77E4">
        <w:rPr>
          <w:lang w:val="sq-AL"/>
        </w:rPr>
        <w:t xml:space="preserve"> rritur </w:t>
      </w:r>
      <w:r w:rsidR="00211330" w:rsidRPr="000A77E4">
        <w:rPr>
          <w:lang w:val="sq-AL"/>
        </w:rPr>
        <w:t>vlerësimi për të gjitha shqetësimet dhe fatkeqësitë e përballuara</w:t>
      </w:r>
      <w:r w:rsidR="00A646F6" w:rsidRPr="000A77E4">
        <w:rPr>
          <w:lang w:val="sq-AL"/>
        </w:rPr>
        <w:t xml:space="preserve">, </w:t>
      </w:r>
      <w:r w:rsidR="00211330" w:rsidRPr="000A77E4">
        <w:rPr>
          <w:lang w:val="sq-AL"/>
        </w:rPr>
        <w:t>kjo dhe për vet pritshmëritë për shërbimin në të gjitha ndërhyrjet në mbrojtje të jetës, pronës, gjësë së gjallë dhe mjedisit.</w:t>
      </w:r>
    </w:p>
    <w:p w14:paraId="3964C372" w14:textId="69E90305" w:rsidR="00211330" w:rsidRPr="00902B6A" w:rsidRDefault="00211330" w:rsidP="00486309">
      <w:pPr>
        <w:pStyle w:val="ListParagraph"/>
        <w:numPr>
          <w:ilvl w:val="0"/>
          <w:numId w:val="3"/>
        </w:numPr>
        <w:spacing w:after="0" w:line="240" w:lineRule="auto"/>
        <w:jc w:val="both"/>
        <w:divId w:val="337848698"/>
        <w:rPr>
          <w:rFonts w:cs="Times New Roman"/>
          <w:szCs w:val="24"/>
          <w:lang w:val="sq-AL"/>
        </w:rPr>
      </w:pPr>
      <w:r w:rsidRPr="000A77E4">
        <w:rPr>
          <w:lang w:val="sq-AL"/>
        </w:rPr>
        <w:t xml:space="preserve">Krahas punës për ritjen e forcës parandaluese për </w:t>
      </w:r>
      <w:r w:rsidR="00902B6A" w:rsidRPr="000A77E4">
        <w:rPr>
          <w:lang w:val="sq-AL"/>
        </w:rPr>
        <w:t>r</w:t>
      </w:r>
      <w:r w:rsidRPr="000A77E4">
        <w:rPr>
          <w:lang w:val="sq-AL"/>
        </w:rPr>
        <w:t>reziqet si dhe sigurimin e këtij r</w:t>
      </w:r>
      <w:r w:rsidR="00881828" w:rsidRPr="000A77E4">
        <w:rPr>
          <w:lang w:val="sq-AL"/>
        </w:rPr>
        <w:t>r</w:t>
      </w:r>
      <w:r w:rsidRPr="000A77E4">
        <w:rPr>
          <w:lang w:val="sq-AL"/>
        </w:rPr>
        <w:t>eziku me paisje të MZSH, është synuar dhe në vlerësimin në kohë reale të të gjitha situatave nga efektivat</w:t>
      </w:r>
      <w:r w:rsidR="00902B6A" w:rsidRPr="000A77E4">
        <w:rPr>
          <w:lang w:val="sq-AL"/>
        </w:rPr>
        <w:t>,</w:t>
      </w:r>
      <w:r w:rsidRPr="000A77E4">
        <w:rPr>
          <w:lang w:val="sq-AL"/>
        </w:rPr>
        <w:t xml:space="preserve"> për të realizuar përballimin në kohë të ndërhyrjeve sa më emergjente dhe efikase në gjithë zonën e mbuluar të shërbimi</w:t>
      </w:r>
      <w:r w:rsidR="00902B6A" w:rsidRPr="000A77E4">
        <w:rPr>
          <w:lang w:val="sq-AL"/>
        </w:rPr>
        <w:t>t,</w:t>
      </w:r>
      <w:r w:rsidRPr="000A77E4">
        <w:rPr>
          <w:lang w:val="sq-AL"/>
        </w:rPr>
        <w:t xml:space="preserve"> duke qenë gjithmonë pranë komunitetit, bashkëpunues dhe efektiv në të gjitha detyrat operuese.</w:t>
      </w:r>
    </w:p>
    <w:p w14:paraId="1D7099E0" w14:textId="10E61E79" w:rsidR="00902B6A" w:rsidRPr="00902B6A" w:rsidRDefault="00211330" w:rsidP="00486309">
      <w:pPr>
        <w:pStyle w:val="ListParagraph"/>
        <w:numPr>
          <w:ilvl w:val="0"/>
          <w:numId w:val="3"/>
        </w:numPr>
        <w:spacing w:after="0" w:line="240" w:lineRule="auto"/>
        <w:jc w:val="both"/>
        <w:divId w:val="337848698"/>
        <w:rPr>
          <w:rFonts w:cs="Times New Roman"/>
          <w:szCs w:val="24"/>
          <w:lang w:val="sq-AL"/>
        </w:rPr>
      </w:pPr>
      <w:r w:rsidRPr="000A77E4">
        <w:rPr>
          <w:lang w:val="sq-AL"/>
        </w:rPr>
        <w:t>Në të gjitha situatat dëmi i shpëtuar ka qenë shumë më i madh se dëmi</w:t>
      </w:r>
      <w:r w:rsidR="00902B6A" w:rsidRPr="000A77E4">
        <w:rPr>
          <w:lang w:val="sq-AL"/>
        </w:rPr>
        <w:t xml:space="preserve"> </w:t>
      </w:r>
      <w:r w:rsidR="00A646F6" w:rsidRPr="000A77E4">
        <w:rPr>
          <w:lang w:val="sq-AL"/>
        </w:rPr>
        <w:t>i</w:t>
      </w:r>
      <w:r w:rsidR="00902B6A" w:rsidRPr="000A77E4">
        <w:rPr>
          <w:lang w:val="sq-AL"/>
        </w:rPr>
        <w:t xml:space="preserve"> </w:t>
      </w:r>
      <w:r w:rsidRPr="000A77E4">
        <w:rPr>
          <w:lang w:val="sq-AL"/>
        </w:rPr>
        <w:t>shkaktuar</w:t>
      </w:r>
      <w:r w:rsidR="00A646F6" w:rsidRPr="000A77E4">
        <w:rPr>
          <w:lang w:val="sq-AL"/>
        </w:rPr>
        <w:t>,</w:t>
      </w:r>
      <w:r w:rsidRPr="000A77E4">
        <w:rPr>
          <w:lang w:val="sq-AL"/>
        </w:rPr>
        <w:t xml:space="preserve"> si</w:t>
      </w:r>
      <w:r w:rsidR="00902B6A" w:rsidRPr="000A77E4">
        <w:rPr>
          <w:lang w:val="sq-AL"/>
        </w:rPr>
        <w:t xml:space="preserve"> </w:t>
      </w:r>
      <w:r w:rsidRPr="000A77E4">
        <w:rPr>
          <w:lang w:val="sq-AL"/>
        </w:rPr>
        <w:t xml:space="preserve">përsa i takon shpëtimit të jetës të njerëzve, pronës e gjësë së gjallë në të gjithë zonën e mbulimit të shërbimit. </w:t>
      </w:r>
    </w:p>
    <w:p w14:paraId="699C154E" w14:textId="7F2FD07A" w:rsidR="00A646F6" w:rsidRPr="005D4B84" w:rsidRDefault="00211330" w:rsidP="00486309">
      <w:pPr>
        <w:pStyle w:val="ListParagraph"/>
        <w:numPr>
          <w:ilvl w:val="0"/>
          <w:numId w:val="15"/>
        </w:numPr>
        <w:spacing w:after="0" w:line="240" w:lineRule="auto"/>
        <w:jc w:val="both"/>
        <w:divId w:val="337848698"/>
        <w:rPr>
          <w:rFonts w:cs="Times New Roman"/>
          <w:szCs w:val="24"/>
          <w:lang w:val="sq-AL"/>
        </w:rPr>
      </w:pPr>
      <w:r w:rsidRPr="000A77E4">
        <w:rPr>
          <w:lang w:val="sq-AL"/>
        </w:rPr>
        <w:t>Përgjatë vitit 2022 janë realizuar 786 ndërhyrje në zjarre të natyrave të ndryshme nga ku</w:t>
      </w:r>
      <w:r w:rsidR="00772335" w:rsidRPr="000A77E4">
        <w:rPr>
          <w:lang w:val="sq-AL"/>
        </w:rPr>
        <w:t>:</w:t>
      </w:r>
      <w:r w:rsidRPr="000A77E4">
        <w:rPr>
          <w:lang w:val="sq-AL"/>
        </w:rPr>
        <w:t xml:space="preserve"> </w:t>
      </w:r>
    </w:p>
    <w:p w14:paraId="76F73C68" w14:textId="60139085" w:rsidR="00772335" w:rsidRPr="00772335" w:rsidRDefault="00211330" w:rsidP="00486309">
      <w:pPr>
        <w:pStyle w:val="ListParagraph"/>
        <w:numPr>
          <w:ilvl w:val="0"/>
          <w:numId w:val="16"/>
        </w:numPr>
        <w:spacing w:after="0" w:line="240" w:lineRule="auto"/>
        <w:jc w:val="both"/>
        <w:divId w:val="337848698"/>
        <w:rPr>
          <w:rFonts w:cs="Times New Roman"/>
          <w:szCs w:val="24"/>
          <w:lang w:val="sq-AL"/>
        </w:rPr>
      </w:pPr>
      <w:r w:rsidRPr="00211330">
        <w:t xml:space="preserve">60 </w:t>
      </w:r>
      <w:proofErr w:type="spellStart"/>
      <w:r w:rsidRPr="00211330">
        <w:t>kanë</w:t>
      </w:r>
      <w:proofErr w:type="spellEnd"/>
      <w:r w:rsidRPr="00211330">
        <w:t xml:space="preserve"> </w:t>
      </w:r>
      <w:proofErr w:type="spellStart"/>
      <w:r w:rsidRPr="00211330">
        <w:t>qenë</w:t>
      </w:r>
      <w:proofErr w:type="spellEnd"/>
      <w:r w:rsidRPr="00211330">
        <w:t xml:space="preserve"> </w:t>
      </w:r>
      <w:proofErr w:type="spellStart"/>
      <w:r w:rsidRPr="00211330">
        <w:t>në</w:t>
      </w:r>
      <w:proofErr w:type="spellEnd"/>
      <w:r w:rsidRPr="00211330">
        <w:t xml:space="preserve"> </w:t>
      </w:r>
      <w:proofErr w:type="spellStart"/>
      <w:r w:rsidRPr="00211330">
        <w:t>objekte</w:t>
      </w:r>
      <w:proofErr w:type="spellEnd"/>
      <w:r w:rsidRPr="00211330">
        <w:t xml:space="preserve"> civile </w:t>
      </w:r>
      <w:proofErr w:type="spellStart"/>
      <w:r w:rsidRPr="00211330">
        <w:t>banimi</w:t>
      </w:r>
      <w:proofErr w:type="spellEnd"/>
      <w:r w:rsidRPr="00211330">
        <w:t xml:space="preserve">, </w:t>
      </w:r>
    </w:p>
    <w:p w14:paraId="62DE17BE" w14:textId="1193BABD" w:rsidR="00772335" w:rsidRPr="00772335" w:rsidRDefault="00211330" w:rsidP="00486309">
      <w:pPr>
        <w:pStyle w:val="ListParagraph"/>
        <w:numPr>
          <w:ilvl w:val="0"/>
          <w:numId w:val="14"/>
        </w:numPr>
        <w:spacing w:after="0" w:line="240" w:lineRule="auto"/>
        <w:jc w:val="both"/>
        <w:divId w:val="337848698"/>
        <w:rPr>
          <w:rFonts w:cs="Times New Roman"/>
          <w:szCs w:val="24"/>
          <w:lang w:val="sq-AL"/>
        </w:rPr>
      </w:pPr>
      <w:r w:rsidRPr="00211330">
        <w:t xml:space="preserve">31 </w:t>
      </w:r>
      <w:proofErr w:type="spellStart"/>
      <w:r w:rsidRPr="00211330">
        <w:t>në</w:t>
      </w:r>
      <w:proofErr w:type="spellEnd"/>
      <w:r w:rsidRPr="00211330">
        <w:t xml:space="preserve"> </w:t>
      </w:r>
      <w:proofErr w:type="spellStart"/>
      <w:r w:rsidRPr="00211330">
        <w:t>objekte</w:t>
      </w:r>
      <w:proofErr w:type="spellEnd"/>
      <w:r w:rsidRPr="00211330">
        <w:t xml:space="preserve"> </w:t>
      </w:r>
      <w:proofErr w:type="spellStart"/>
      <w:r w:rsidRPr="00211330">
        <w:t>aktivitete</w:t>
      </w:r>
      <w:proofErr w:type="spellEnd"/>
      <w:r w:rsidRPr="00211330">
        <w:t xml:space="preserve"> </w:t>
      </w:r>
      <w:proofErr w:type="spellStart"/>
      <w:r w:rsidRPr="00211330">
        <w:t>shërbimi</w:t>
      </w:r>
      <w:proofErr w:type="spellEnd"/>
      <w:r w:rsidRPr="00211330">
        <w:t xml:space="preserve">,  </w:t>
      </w:r>
    </w:p>
    <w:p w14:paraId="5DFF4EB4" w14:textId="77777777" w:rsidR="00772335" w:rsidRPr="00772335" w:rsidRDefault="00211330" w:rsidP="00486309">
      <w:pPr>
        <w:pStyle w:val="ListParagraph"/>
        <w:numPr>
          <w:ilvl w:val="0"/>
          <w:numId w:val="14"/>
        </w:numPr>
        <w:spacing w:after="0" w:line="240" w:lineRule="auto"/>
        <w:jc w:val="both"/>
        <w:divId w:val="337848698"/>
        <w:rPr>
          <w:rFonts w:cs="Times New Roman"/>
          <w:szCs w:val="24"/>
          <w:lang w:val="sq-AL"/>
        </w:rPr>
      </w:pPr>
      <w:r w:rsidRPr="00211330">
        <w:t xml:space="preserve">3 </w:t>
      </w:r>
      <w:proofErr w:type="spellStart"/>
      <w:r w:rsidRPr="00211330">
        <w:t>objekte</w:t>
      </w:r>
      <w:proofErr w:type="spellEnd"/>
      <w:r w:rsidRPr="00211330">
        <w:t xml:space="preserve"> </w:t>
      </w:r>
      <w:proofErr w:type="spellStart"/>
      <w:r w:rsidRPr="00211330">
        <w:t>turistike</w:t>
      </w:r>
      <w:proofErr w:type="spellEnd"/>
      <w:r w:rsidRPr="00211330">
        <w:t xml:space="preserve">, </w:t>
      </w:r>
    </w:p>
    <w:p w14:paraId="5EF7C1F2" w14:textId="6FE7256D" w:rsidR="00772335" w:rsidRPr="00772335" w:rsidRDefault="00211330" w:rsidP="00486309">
      <w:pPr>
        <w:pStyle w:val="ListParagraph"/>
        <w:numPr>
          <w:ilvl w:val="0"/>
          <w:numId w:val="14"/>
        </w:numPr>
        <w:spacing w:after="0" w:line="240" w:lineRule="auto"/>
        <w:jc w:val="both"/>
        <w:divId w:val="337848698"/>
        <w:rPr>
          <w:rFonts w:cs="Times New Roman"/>
          <w:szCs w:val="24"/>
          <w:lang w:val="sq-AL"/>
        </w:rPr>
      </w:pPr>
      <w:r w:rsidRPr="000A77E4">
        <w:rPr>
          <w:lang w:val="de-DE"/>
        </w:rPr>
        <w:t xml:space="preserve">1 objekte ku tregtohen lende lehtesisht te djegshme, </w:t>
      </w:r>
    </w:p>
    <w:p w14:paraId="447194D0" w14:textId="77777777" w:rsidR="00772335" w:rsidRPr="00772335" w:rsidRDefault="00211330" w:rsidP="00486309">
      <w:pPr>
        <w:pStyle w:val="ListParagraph"/>
        <w:numPr>
          <w:ilvl w:val="0"/>
          <w:numId w:val="14"/>
        </w:numPr>
        <w:spacing w:after="0" w:line="240" w:lineRule="auto"/>
        <w:jc w:val="both"/>
        <w:divId w:val="337848698"/>
        <w:rPr>
          <w:rFonts w:cs="Times New Roman"/>
          <w:szCs w:val="24"/>
          <w:lang w:val="sq-AL"/>
        </w:rPr>
      </w:pPr>
      <w:r w:rsidRPr="00211330">
        <w:t xml:space="preserve">2 </w:t>
      </w:r>
      <w:proofErr w:type="spellStart"/>
      <w:r w:rsidRPr="00211330">
        <w:t>objekte</w:t>
      </w:r>
      <w:proofErr w:type="spellEnd"/>
      <w:r w:rsidRPr="00211330">
        <w:t xml:space="preserve"> administrative, </w:t>
      </w:r>
    </w:p>
    <w:p w14:paraId="064F05D6" w14:textId="61E5A8E3" w:rsidR="00772335" w:rsidRPr="00772335" w:rsidRDefault="00211330" w:rsidP="00486309">
      <w:pPr>
        <w:pStyle w:val="ListParagraph"/>
        <w:numPr>
          <w:ilvl w:val="0"/>
          <w:numId w:val="14"/>
        </w:numPr>
        <w:spacing w:after="0" w:line="240" w:lineRule="auto"/>
        <w:jc w:val="both"/>
        <w:divId w:val="337848698"/>
        <w:rPr>
          <w:rFonts w:cs="Times New Roman"/>
          <w:szCs w:val="24"/>
          <w:lang w:val="sq-AL"/>
        </w:rPr>
      </w:pPr>
      <w:r w:rsidRPr="00211330">
        <w:t xml:space="preserve">3 </w:t>
      </w:r>
      <w:proofErr w:type="spellStart"/>
      <w:r w:rsidRPr="00211330">
        <w:t>fabrika</w:t>
      </w:r>
      <w:proofErr w:type="spellEnd"/>
    </w:p>
    <w:p w14:paraId="24054305" w14:textId="77777777" w:rsidR="00772335" w:rsidRPr="00772335" w:rsidRDefault="00211330" w:rsidP="00486309">
      <w:pPr>
        <w:pStyle w:val="ListParagraph"/>
        <w:numPr>
          <w:ilvl w:val="0"/>
          <w:numId w:val="14"/>
        </w:numPr>
        <w:spacing w:after="0" w:line="240" w:lineRule="auto"/>
        <w:jc w:val="both"/>
        <w:divId w:val="337848698"/>
        <w:rPr>
          <w:rFonts w:cs="Times New Roman"/>
          <w:szCs w:val="24"/>
          <w:lang w:val="sq-AL"/>
        </w:rPr>
      </w:pPr>
      <w:r w:rsidRPr="00211330">
        <w:t xml:space="preserve">55 </w:t>
      </w:r>
      <w:proofErr w:type="spellStart"/>
      <w:r w:rsidRPr="00211330">
        <w:t>në</w:t>
      </w:r>
      <w:proofErr w:type="spellEnd"/>
      <w:r w:rsidRPr="00211330">
        <w:t xml:space="preserve"> </w:t>
      </w:r>
      <w:proofErr w:type="spellStart"/>
      <w:r w:rsidRPr="00211330">
        <w:t>mjete</w:t>
      </w:r>
      <w:proofErr w:type="spellEnd"/>
      <w:r w:rsidRPr="00211330">
        <w:t xml:space="preserve"> </w:t>
      </w:r>
      <w:proofErr w:type="spellStart"/>
      <w:r w:rsidRPr="00211330">
        <w:t>transporti</w:t>
      </w:r>
      <w:proofErr w:type="spellEnd"/>
      <w:r w:rsidRPr="00211330">
        <w:t xml:space="preserve">, </w:t>
      </w:r>
    </w:p>
    <w:p w14:paraId="183A932D" w14:textId="77777777" w:rsidR="00772335" w:rsidRPr="00772335" w:rsidRDefault="00211330" w:rsidP="00486309">
      <w:pPr>
        <w:pStyle w:val="ListParagraph"/>
        <w:numPr>
          <w:ilvl w:val="0"/>
          <w:numId w:val="14"/>
        </w:numPr>
        <w:spacing w:after="0" w:line="240" w:lineRule="auto"/>
        <w:jc w:val="both"/>
        <w:divId w:val="337848698"/>
        <w:rPr>
          <w:rFonts w:cs="Times New Roman"/>
          <w:szCs w:val="24"/>
          <w:lang w:val="sq-AL"/>
        </w:rPr>
      </w:pPr>
      <w:r w:rsidRPr="00211330">
        <w:t xml:space="preserve">428 </w:t>
      </w:r>
      <w:proofErr w:type="spellStart"/>
      <w:r w:rsidRPr="00211330">
        <w:t>në</w:t>
      </w:r>
      <w:proofErr w:type="spellEnd"/>
      <w:r w:rsidRPr="00211330">
        <w:t xml:space="preserve"> </w:t>
      </w:r>
      <w:proofErr w:type="spellStart"/>
      <w:r w:rsidRPr="00211330">
        <w:t>kullota</w:t>
      </w:r>
      <w:proofErr w:type="spellEnd"/>
      <w:r w:rsidRPr="00211330">
        <w:t xml:space="preserve">, </w:t>
      </w:r>
      <w:proofErr w:type="spellStart"/>
      <w:r w:rsidRPr="00211330">
        <w:t>pyje</w:t>
      </w:r>
      <w:proofErr w:type="spellEnd"/>
      <w:r w:rsidRPr="00211330">
        <w:t xml:space="preserve">, </w:t>
      </w:r>
      <w:proofErr w:type="spellStart"/>
      <w:r w:rsidRPr="00211330">
        <w:t>shkurre</w:t>
      </w:r>
      <w:proofErr w:type="spellEnd"/>
      <w:r w:rsidRPr="00211330">
        <w:t xml:space="preserve">, </w:t>
      </w:r>
      <w:proofErr w:type="spellStart"/>
      <w:r w:rsidRPr="00211330">
        <w:t>parcela</w:t>
      </w:r>
      <w:proofErr w:type="spellEnd"/>
      <w:r w:rsidRPr="00211330">
        <w:t xml:space="preserve"> </w:t>
      </w:r>
      <w:proofErr w:type="spellStart"/>
      <w:r w:rsidRPr="00211330">
        <w:t>mbeturina</w:t>
      </w:r>
      <w:proofErr w:type="spellEnd"/>
      <w:r w:rsidRPr="00211330">
        <w:t xml:space="preserve">, </w:t>
      </w:r>
    </w:p>
    <w:p w14:paraId="4724D5B3" w14:textId="77777777" w:rsidR="00772335" w:rsidRPr="00772335" w:rsidRDefault="00211330" w:rsidP="00486309">
      <w:pPr>
        <w:pStyle w:val="ListParagraph"/>
        <w:numPr>
          <w:ilvl w:val="0"/>
          <w:numId w:val="14"/>
        </w:numPr>
        <w:spacing w:after="0" w:line="240" w:lineRule="auto"/>
        <w:jc w:val="both"/>
        <w:divId w:val="337848698"/>
        <w:rPr>
          <w:rFonts w:cs="Times New Roman"/>
          <w:szCs w:val="24"/>
          <w:lang w:val="sq-AL"/>
        </w:rPr>
      </w:pPr>
      <w:r w:rsidRPr="000A77E4">
        <w:rPr>
          <w:lang w:val="sq-AL"/>
        </w:rPr>
        <w:t xml:space="preserve">85 nderhyrje për shpëtim personi në katet e sipërme të objekteve, </w:t>
      </w:r>
    </w:p>
    <w:p w14:paraId="57486CEB" w14:textId="77777777" w:rsidR="00772335" w:rsidRPr="00772335" w:rsidRDefault="00211330" w:rsidP="00486309">
      <w:pPr>
        <w:pStyle w:val="ListParagraph"/>
        <w:numPr>
          <w:ilvl w:val="0"/>
          <w:numId w:val="14"/>
        </w:numPr>
        <w:spacing w:after="0" w:line="240" w:lineRule="auto"/>
        <w:jc w:val="both"/>
        <w:divId w:val="337848698"/>
        <w:rPr>
          <w:rFonts w:cs="Times New Roman"/>
          <w:szCs w:val="24"/>
          <w:lang w:val="sq-AL"/>
        </w:rPr>
      </w:pPr>
      <w:r w:rsidRPr="00211330">
        <w:t xml:space="preserve">95 </w:t>
      </w:r>
      <w:proofErr w:type="spellStart"/>
      <w:r w:rsidRPr="00211330">
        <w:t>ndërhyrje</w:t>
      </w:r>
      <w:proofErr w:type="spellEnd"/>
      <w:r w:rsidRPr="00211330">
        <w:t xml:space="preserve"> </w:t>
      </w:r>
      <w:proofErr w:type="spellStart"/>
      <w:r w:rsidRPr="00211330">
        <w:t>për</w:t>
      </w:r>
      <w:proofErr w:type="spellEnd"/>
      <w:r w:rsidRPr="00211330">
        <w:t xml:space="preserve"> </w:t>
      </w:r>
      <w:proofErr w:type="spellStart"/>
      <w:r w:rsidRPr="00211330">
        <w:t>shpëtim</w:t>
      </w:r>
      <w:proofErr w:type="spellEnd"/>
      <w:r w:rsidRPr="00211330">
        <w:t xml:space="preserve"> </w:t>
      </w:r>
      <w:proofErr w:type="spellStart"/>
      <w:r w:rsidRPr="00211330">
        <w:t>si</w:t>
      </w:r>
      <w:proofErr w:type="spellEnd"/>
      <w:r w:rsidRPr="00211330">
        <w:t xml:space="preserve"> </w:t>
      </w:r>
      <w:proofErr w:type="spellStart"/>
      <w:r w:rsidRPr="00211330">
        <w:t>dhe</w:t>
      </w:r>
      <w:proofErr w:type="spellEnd"/>
      <w:r w:rsidRPr="00211330">
        <w:t xml:space="preserve"> </w:t>
      </w:r>
    </w:p>
    <w:p w14:paraId="7B01ED49" w14:textId="6486D249" w:rsidR="00772335" w:rsidRPr="000A77E4" w:rsidRDefault="00211330" w:rsidP="00486309">
      <w:pPr>
        <w:pStyle w:val="ListParagraph"/>
        <w:numPr>
          <w:ilvl w:val="0"/>
          <w:numId w:val="14"/>
        </w:numPr>
        <w:spacing w:after="0" w:line="240" w:lineRule="auto"/>
        <w:jc w:val="both"/>
        <w:divId w:val="337848698"/>
        <w:rPr>
          <w:rFonts w:cs="Times New Roman"/>
          <w:szCs w:val="24"/>
          <w:lang w:val="sq-AL"/>
        </w:rPr>
      </w:pPr>
      <w:r w:rsidRPr="000A77E4">
        <w:rPr>
          <w:lang w:val="sq-AL"/>
        </w:rPr>
        <w:t>97 ndërhyrje për thithje uji apo nd</w:t>
      </w:r>
      <w:r w:rsidR="006C7FC0" w:rsidRPr="000A77E4">
        <w:rPr>
          <w:lang w:val="sq-AL"/>
        </w:rPr>
        <w:t>ë</w:t>
      </w:r>
      <w:r w:rsidRPr="000A77E4">
        <w:rPr>
          <w:lang w:val="sq-AL"/>
        </w:rPr>
        <w:t>rhyrje t</w:t>
      </w:r>
      <w:r w:rsidR="006C7FC0" w:rsidRPr="000A77E4">
        <w:rPr>
          <w:lang w:val="sq-AL"/>
        </w:rPr>
        <w:t>ë</w:t>
      </w:r>
      <w:r w:rsidRPr="000A77E4">
        <w:rPr>
          <w:lang w:val="sq-AL"/>
        </w:rPr>
        <w:t xml:space="preserve"> tjera për shkatërim objektesh në bashkëpunim me IKMT e struktura t</w:t>
      </w:r>
      <w:r w:rsidR="006C7FC0" w:rsidRPr="000A77E4">
        <w:rPr>
          <w:lang w:val="sq-AL"/>
        </w:rPr>
        <w:t>ë</w:t>
      </w:r>
      <w:r w:rsidRPr="000A77E4">
        <w:rPr>
          <w:lang w:val="sq-AL"/>
        </w:rPr>
        <w:t xml:space="preserve"> tjera, disa ndërhyrje në objekte akomoduese, në ato me </w:t>
      </w:r>
      <w:r w:rsidR="005D4B84" w:rsidRPr="000A77E4">
        <w:rPr>
          <w:lang w:val="sq-AL"/>
        </w:rPr>
        <w:t>r</w:t>
      </w:r>
      <w:r w:rsidRPr="000A77E4">
        <w:rPr>
          <w:lang w:val="sq-AL"/>
        </w:rPr>
        <w:t xml:space="preserve">rezik të shtuar, objekte të sistemit arsimor apo raste kur nuk ka qenë e nevojshme ndërhyrja. </w:t>
      </w:r>
    </w:p>
    <w:p w14:paraId="1814F0F0" w14:textId="134577A5" w:rsidR="005D4B84" w:rsidRPr="000A77E4" w:rsidRDefault="00772335" w:rsidP="00486309">
      <w:pPr>
        <w:pStyle w:val="ListParagraph"/>
        <w:numPr>
          <w:ilvl w:val="0"/>
          <w:numId w:val="3"/>
        </w:numPr>
        <w:spacing w:after="0" w:line="240" w:lineRule="auto"/>
        <w:jc w:val="both"/>
        <w:divId w:val="337848698"/>
        <w:rPr>
          <w:rFonts w:cs="Times New Roman"/>
          <w:szCs w:val="24"/>
          <w:lang w:val="sq-AL"/>
        </w:rPr>
      </w:pPr>
      <w:r w:rsidRPr="000A77E4">
        <w:rPr>
          <w:rFonts w:cs="Times New Roman"/>
          <w:szCs w:val="24"/>
          <w:lang w:val="sq-AL"/>
        </w:rPr>
        <w:t>Esht</w:t>
      </w:r>
      <w:r w:rsidR="006C7FC0" w:rsidRPr="000A77E4">
        <w:rPr>
          <w:lang w:val="sq-AL"/>
        </w:rPr>
        <w:t>ë</w:t>
      </w:r>
      <w:r w:rsidRPr="000A77E4">
        <w:rPr>
          <w:rFonts w:cs="Times New Roman"/>
          <w:szCs w:val="24"/>
          <w:lang w:val="sq-AL"/>
        </w:rPr>
        <w:t xml:space="preserve"> kryer shërbim 24</w:t>
      </w:r>
      <w:r w:rsidR="00812EE0" w:rsidRPr="000A77E4">
        <w:rPr>
          <w:rFonts w:cs="Times New Roman"/>
          <w:szCs w:val="24"/>
          <w:lang w:val="sq-AL"/>
        </w:rPr>
        <w:t xml:space="preserve"> or</w:t>
      </w:r>
      <w:r w:rsidR="006C7FC0" w:rsidRPr="000A77E4">
        <w:rPr>
          <w:lang w:val="sq-AL"/>
        </w:rPr>
        <w:t>ë</w:t>
      </w:r>
      <w:r w:rsidR="00812EE0" w:rsidRPr="000A77E4">
        <w:rPr>
          <w:rFonts w:cs="Times New Roman"/>
          <w:szCs w:val="24"/>
          <w:lang w:val="sq-AL"/>
        </w:rPr>
        <w:t>sh</w:t>
      </w:r>
      <w:r w:rsidRPr="000A77E4">
        <w:rPr>
          <w:rFonts w:cs="Times New Roman"/>
          <w:szCs w:val="24"/>
          <w:lang w:val="sq-AL"/>
        </w:rPr>
        <w:t>,</w:t>
      </w:r>
      <w:r w:rsidR="00211330" w:rsidRPr="000A77E4">
        <w:rPr>
          <w:lang w:val="sq-AL"/>
        </w:rPr>
        <w:t xml:space="preserve"> në kuadër të punës për garantimin e sezonit veror</w:t>
      </w:r>
      <w:r w:rsidRPr="000A77E4">
        <w:rPr>
          <w:lang w:val="sq-AL"/>
        </w:rPr>
        <w:t xml:space="preserve">, </w:t>
      </w:r>
      <w:r w:rsidR="00211330" w:rsidRPr="000A77E4">
        <w:rPr>
          <w:lang w:val="sq-AL"/>
        </w:rPr>
        <w:t xml:space="preserve">për </w:t>
      </w:r>
      <w:r w:rsidRPr="000A77E4">
        <w:rPr>
          <w:lang w:val="sq-AL"/>
        </w:rPr>
        <w:t>r</w:t>
      </w:r>
      <w:r w:rsidR="00211330" w:rsidRPr="000A77E4">
        <w:rPr>
          <w:lang w:val="sq-AL"/>
        </w:rPr>
        <w:t xml:space="preserve">ritjen e nivelit të gatishmërisë dhe përforcimit të të gjitha shërbimeve </w:t>
      </w:r>
      <w:r w:rsidRPr="000A77E4">
        <w:rPr>
          <w:lang w:val="sq-AL"/>
        </w:rPr>
        <w:t>n</w:t>
      </w:r>
      <w:r w:rsidR="006C7FC0" w:rsidRPr="000A77E4">
        <w:rPr>
          <w:lang w:val="sq-AL"/>
        </w:rPr>
        <w:t>ë</w:t>
      </w:r>
      <w:r w:rsidR="00211330" w:rsidRPr="000A77E4">
        <w:rPr>
          <w:lang w:val="sq-AL"/>
        </w:rPr>
        <w:t xml:space="preserve"> mjetet zjarrfikëse dhe mbajtjen e gatishmërisë </w:t>
      </w:r>
      <w:r w:rsidR="006C7FC0" w:rsidRPr="000A77E4">
        <w:rPr>
          <w:lang w:val="sq-AL"/>
        </w:rPr>
        <w:t>në</w:t>
      </w:r>
      <w:r w:rsidR="00211330" w:rsidRPr="000A77E4">
        <w:rPr>
          <w:lang w:val="sq-AL"/>
        </w:rPr>
        <w:t xml:space="preserve"> përballimin e të gjitha ndërhyrjeve në Bashkinë Durrës</w:t>
      </w:r>
      <w:r w:rsidR="006C7FC0" w:rsidRPr="000A77E4">
        <w:rPr>
          <w:lang w:val="sq-AL"/>
        </w:rPr>
        <w:t>.</w:t>
      </w:r>
    </w:p>
    <w:p w14:paraId="1F1F5378" w14:textId="6994CDCC" w:rsidR="005D4B84" w:rsidRPr="000A77E4" w:rsidRDefault="00211330" w:rsidP="00486309">
      <w:pPr>
        <w:pStyle w:val="ListParagraph"/>
        <w:numPr>
          <w:ilvl w:val="0"/>
          <w:numId w:val="3"/>
        </w:numPr>
        <w:spacing w:after="0" w:line="240" w:lineRule="auto"/>
        <w:jc w:val="both"/>
        <w:divId w:val="337848698"/>
        <w:rPr>
          <w:rFonts w:cs="Times New Roman"/>
          <w:szCs w:val="24"/>
          <w:lang w:val="sq-AL"/>
        </w:rPr>
      </w:pPr>
      <w:r w:rsidRPr="000A77E4">
        <w:rPr>
          <w:lang w:val="sq-AL"/>
        </w:rPr>
        <w:t>Gajtë vitit 2022 nga sektori inspektim</w:t>
      </w:r>
      <w:r w:rsidR="00812EE0" w:rsidRPr="000A77E4">
        <w:rPr>
          <w:lang w:val="sq-AL"/>
        </w:rPr>
        <w:t>-</w:t>
      </w:r>
      <w:r w:rsidRPr="000A77E4">
        <w:rPr>
          <w:lang w:val="sq-AL"/>
        </w:rPr>
        <w:t>parandalimit</w:t>
      </w:r>
      <w:r w:rsidR="00812EE0" w:rsidRPr="000A77E4">
        <w:rPr>
          <w:lang w:val="sq-AL"/>
        </w:rPr>
        <w:t>,</w:t>
      </w:r>
      <w:r w:rsidRPr="000A77E4">
        <w:rPr>
          <w:lang w:val="sq-AL"/>
        </w:rPr>
        <w:t xml:space="preserve"> janë kryer kontrolle me prioritet objekte me rezik të shtuar</w:t>
      </w:r>
      <w:r w:rsidR="006C7FC0" w:rsidRPr="000A77E4">
        <w:rPr>
          <w:lang w:val="sq-AL"/>
        </w:rPr>
        <w:t xml:space="preserve">, </w:t>
      </w:r>
      <w:r w:rsidR="00812EE0" w:rsidRPr="000A77E4">
        <w:rPr>
          <w:lang w:val="sq-AL"/>
        </w:rPr>
        <w:t>si n</w:t>
      </w:r>
      <w:r w:rsidR="006C7FC0" w:rsidRPr="000A77E4">
        <w:rPr>
          <w:lang w:val="sq-AL"/>
        </w:rPr>
        <w:t>ë</w:t>
      </w:r>
      <w:r w:rsidRPr="000A77E4">
        <w:rPr>
          <w:lang w:val="sq-AL"/>
        </w:rPr>
        <w:t xml:space="preserve"> rrjetin e hoteleri turizmit, pikat e tregtimit të karburanteve, objekte të sistemit arsimor shtetëror dhe privat, njesitë e sh</w:t>
      </w:r>
      <w:r w:rsidR="006C7FC0" w:rsidRPr="000A77E4">
        <w:rPr>
          <w:lang w:val="sq-AL"/>
        </w:rPr>
        <w:t>ë</w:t>
      </w:r>
      <w:r w:rsidRPr="000A77E4">
        <w:rPr>
          <w:lang w:val="sq-AL"/>
        </w:rPr>
        <w:t xml:space="preserve">rbimit etj. </w:t>
      </w:r>
    </w:p>
    <w:p w14:paraId="7B17272B" w14:textId="2D943381" w:rsidR="00211330" w:rsidRPr="000A77E4" w:rsidRDefault="00211330" w:rsidP="00486309">
      <w:pPr>
        <w:pStyle w:val="ListParagraph"/>
        <w:numPr>
          <w:ilvl w:val="0"/>
          <w:numId w:val="3"/>
        </w:numPr>
        <w:spacing w:after="0" w:line="240" w:lineRule="auto"/>
        <w:jc w:val="both"/>
        <w:divId w:val="337848698"/>
        <w:rPr>
          <w:rFonts w:cs="Times New Roman"/>
          <w:szCs w:val="24"/>
          <w:lang w:val="sq-AL"/>
        </w:rPr>
      </w:pPr>
      <w:r w:rsidRPr="000A77E4">
        <w:rPr>
          <w:lang w:val="sq-AL"/>
        </w:rPr>
        <w:t xml:space="preserve"> Janë dhënë 125 çertifikata sigurie dhe janë rinovuar   192   çertifikata.</w:t>
      </w:r>
    </w:p>
    <w:p w14:paraId="5BC002CD" w14:textId="77777777" w:rsidR="00812EE0" w:rsidRPr="000A77E4" w:rsidRDefault="00211330" w:rsidP="00486309">
      <w:pPr>
        <w:pStyle w:val="ListParagraph"/>
        <w:numPr>
          <w:ilvl w:val="0"/>
          <w:numId w:val="3"/>
        </w:numPr>
        <w:spacing w:after="0" w:line="240" w:lineRule="auto"/>
        <w:jc w:val="both"/>
        <w:divId w:val="337848698"/>
        <w:rPr>
          <w:rFonts w:cs="Times New Roman"/>
          <w:szCs w:val="24"/>
          <w:lang w:val="sq-AL"/>
        </w:rPr>
      </w:pPr>
      <w:r w:rsidRPr="000A77E4">
        <w:rPr>
          <w:lang w:val="sq-AL"/>
        </w:rPr>
        <w:t xml:space="preserve">Është punuar mirë për disiplinimin e procedurave gjatë konfirmimit elektronik për lejet zhvillimore dhe miratimin e projekteve të mbrojtes nga zjarri dhe shpëtimin. </w:t>
      </w:r>
    </w:p>
    <w:p w14:paraId="3BC30000" w14:textId="32F9A0A2" w:rsidR="00812EE0" w:rsidRPr="000A77E4" w:rsidRDefault="00211330" w:rsidP="00486309">
      <w:pPr>
        <w:pStyle w:val="ListParagraph"/>
        <w:numPr>
          <w:ilvl w:val="0"/>
          <w:numId w:val="3"/>
        </w:numPr>
        <w:spacing w:after="0" w:line="240" w:lineRule="auto"/>
        <w:jc w:val="both"/>
        <w:divId w:val="337848698"/>
        <w:rPr>
          <w:rFonts w:cs="Times New Roman"/>
          <w:szCs w:val="24"/>
          <w:lang w:val="sq-AL"/>
        </w:rPr>
      </w:pPr>
      <w:r w:rsidRPr="000A77E4">
        <w:rPr>
          <w:lang w:val="sq-AL"/>
        </w:rPr>
        <w:t xml:space="preserve">Janë kryer akt ekspertiza me kërkesë të grupit hetimor. </w:t>
      </w:r>
    </w:p>
    <w:p w14:paraId="6E25EF40" w14:textId="77777777" w:rsidR="00812EE0" w:rsidRPr="000A77E4" w:rsidRDefault="00211330" w:rsidP="00486309">
      <w:pPr>
        <w:pStyle w:val="ListParagraph"/>
        <w:numPr>
          <w:ilvl w:val="0"/>
          <w:numId w:val="3"/>
        </w:numPr>
        <w:spacing w:after="0" w:line="240" w:lineRule="auto"/>
        <w:jc w:val="both"/>
        <w:divId w:val="337848698"/>
        <w:rPr>
          <w:rFonts w:cs="Times New Roman"/>
          <w:szCs w:val="24"/>
          <w:lang w:val="sq-AL"/>
        </w:rPr>
      </w:pPr>
      <w:r w:rsidRPr="000A77E4">
        <w:rPr>
          <w:lang w:val="sq-AL"/>
        </w:rPr>
        <w:t>Janë dhënë dhe miratuar 278 projekte të mbojtjes nga zjarri dhe shpëtimi</w:t>
      </w:r>
      <w:r w:rsidR="00812EE0" w:rsidRPr="000A77E4">
        <w:rPr>
          <w:lang w:val="sq-AL"/>
        </w:rPr>
        <w:t>,</w:t>
      </w:r>
      <w:r w:rsidRPr="000A77E4">
        <w:rPr>
          <w:lang w:val="sq-AL"/>
        </w:rPr>
        <w:t xml:space="preserve"> të cilat kapin vlerën prej 2.610.000 </w:t>
      </w:r>
      <w:r w:rsidR="00812EE0" w:rsidRPr="000A77E4">
        <w:rPr>
          <w:lang w:val="sq-AL"/>
        </w:rPr>
        <w:t>L</w:t>
      </w:r>
      <w:r w:rsidRPr="000A77E4">
        <w:rPr>
          <w:lang w:val="sq-AL"/>
        </w:rPr>
        <w:t xml:space="preserve">ek. </w:t>
      </w:r>
    </w:p>
    <w:p w14:paraId="4307F362" w14:textId="1710EBB9" w:rsidR="001409D4" w:rsidRPr="000A77E4" w:rsidRDefault="00211330" w:rsidP="00486309">
      <w:pPr>
        <w:pStyle w:val="ListParagraph"/>
        <w:numPr>
          <w:ilvl w:val="0"/>
          <w:numId w:val="3"/>
        </w:numPr>
        <w:spacing w:after="0" w:line="240" w:lineRule="auto"/>
        <w:jc w:val="both"/>
        <w:divId w:val="337848698"/>
        <w:rPr>
          <w:rFonts w:cs="Times New Roman"/>
          <w:szCs w:val="24"/>
          <w:lang w:val="sq-AL"/>
        </w:rPr>
      </w:pPr>
      <w:r w:rsidRPr="000A77E4">
        <w:rPr>
          <w:lang w:val="sq-AL"/>
        </w:rPr>
        <w:t xml:space="preserve">Në total janë realizuar 3.821.000 </w:t>
      </w:r>
      <w:r w:rsidR="00812EE0" w:rsidRPr="000A77E4">
        <w:rPr>
          <w:lang w:val="sq-AL"/>
        </w:rPr>
        <w:t>L</w:t>
      </w:r>
      <w:r w:rsidRPr="000A77E4">
        <w:rPr>
          <w:lang w:val="sq-AL"/>
        </w:rPr>
        <w:t>ek të ardhura</w:t>
      </w:r>
      <w:r w:rsidR="00812EE0" w:rsidRPr="000A77E4">
        <w:rPr>
          <w:lang w:val="sq-AL"/>
        </w:rPr>
        <w:t>,</w:t>
      </w:r>
      <w:r w:rsidRPr="000A77E4">
        <w:rPr>
          <w:lang w:val="sq-AL"/>
        </w:rPr>
        <w:t xml:space="preserve"> </w:t>
      </w:r>
      <w:r w:rsidR="00812EE0" w:rsidRPr="000A77E4">
        <w:rPr>
          <w:lang w:val="sq-AL"/>
        </w:rPr>
        <w:t>p</w:t>
      </w:r>
      <w:r w:rsidRPr="000A77E4">
        <w:rPr>
          <w:lang w:val="sq-AL"/>
        </w:rPr>
        <w:t>ër zhvillimin normal të aktivitetit të MZSH.</w:t>
      </w:r>
    </w:p>
    <w:p w14:paraId="6D52674C" w14:textId="77777777" w:rsidR="00E40A49" w:rsidRPr="000A77E4" w:rsidRDefault="00E40A49" w:rsidP="00486309">
      <w:pPr>
        <w:contextualSpacing/>
        <w:jc w:val="both"/>
        <w:divId w:val="337848698"/>
        <w:rPr>
          <w:lang w:val="sq-AL"/>
        </w:rPr>
      </w:pPr>
    </w:p>
    <w:p w14:paraId="2FC721A2" w14:textId="77777777" w:rsidR="00486309" w:rsidRPr="000A77E4" w:rsidRDefault="00486309" w:rsidP="00486309">
      <w:pPr>
        <w:contextualSpacing/>
        <w:jc w:val="both"/>
        <w:divId w:val="337848698"/>
        <w:rPr>
          <w:lang w:val="sq-AL"/>
        </w:rPr>
      </w:pPr>
    </w:p>
    <w:p w14:paraId="101B2CFB" w14:textId="77777777" w:rsidR="00E40A49" w:rsidRPr="000A77E4" w:rsidRDefault="00E40A49" w:rsidP="00486309">
      <w:pPr>
        <w:contextualSpacing/>
        <w:jc w:val="both"/>
        <w:divId w:val="337848698"/>
        <w:rPr>
          <w:lang w:val="sq-AL"/>
        </w:rPr>
      </w:pPr>
    </w:p>
    <w:p w14:paraId="5F1418FD"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20" w:name="_Toc136015495"/>
      <w:bookmarkStart w:id="21" w:name="_Toc148698916"/>
      <w:r w:rsidRPr="005121FA">
        <w:rPr>
          <w:rFonts w:ascii="Bahnschrift" w:eastAsia="Times New Roman" w:hAnsi="Bahnschrift"/>
          <w:color w:val="FFFFFF"/>
          <w:lang w:val="it-IT"/>
        </w:rPr>
        <w:lastRenderedPageBreak/>
        <w:t>Mbështetje për Zhvillimin Ekonomik</w:t>
      </w:r>
      <w:bookmarkEnd w:id="20"/>
      <w:bookmarkEnd w:id="21"/>
      <w:r w:rsidRPr="005121FA">
        <w:rPr>
          <w:rFonts w:ascii="Bahnschrift" w:eastAsia="Times New Roman" w:hAnsi="Bahnschrift"/>
          <w:color w:val="FFFFFF"/>
          <w:lang w:val="it-IT"/>
        </w:rPr>
        <w:tab/>
      </w:r>
    </w:p>
    <w:p w14:paraId="210F9514" w14:textId="77777777" w:rsidR="009D5D61" w:rsidRPr="005121FA" w:rsidRDefault="009D5D61" w:rsidP="009D5D61">
      <w:pPr>
        <w:divId w:val="337848698"/>
        <w:rPr>
          <w:lang w:val="it-IT"/>
        </w:rPr>
      </w:pPr>
    </w:p>
    <w:p w14:paraId="6DD6DAB5"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395D462C" w14:textId="77777777" w:rsidTr="009D5D61">
        <w:trPr>
          <w:divId w:val="337848698"/>
          <w:trHeight w:val="720"/>
        </w:trPr>
        <w:tc>
          <w:tcPr>
            <w:tcW w:w="418" w:type="pct"/>
            <w:vAlign w:val="center"/>
          </w:tcPr>
          <w:p w14:paraId="6E2A8AF5"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0BD1AD83" wp14:editId="05FA3749">
                  <wp:extent cx="320040" cy="320040"/>
                  <wp:effectExtent l="0" t="0" r="3810" b="3810"/>
                  <wp:docPr id="32007991" name="Graphic 32007991" descr="A picture containing LE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7991" name="Graphic 32007991" descr="A picture containing LEGO&#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7121D109"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Tregjet</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publike</w:t>
            </w:r>
            <w:proofErr w:type="spellEnd"/>
          </w:p>
        </w:tc>
      </w:tr>
      <w:tr w:rsidR="009D5D61" w14:paraId="76DE4D0A" w14:textId="77777777" w:rsidTr="009D5D61">
        <w:trPr>
          <w:divId w:val="337848698"/>
          <w:trHeight w:val="720"/>
        </w:trPr>
        <w:tc>
          <w:tcPr>
            <w:tcW w:w="418" w:type="pct"/>
            <w:vAlign w:val="center"/>
          </w:tcPr>
          <w:p w14:paraId="4A59E239"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6B27A3F0" wp14:editId="6AC925C5">
                  <wp:extent cx="320040" cy="320040"/>
                  <wp:effectExtent l="0" t="0" r="3810" b="3810"/>
                  <wp:docPr id="1774275719" name="Graphic 1774275719" descr="A screen shot of a cell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75719" name="Graphic 1774275719" descr="A screen shot of a cell phone&#10;&#10;Description automatically generated with low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75486F2F"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Zhvillimi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turizmit</w:t>
            </w:r>
            <w:proofErr w:type="spellEnd"/>
          </w:p>
        </w:tc>
      </w:tr>
      <w:tr w:rsidR="009D5D61" w14:paraId="626AC61C" w14:textId="77777777" w:rsidTr="009D5D61">
        <w:trPr>
          <w:divId w:val="337848698"/>
          <w:trHeight w:val="720"/>
        </w:trPr>
        <w:tc>
          <w:tcPr>
            <w:tcW w:w="418" w:type="pct"/>
            <w:vAlign w:val="center"/>
          </w:tcPr>
          <w:p w14:paraId="493E7949"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41BAF2DF" wp14:editId="3C043C0A">
                  <wp:extent cx="320040" cy="320040"/>
                  <wp:effectExtent l="0" t="0" r="3810" b="3810"/>
                  <wp:docPr id="367533877" name="Graphic 36753387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33877" name="Graphic 367533877" descr="A picture containing black, darknes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7CBFBAB6"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Planifikimi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strategjik</w:t>
            </w:r>
            <w:proofErr w:type="spellEnd"/>
          </w:p>
        </w:tc>
      </w:tr>
      <w:tr w:rsidR="009D5D61" w14:paraId="3D6963EE" w14:textId="77777777" w:rsidTr="009D5D61">
        <w:trPr>
          <w:divId w:val="337848698"/>
          <w:trHeight w:val="720"/>
        </w:trPr>
        <w:tc>
          <w:tcPr>
            <w:tcW w:w="418" w:type="pct"/>
            <w:vAlign w:val="center"/>
          </w:tcPr>
          <w:p w14:paraId="353F12E3"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09801C1C" wp14:editId="12C314CC">
                  <wp:extent cx="320040" cy="320040"/>
                  <wp:effectExtent l="0" t="0" r="3810" b="3810"/>
                  <wp:docPr id="272612444" name="Graphic 272612444"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12444" name="Graphic 272612444" descr="A picture containing black, darkness&#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4FC46BD3"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Shërbime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për</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mbështjetjen</w:t>
            </w:r>
            <w:proofErr w:type="spellEnd"/>
            <w:r w:rsidRPr="0033665D">
              <w:rPr>
                <w:rFonts w:ascii="Bahnschrift" w:eastAsia="Times New Roman" w:hAnsi="Bahnschrift"/>
                <w:b/>
                <w:bCs/>
                <w:i/>
                <w:iCs/>
                <w:color w:val="262626" w:themeColor="text1" w:themeTint="D9"/>
              </w:rPr>
              <w:t xml:space="preserve"> e </w:t>
            </w:r>
            <w:proofErr w:type="spellStart"/>
            <w:r w:rsidRPr="0033665D">
              <w:rPr>
                <w:rFonts w:ascii="Bahnschrift" w:eastAsia="Times New Roman" w:hAnsi="Bahnschrift"/>
                <w:b/>
                <w:bCs/>
                <w:i/>
                <w:iCs/>
                <w:color w:val="262626" w:themeColor="text1" w:themeTint="D9"/>
              </w:rPr>
              <w:t>zhvillimit</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ekonomik</w:t>
            </w:r>
            <w:proofErr w:type="spellEnd"/>
            <w:r w:rsidRPr="0033665D">
              <w:rPr>
                <w:rFonts w:ascii="Bahnschrift" w:eastAsia="Times New Roman" w:hAnsi="Bahnschrift"/>
                <w:b/>
                <w:bCs/>
                <w:i/>
                <w:iCs/>
                <w:color w:val="262626" w:themeColor="text1" w:themeTint="D9"/>
              </w:rPr>
              <w:t xml:space="preserve"> vendor</w:t>
            </w:r>
          </w:p>
        </w:tc>
      </w:tr>
      <w:tr w:rsidR="009D5D61" w:rsidRPr="000A77E4" w14:paraId="7DEC62B8" w14:textId="77777777" w:rsidTr="009D5D61">
        <w:trPr>
          <w:divId w:val="337848698"/>
          <w:trHeight w:val="720"/>
        </w:trPr>
        <w:tc>
          <w:tcPr>
            <w:tcW w:w="418" w:type="pct"/>
            <w:vAlign w:val="center"/>
          </w:tcPr>
          <w:p w14:paraId="0F2B78FB"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6101998B" wp14:editId="156C559F">
                  <wp:extent cx="320040" cy="320040"/>
                  <wp:effectExtent l="0" t="0" r="3810" b="3810"/>
                  <wp:docPr id="1075331517" name="Graphic 1075331517" descr="A hand holding a group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31517" name="Graphic 1075331517" descr="A hand holding a group of people&#10;&#10;Description automatically generated with medium confidenc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11CCEEA8" w14:textId="77777777" w:rsidR="009D5D61" w:rsidRPr="005121FA" w:rsidRDefault="009D5D61" w:rsidP="00763EDD">
            <w:pPr>
              <w:rPr>
                <w:rFonts w:ascii="Bahnschrift" w:eastAsia="Times New Roman" w:hAnsi="Bahnschrift"/>
                <w:b/>
                <w:bCs/>
                <w:i/>
                <w:iCs/>
                <w:color w:val="262626" w:themeColor="text1" w:themeTint="D9"/>
                <w:lang w:val="it-IT"/>
              </w:rPr>
            </w:pPr>
            <w:r w:rsidRPr="005121FA">
              <w:rPr>
                <w:rFonts w:ascii="Bahnschrift" w:eastAsia="Times New Roman" w:hAnsi="Bahnschrift"/>
                <w:b/>
                <w:bCs/>
                <w:i/>
                <w:iCs/>
                <w:color w:val="262626" w:themeColor="text1" w:themeTint="D9"/>
                <w:lang w:val="it-IT"/>
              </w:rPr>
              <w:t>Mbështetja për zhvillimin e biznesit</w:t>
            </w:r>
          </w:p>
        </w:tc>
      </w:tr>
    </w:tbl>
    <w:p w14:paraId="0AE22619" w14:textId="77777777" w:rsidR="00486309" w:rsidRDefault="00486309" w:rsidP="009D5D61">
      <w:pPr>
        <w:divId w:val="337848698"/>
        <w:rPr>
          <w:rFonts w:ascii="Bahnschrift" w:eastAsia="Times New Roman" w:hAnsi="Bahnschrift"/>
          <w:b/>
          <w:bCs/>
          <w:i/>
          <w:iCs/>
          <w:color w:val="262626" w:themeColor="text1" w:themeTint="D9"/>
          <w:sz w:val="28"/>
          <w:szCs w:val="28"/>
          <w:lang w:val="it-IT"/>
        </w:rPr>
      </w:pPr>
    </w:p>
    <w:p w14:paraId="7C15DF32" w14:textId="02A18E71"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programit buxhetor</w:t>
      </w:r>
    </w:p>
    <w:tbl>
      <w:tblPr>
        <w:tblW w:w="9937" w:type="dxa"/>
        <w:tblLook w:val="04A0" w:firstRow="1" w:lastRow="0" w:firstColumn="1" w:lastColumn="0" w:noHBand="0" w:noVBand="1"/>
      </w:tblPr>
      <w:tblGrid>
        <w:gridCol w:w="3409"/>
        <w:gridCol w:w="1342"/>
        <w:gridCol w:w="1342"/>
        <w:gridCol w:w="1342"/>
        <w:gridCol w:w="1342"/>
        <w:gridCol w:w="1160"/>
      </w:tblGrid>
      <w:tr w:rsidR="00F13366" w:rsidRPr="00F13366" w14:paraId="1270ADE0" w14:textId="77777777" w:rsidTr="00486309">
        <w:trPr>
          <w:divId w:val="337848698"/>
          <w:trHeight w:val="20"/>
        </w:trPr>
        <w:tc>
          <w:tcPr>
            <w:tcW w:w="3409" w:type="dxa"/>
            <w:tcBorders>
              <w:top w:val="nil"/>
              <w:left w:val="nil"/>
              <w:bottom w:val="single" w:sz="12" w:space="0" w:color="11A3D7"/>
              <w:right w:val="nil"/>
            </w:tcBorders>
            <w:shd w:val="clear" w:color="000000" w:fill="F2F2F2"/>
            <w:vAlign w:val="center"/>
            <w:hideMark/>
          </w:tcPr>
          <w:p w14:paraId="1C9B28FF" w14:textId="77777777" w:rsidR="00F13366" w:rsidRPr="00F13366" w:rsidRDefault="00F13366" w:rsidP="00F13366">
            <w:pP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Kategoria</w:t>
            </w:r>
            <w:proofErr w:type="spellEnd"/>
          </w:p>
        </w:tc>
        <w:tc>
          <w:tcPr>
            <w:tcW w:w="1342" w:type="dxa"/>
            <w:tcBorders>
              <w:top w:val="nil"/>
              <w:left w:val="nil"/>
              <w:bottom w:val="single" w:sz="12" w:space="0" w:color="11A3D7"/>
              <w:right w:val="nil"/>
            </w:tcBorders>
            <w:shd w:val="clear" w:color="000000" w:fill="F2F2F2"/>
            <w:vAlign w:val="center"/>
            <w:hideMark/>
          </w:tcPr>
          <w:p w14:paraId="0780861F" w14:textId="77777777" w:rsidR="00F13366" w:rsidRPr="00F13366" w:rsidRDefault="00F13366" w:rsidP="00F13366">
            <w:pPr>
              <w:jc w:val="center"/>
              <w:rPr>
                <w:rFonts w:ascii="Bahnschrift" w:eastAsia="Times New Roman" w:hAnsi="Bahnschrift" w:cs="Calibri"/>
                <w:color w:val="595959"/>
                <w:sz w:val="22"/>
                <w:szCs w:val="22"/>
              </w:rPr>
            </w:pPr>
            <w:r w:rsidRPr="00F13366">
              <w:rPr>
                <w:rFonts w:ascii="Bahnschrift" w:eastAsia="Times New Roman" w:hAnsi="Bahnschrift" w:cs="Calibri"/>
                <w:color w:val="595959"/>
                <w:sz w:val="22"/>
                <w:szCs w:val="22"/>
              </w:rPr>
              <w:t>Viti 2020</w:t>
            </w:r>
          </w:p>
        </w:tc>
        <w:tc>
          <w:tcPr>
            <w:tcW w:w="1342" w:type="dxa"/>
            <w:tcBorders>
              <w:top w:val="nil"/>
              <w:left w:val="nil"/>
              <w:bottom w:val="single" w:sz="12" w:space="0" w:color="11A3D7"/>
              <w:right w:val="nil"/>
            </w:tcBorders>
            <w:shd w:val="clear" w:color="000000" w:fill="F2F2F2"/>
            <w:vAlign w:val="center"/>
            <w:hideMark/>
          </w:tcPr>
          <w:p w14:paraId="68A611AD" w14:textId="77777777" w:rsidR="00F13366" w:rsidRPr="00F13366" w:rsidRDefault="00F13366" w:rsidP="00F13366">
            <w:pPr>
              <w:jc w:val="center"/>
              <w:rPr>
                <w:rFonts w:ascii="Bahnschrift" w:eastAsia="Times New Roman" w:hAnsi="Bahnschrift" w:cs="Calibri"/>
                <w:color w:val="595959"/>
                <w:sz w:val="22"/>
                <w:szCs w:val="22"/>
              </w:rPr>
            </w:pPr>
            <w:r w:rsidRPr="00F13366">
              <w:rPr>
                <w:rFonts w:ascii="Bahnschrift" w:eastAsia="Times New Roman" w:hAnsi="Bahnschrift" w:cs="Calibri"/>
                <w:color w:val="595959"/>
                <w:sz w:val="22"/>
                <w:szCs w:val="22"/>
              </w:rPr>
              <w:t>Viti 2021</w:t>
            </w:r>
          </w:p>
        </w:tc>
        <w:tc>
          <w:tcPr>
            <w:tcW w:w="1342" w:type="dxa"/>
            <w:tcBorders>
              <w:top w:val="nil"/>
              <w:left w:val="nil"/>
              <w:bottom w:val="single" w:sz="12" w:space="0" w:color="11A3D7"/>
              <w:right w:val="nil"/>
            </w:tcBorders>
            <w:shd w:val="clear" w:color="000000" w:fill="F2F2F2"/>
            <w:vAlign w:val="center"/>
            <w:hideMark/>
          </w:tcPr>
          <w:p w14:paraId="4600FF73" w14:textId="77777777" w:rsidR="00F13366" w:rsidRPr="00F13366" w:rsidRDefault="00F13366" w:rsidP="00F13366">
            <w:pPr>
              <w:jc w:val="center"/>
              <w:rPr>
                <w:rFonts w:ascii="Bahnschrift" w:eastAsia="Times New Roman" w:hAnsi="Bahnschrift" w:cs="Calibri"/>
                <w:color w:val="595959"/>
                <w:sz w:val="22"/>
                <w:szCs w:val="22"/>
              </w:rPr>
            </w:pPr>
            <w:r w:rsidRPr="00F13366">
              <w:rPr>
                <w:rFonts w:ascii="Bahnschrift" w:eastAsia="Times New Roman" w:hAnsi="Bahnschrift" w:cs="Calibri"/>
                <w:color w:val="595959"/>
                <w:sz w:val="22"/>
                <w:szCs w:val="22"/>
              </w:rPr>
              <w:t>Viti 2022</w:t>
            </w:r>
          </w:p>
        </w:tc>
        <w:tc>
          <w:tcPr>
            <w:tcW w:w="1342" w:type="dxa"/>
            <w:tcBorders>
              <w:top w:val="nil"/>
              <w:left w:val="nil"/>
              <w:bottom w:val="single" w:sz="12" w:space="0" w:color="11A3D7"/>
              <w:right w:val="nil"/>
            </w:tcBorders>
            <w:shd w:val="clear" w:color="000000" w:fill="F2F2F2"/>
            <w:vAlign w:val="center"/>
            <w:hideMark/>
          </w:tcPr>
          <w:p w14:paraId="2F54C44E" w14:textId="77777777" w:rsidR="00F13366" w:rsidRPr="00F13366" w:rsidRDefault="00F13366" w:rsidP="00F13366">
            <w:pPr>
              <w:jc w:val="cente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Synimi</w:t>
            </w:r>
            <w:proofErr w:type="spellEnd"/>
            <w:r w:rsidRPr="00F13366">
              <w:rPr>
                <w:rFonts w:ascii="Bahnschrift" w:eastAsia="Times New Roman" w:hAnsi="Bahnschrift" w:cs="Calibri"/>
                <w:color w:val="595959"/>
                <w:sz w:val="22"/>
                <w:szCs w:val="22"/>
              </w:rPr>
              <w:t xml:space="preserve"> 2022</w:t>
            </w:r>
          </w:p>
        </w:tc>
        <w:tc>
          <w:tcPr>
            <w:tcW w:w="1160" w:type="dxa"/>
            <w:tcBorders>
              <w:top w:val="nil"/>
              <w:left w:val="nil"/>
              <w:bottom w:val="single" w:sz="12" w:space="0" w:color="11A3D7"/>
              <w:right w:val="nil"/>
            </w:tcBorders>
            <w:shd w:val="clear" w:color="000000" w:fill="F2F2F2"/>
            <w:vAlign w:val="center"/>
            <w:hideMark/>
          </w:tcPr>
          <w:p w14:paraId="61FBC2E5" w14:textId="77777777" w:rsidR="00F13366" w:rsidRPr="00F13366" w:rsidRDefault="00F13366" w:rsidP="00F13366">
            <w:pPr>
              <w:jc w:val="cente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Realizimi</w:t>
            </w:r>
            <w:proofErr w:type="spellEnd"/>
          </w:p>
        </w:tc>
      </w:tr>
      <w:tr w:rsidR="00F13366" w:rsidRPr="00F13366" w14:paraId="0554E3FE" w14:textId="77777777" w:rsidTr="00486309">
        <w:trPr>
          <w:divId w:val="337848698"/>
          <w:trHeight w:val="20"/>
        </w:trPr>
        <w:tc>
          <w:tcPr>
            <w:tcW w:w="3409" w:type="dxa"/>
            <w:tcBorders>
              <w:top w:val="dotted" w:sz="4" w:space="0" w:color="11A3D7"/>
              <w:left w:val="nil"/>
              <w:bottom w:val="dotted" w:sz="4" w:space="0" w:color="11A3D7"/>
              <w:right w:val="nil"/>
            </w:tcBorders>
            <w:shd w:val="clear" w:color="000000" w:fill="F2F2F2"/>
            <w:vAlign w:val="center"/>
            <w:hideMark/>
          </w:tcPr>
          <w:p w14:paraId="07CB2652" w14:textId="77777777" w:rsidR="00F13366" w:rsidRPr="00F13366" w:rsidRDefault="00F13366" w:rsidP="00F13366">
            <w:pP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 xml:space="preserve">Paga </w:t>
            </w:r>
            <w:proofErr w:type="spellStart"/>
            <w:r w:rsidRPr="00F13366">
              <w:rPr>
                <w:rFonts w:ascii="Bahnschrift" w:eastAsia="Times New Roman" w:hAnsi="Bahnschrift" w:cs="Calibri"/>
                <w:color w:val="595959"/>
                <w:sz w:val="20"/>
                <w:szCs w:val="20"/>
              </w:rPr>
              <w:t>dhe</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sigurime</w:t>
            </w:r>
            <w:proofErr w:type="spellEnd"/>
          </w:p>
        </w:tc>
        <w:tc>
          <w:tcPr>
            <w:tcW w:w="1342" w:type="dxa"/>
            <w:tcBorders>
              <w:top w:val="nil"/>
              <w:left w:val="nil"/>
              <w:bottom w:val="dotted" w:sz="4" w:space="0" w:color="11A3D7"/>
              <w:right w:val="nil"/>
            </w:tcBorders>
            <w:shd w:val="clear" w:color="000000" w:fill="F2F2F2"/>
            <w:noWrap/>
            <w:vAlign w:val="center"/>
            <w:hideMark/>
          </w:tcPr>
          <w:p w14:paraId="1789D742"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6540</w:t>
            </w:r>
          </w:p>
        </w:tc>
        <w:tc>
          <w:tcPr>
            <w:tcW w:w="1342" w:type="dxa"/>
            <w:tcBorders>
              <w:top w:val="nil"/>
              <w:left w:val="nil"/>
              <w:bottom w:val="dotted" w:sz="4" w:space="0" w:color="11A3D7"/>
              <w:right w:val="nil"/>
            </w:tcBorders>
            <w:shd w:val="clear" w:color="000000" w:fill="F2F2F2"/>
            <w:noWrap/>
            <w:vAlign w:val="center"/>
            <w:hideMark/>
          </w:tcPr>
          <w:p w14:paraId="1E13ACAF"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342" w:type="dxa"/>
            <w:tcBorders>
              <w:top w:val="nil"/>
              <w:left w:val="nil"/>
              <w:bottom w:val="dotted" w:sz="4" w:space="0" w:color="11A3D7"/>
              <w:right w:val="nil"/>
            </w:tcBorders>
            <w:shd w:val="clear" w:color="000000" w:fill="F2F2F2"/>
            <w:noWrap/>
            <w:vAlign w:val="center"/>
            <w:hideMark/>
          </w:tcPr>
          <w:p w14:paraId="73D487C5"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342" w:type="dxa"/>
            <w:tcBorders>
              <w:top w:val="nil"/>
              <w:left w:val="nil"/>
              <w:bottom w:val="dotted" w:sz="4" w:space="0" w:color="11A3D7"/>
              <w:right w:val="nil"/>
            </w:tcBorders>
            <w:shd w:val="clear" w:color="000000" w:fill="F2F2F2"/>
            <w:noWrap/>
            <w:vAlign w:val="center"/>
            <w:hideMark/>
          </w:tcPr>
          <w:p w14:paraId="3B69745F"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160" w:type="dxa"/>
            <w:tcBorders>
              <w:top w:val="nil"/>
              <w:left w:val="nil"/>
              <w:bottom w:val="dotted" w:sz="4" w:space="0" w:color="11A3D7"/>
              <w:right w:val="nil"/>
            </w:tcBorders>
            <w:shd w:val="clear" w:color="000000" w:fill="F2F2F2"/>
            <w:noWrap/>
            <w:vAlign w:val="center"/>
            <w:hideMark/>
          </w:tcPr>
          <w:p w14:paraId="57A23840"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 xml:space="preserve"> </w:t>
            </w:r>
          </w:p>
        </w:tc>
      </w:tr>
      <w:tr w:rsidR="00F13366" w:rsidRPr="00F13366" w14:paraId="716E44AF" w14:textId="77777777" w:rsidTr="00486309">
        <w:trPr>
          <w:divId w:val="337848698"/>
          <w:trHeight w:val="20"/>
        </w:trPr>
        <w:tc>
          <w:tcPr>
            <w:tcW w:w="3409" w:type="dxa"/>
            <w:tcBorders>
              <w:top w:val="nil"/>
              <w:left w:val="nil"/>
              <w:bottom w:val="dotted" w:sz="4" w:space="0" w:color="11A3D7"/>
              <w:right w:val="nil"/>
            </w:tcBorders>
            <w:shd w:val="clear" w:color="000000" w:fill="F2F2F2"/>
            <w:vAlign w:val="center"/>
            <w:hideMark/>
          </w:tcPr>
          <w:p w14:paraId="24BB3A9A" w14:textId="77777777" w:rsidR="00F13366" w:rsidRPr="00F13366" w:rsidRDefault="00F13366" w:rsidP="00F13366">
            <w:pPr>
              <w:rPr>
                <w:rFonts w:ascii="Bahnschrift" w:eastAsia="Times New Roman" w:hAnsi="Bahnschrift" w:cs="Calibri"/>
                <w:color w:val="595959"/>
                <w:sz w:val="20"/>
                <w:szCs w:val="20"/>
              </w:rPr>
            </w:pPr>
            <w:proofErr w:type="spellStart"/>
            <w:r w:rsidRPr="00F13366">
              <w:rPr>
                <w:rFonts w:ascii="Bahnschrift" w:eastAsia="Times New Roman" w:hAnsi="Bahnschrift" w:cs="Calibri"/>
                <w:color w:val="595959"/>
                <w:sz w:val="20"/>
                <w:szCs w:val="20"/>
              </w:rPr>
              <w:t>Të</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tjera</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korrente</w:t>
            </w:r>
            <w:proofErr w:type="spellEnd"/>
          </w:p>
        </w:tc>
        <w:tc>
          <w:tcPr>
            <w:tcW w:w="1342" w:type="dxa"/>
            <w:tcBorders>
              <w:top w:val="nil"/>
              <w:left w:val="nil"/>
              <w:bottom w:val="dotted" w:sz="4" w:space="0" w:color="11A3D7"/>
              <w:right w:val="nil"/>
            </w:tcBorders>
            <w:shd w:val="clear" w:color="000000" w:fill="F2F2F2"/>
            <w:noWrap/>
            <w:vAlign w:val="center"/>
            <w:hideMark/>
          </w:tcPr>
          <w:p w14:paraId="3DC3E9AE"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375</w:t>
            </w:r>
          </w:p>
        </w:tc>
        <w:tc>
          <w:tcPr>
            <w:tcW w:w="1342" w:type="dxa"/>
            <w:tcBorders>
              <w:top w:val="nil"/>
              <w:left w:val="nil"/>
              <w:bottom w:val="dotted" w:sz="4" w:space="0" w:color="11A3D7"/>
              <w:right w:val="nil"/>
            </w:tcBorders>
            <w:shd w:val="clear" w:color="000000" w:fill="F2F2F2"/>
            <w:noWrap/>
            <w:vAlign w:val="center"/>
            <w:hideMark/>
          </w:tcPr>
          <w:p w14:paraId="1FE899D8"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2774</w:t>
            </w:r>
          </w:p>
        </w:tc>
        <w:tc>
          <w:tcPr>
            <w:tcW w:w="1342" w:type="dxa"/>
            <w:tcBorders>
              <w:top w:val="nil"/>
              <w:left w:val="nil"/>
              <w:bottom w:val="dotted" w:sz="4" w:space="0" w:color="11A3D7"/>
              <w:right w:val="nil"/>
            </w:tcBorders>
            <w:shd w:val="clear" w:color="000000" w:fill="F2F2F2"/>
            <w:noWrap/>
            <w:vAlign w:val="center"/>
            <w:hideMark/>
          </w:tcPr>
          <w:p w14:paraId="3962C0F2"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4106</w:t>
            </w:r>
          </w:p>
        </w:tc>
        <w:tc>
          <w:tcPr>
            <w:tcW w:w="1342" w:type="dxa"/>
            <w:tcBorders>
              <w:top w:val="nil"/>
              <w:left w:val="nil"/>
              <w:bottom w:val="dotted" w:sz="4" w:space="0" w:color="11A3D7"/>
              <w:right w:val="nil"/>
            </w:tcBorders>
            <w:shd w:val="clear" w:color="000000" w:fill="F2F2F2"/>
            <w:noWrap/>
            <w:vAlign w:val="center"/>
            <w:hideMark/>
          </w:tcPr>
          <w:p w14:paraId="1C90D6B6"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5166</w:t>
            </w:r>
          </w:p>
        </w:tc>
        <w:tc>
          <w:tcPr>
            <w:tcW w:w="1160" w:type="dxa"/>
            <w:tcBorders>
              <w:top w:val="nil"/>
              <w:left w:val="nil"/>
              <w:bottom w:val="dotted" w:sz="4" w:space="0" w:color="11A3D7"/>
              <w:right w:val="nil"/>
            </w:tcBorders>
            <w:shd w:val="clear" w:color="000000" w:fill="F2F2F2"/>
            <w:noWrap/>
            <w:vAlign w:val="center"/>
            <w:hideMark/>
          </w:tcPr>
          <w:p w14:paraId="7B89D2F0"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79%</w:t>
            </w:r>
          </w:p>
        </w:tc>
      </w:tr>
      <w:tr w:rsidR="00F13366" w:rsidRPr="00F13366" w14:paraId="14F48270" w14:textId="77777777" w:rsidTr="00486309">
        <w:trPr>
          <w:divId w:val="337848698"/>
          <w:trHeight w:val="20"/>
        </w:trPr>
        <w:tc>
          <w:tcPr>
            <w:tcW w:w="3409" w:type="dxa"/>
            <w:tcBorders>
              <w:top w:val="nil"/>
              <w:left w:val="nil"/>
              <w:bottom w:val="dotted" w:sz="4" w:space="0" w:color="11A3D7"/>
              <w:right w:val="nil"/>
            </w:tcBorders>
            <w:shd w:val="clear" w:color="000000" w:fill="F2F2F2"/>
            <w:vAlign w:val="center"/>
            <w:hideMark/>
          </w:tcPr>
          <w:p w14:paraId="2E4DE563" w14:textId="77777777" w:rsidR="00F13366" w:rsidRPr="00F13366" w:rsidRDefault="00F13366" w:rsidP="00F13366">
            <w:pPr>
              <w:rPr>
                <w:rFonts w:ascii="Bahnschrift" w:eastAsia="Times New Roman" w:hAnsi="Bahnschrift" w:cs="Calibri"/>
                <w:color w:val="595959"/>
                <w:sz w:val="20"/>
                <w:szCs w:val="20"/>
              </w:rPr>
            </w:pPr>
            <w:proofErr w:type="spellStart"/>
            <w:r w:rsidRPr="00F13366">
              <w:rPr>
                <w:rFonts w:ascii="Bahnschrift" w:eastAsia="Times New Roman" w:hAnsi="Bahnschrift" w:cs="Calibri"/>
                <w:color w:val="595959"/>
                <w:sz w:val="20"/>
                <w:szCs w:val="20"/>
              </w:rPr>
              <w:t>Kapitale</w:t>
            </w:r>
            <w:proofErr w:type="spellEnd"/>
          </w:p>
        </w:tc>
        <w:tc>
          <w:tcPr>
            <w:tcW w:w="1342" w:type="dxa"/>
            <w:tcBorders>
              <w:top w:val="nil"/>
              <w:left w:val="nil"/>
              <w:bottom w:val="dotted" w:sz="4" w:space="0" w:color="11A3D7"/>
              <w:right w:val="nil"/>
            </w:tcBorders>
            <w:shd w:val="clear" w:color="000000" w:fill="F2F2F2"/>
            <w:noWrap/>
            <w:vAlign w:val="center"/>
            <w:hideMark/>
          </w:tcPr>
          <w:p w14:paraId="7D65CB85"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342" w:type="dxa"/>
            <w:tcBorders>
              <w:top w:val="nil"/>
              <w:left w:val="nil"/>
              <w:bottom w:val="dotted" w:sz="4" w:space="0" w:color="11A3D7"/>
              <w:right w:val="nil"/>
            </w:tcBorders>
            <w:shd w:val="clear" w:color="000000" w:fill="F2F2F2"/>
            <w:noWrap/>
            <w:vAlign w:val="center"/>
            <w:hideMark/>
          </w:tcPr>
          <w:p w14:paraId="453DB53D"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24455</w:t>
            </w:r>
          </w:p>
        </w:tc>
        <w:tc>
          <w:tcPr>
            <w:tcW w:w="1342" w:type="dxa"/>
            <w:tcBorders>
              <w:top w:val="nil"/>
              <w:left w:val="nil"/>
              <w:bottom w:val="dotted" w:sz="4" w:space="0" w:color="11A3D7"/>
              <w:right w:val="nil"/>
            </w:tcBorders>
            <w:shd w:val="clear" w:color="000000" w:fill="F2F2F2"/>
            <w:noWrap/>
            <w:vAlign w:val="center"/>
            <w:hideMark/>
          </w:tcPr>
          <w:p w14:paraId="6B5EABD1"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31702</w:t>
            </w:r>
          </w:p>
        </w:tc>
        <w:tc>
          <w:tcPr>
            <w:tcW w:w="1342" w:type="dxa"/>
            <w:tcBorders>
              <w:top w:val="nil"/>
              <w:left w:val="nil"/>
              <w:bottom w:val="dotted" w:sz="4" w:space="0" w:color="11A3D7"/>
              <w:right w:val="nil"/>
            </w:tcBorders>
            <w:shd w:val="clear" w:color="000000" w:fill="F2F2F2"/>
            <w:noWrap/>
            <w:vAlign w:val="center"/>
            <w:hideMark/>
          </w:tcPr>
          <w:p w14:paraId="29F255C8"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31712</w:t>
            </w:r>
          </w:p>
        </w:tc>
        <w:tc>
          <w:tcPr>
            <w:tcW w:w="1160" w:type="dxa"/>
            <w:tcBorders>
              <w:top w:val="nil"/>
              <w:left w:val="nil"/>
              <w:bottom w:val="dotted" w:sz="4" w:space="0" w:color="11A3D7"/>
              <w:right w:val="nil"/>
            </w:tcBorders>
            <w:shd w:val="clear" w:color="000000" w:fill="F2F2F2"/>
            <w:noWrap/>
            <w:vAlign w:val="center"/>
            <w:hideMark/>
          </w:tcPr>
          <w:p w14:paraId="50D1A003"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100%</w:t>
            </w:r>
          </w:p>
        </w:tc>
      </w:tr>
      <w:tr w:rsidR="00F13366" w:rsidRPr="00F13366" w14:paraId="2FB19A1C" w14:textId="77777777" w:rsidTr="00486309">
        <w:trPr>
          <w:divId w:val="337848698"/>
          <w:trHeight w:val="20"/>
        </w:trPr>
        <w:tc>
          <w:tcPr>
            <w:tcW w:w="3409" w:type="dxa"/>
            <w:tcBorders>
              <w:top w:val="nil"/>
              <w:left w:val="nil"/>
              <w:bottom w:val="dotted" w:sz="4" w:space="0" w:color="11A3D7"/>
              <w:right w:val="nil"/>
            </w:tcBorders>
            <w:shd w:val="clear" w:color="000000" w:fill="F2F2F2"/>
            <w:vAlign w:val="center"/>
            <w:hideMark/>
          </w:tcPr>
          <w:p w14:paraId="033CB305" w14:textId="77777777" w:rsidR="00F13366" w:rsidRPr="00F13366" w:rsidRDefault="00F13366" w:rsidP="00F13366">
            <w:pP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Total</w:t>
            </w:r>
          </w:p>
        </w:tc>
        <w:tc>
          <w:tcPr>
            <w:tcW w:w="1342" w:type="dxa"/>
            <w:tcBorders>
              <w:top w:val="nil"/>
              <w:left w:val="nil"/>
              <w:bottom w:val="dotted" w:sz="4" w:space="0" w:color="11A3D7"/>
              <w:right w:val="nil"/>
            </w:tcBorders>
            <w:shd w:val="clear" w:color="000000" w:fill="F2F2F2"/>
            <w:noWrap/>
            <w:vAlign w:val="center"/>
            <w:hideMark/>
          </w:tcPr>
          <w:p w14:paraId="4AAC805C"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6915</w:t>
            </w:r>
          </w:p>
        </w:tc>
        <w:tc>
          <w:tcPr>
            <w:tcW w:w="1342" w:type="dxa"/>
            <w:tcBorders>
              <w:top w:val="nil"/>
              <w:left w:val="nil"/>
              <w:bottom w:val="dotted" w:sz="4" w:space="0" w:color="11A3D7"/>
              <w:right w:val="nil"/>
            </w:tcBorders>
            <w:shd w:val="clear" w:color="000000" w:fill="F2F2F2"/>
            <w:noWrap/>
            <w:vAlign w:val="center"/>
            <w:hideMark/>
          </w:tcPr>
          <w:p w14:paraId="56C53672"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27229</w:t>
            </w:r>
          </w:p>
        </w:tc>
        <w:tc>
          <w:tcPr>
            <w:tcW w:w="1342" w:type="dxa"/>
            <w:tcBorders>
              <w:top w:val="nil"/>
              <w:left w:val="nil"/>
              <w:bottom w:val="dotted" w:sz="4" w:space="0" w:color="11A3D7"/>
              <w:right w:val="nil"/>
            </w:tcBorders>
            <w:shd w:val="clear" w:color="000000" w:fill="F2F2F2"/>
            <w:noWrap/>
            <w:vAlign w:val="center"/>
            <w:hideMark/>
          </w:tcPr>
          <w:p w14:paraId="66C688E8"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35808</w:t>
            </w:r>
          </w:p>
        </w:tc>
        <w:tc>
          <w:tcPr>
            <w:tcW w:w="1342" w:type="dxa"/>
            <w:tcBorders>
              <w:top w:val="nil"/>
              <w:left w:val="nil"/>
              <w:bottom w:val="dotted" w:sz="4" w:space="0" w:color="11A3D7"/>
              <w:right w:val="nil"/>
            </w:tcBorders>
            <w:shd w:val="clear" w:color="000000" w:fill="F2F2F2"/>
            <w:noWrap/>
            <w:vAlign w:val="center"/>
            <w:hideMark/>
          </w:tcPr>
          <w:p w14:paraId="697F0FC9"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36878</w:t>
            </w:r>
          </w:p>
        </w:tc>
        <w:tc>
          <w:tcPr>
            <w:tcW w:w="1160" w:type="dxa"/>
            <w:tcBorders>
              <w:top w:val="nil"/>
              <w:left w:val="nil"/>
              <w:bottom w:val="dotted" w:sz="4" w:space="0" w:color="11A3D7"/>
              <w:right w:val="nil"/>
            </w:tcBorders>
            <w:shd w:val="clear" w:color="000000" w:fill="F2F2F2"/>
            <w:noWrap/>
            <w:vAlign w:val="center"/>
            <w:hideMark/>
          </w:tcPr>
          <w:p w14:paraId="4A8D7440"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97%</w:t>
            </w:r>
          </w:p>
        </w:tc>
      </w:tr>
    </w:tbl>
    <w:p w14:paraId="0548E78D" w14:textId="77777777" w:rsidR="00530F1E" w:rsidRDefault="00530F1E" w:rsidP="009D5D61">
      <w:pPr>
        <w:divId w:val="337848698"/>
        <w:rPr>
          <w:rFonts w:ascii="Bahnschrift" w:eastAsia="Times New Roman" w:hAnsi="Bahnschrift"/>
          <w:b/>
          <w:bCs/>
          <w:i/>
          <w:iCs/>
          <w:color w:val="262626" w:themeColor="text1" w:themeTint="D9"/>
          <w:sz w:val="28"/>
          <w:szCs w:val="28"/>
          <w:lang w:val="it-IT"/>
        </w:rPr>
      </w:pPr>
    </w:p>
    <w:p w14:paraId="7662CB32" w14:textId="4AE7A892"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094005">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0" w:type="auto"/>
        <w:tblLayout w:type="fixed"/>
        <w:tblLook w:val="04A0" w:firstRow="1" w:lastRow="0" w:firstColumn="1" w:lastColumn="0" w:noHBand="0" w:noVBand="1"/>
      </w:tblPr>
      <w:tblGrid>
        <w:gridCol w:w="1418"/>
        <w:gridCol w:w="3260"/>
        <w:gridCol w:w="992"/>
        <w:gridCol w:w="851"/>
        <w:gridCol w:w="992"/>
        <w:gridCol w:w="851"/>
        <w:gridCol w:w="996"/>
      </w:tblGrid>
      <w:tr w:rsidR="00B4353D" w:rsidRPr="00B4353D" w14:paraId="54F82CCD" w14:textId="77777777" w:rsidTr="00486309">
        <w:trPr>
          <w:divId w:val="337848698"/>
          <w:trHeight w:val="20"/>
          <w:tblHeader/>
        </w:trPr>
        <w:tc>
          <w:tcPr>
            <w:tcW w:w="1418" w:type="dxa"/>
            <w:tcBorders>
              <w:top w:val="nil"/>
              <w:left w:val="nil"/>
              <w:bottom w:val="single" w:sz="12" w:space="0" w:color="11A3D7"/>
              <w:right w:val="nil"/>
            </w:tcBorders>
            <w:shd w:val="clear" w:color="000000" w:fill="F2F2F2"/>
            <w:vAlign w:val="center"/>
            <w:hideMark/>
          </w:tcPr>
          <w:p w14:paraId="77C6E38B"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Shërbimi</w:t>
            </w:r>
          </w:p>
        </w:tc>
        <w:tc>
          <w:tcPr>
            <w:tcW w:w="3260" w:type="dxa"/>
            <w:tcBorders>
              <w:top w:val="nil"/>
              <w:left w:val="nil"/>
              <w:bottom w:val="single" w:sz="12" w:space="0" w:color="11A3D7"/>
              <w:right w:val="nil"/>
            </w:tcBorders>
            <w:shd w:val="clear" w:color="000000" w:fill="F2F2F2"/>
            <w:vAlign w:val="center"/>
            <w:hideMark/>
          </w:tcPr>
          <w:p w14:paraId="24143256"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Indikatori</w:t>
            </w:r>
          </w:p>
        </w:tc>
        <w:tc>
          <w:tcPr>
            <w:tcW w:w="992" w:type="dxa"/>
            <w:tcBorders>
              <w:top w:val="nil"/>
              <w:left w:val="nil"/>
              <w:bottom w:val="single" w:sz="12" w:space="0" w:color="11A3D7"/>
              <w:right w:val="nil"/>
            </w:tcBorders>
            <w:shd w:val="clear" w:color="000000" w:fill="F2F2F2"/>
            <w:vAlign w:val="center"/>
            <w:hideMark/>
          </w:tcPr>
          <w:p w14:paraId="35DBDF97"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851" w:type="dxa"/>
            <w:tcBorders>
              <w:top w:val="nil"/>
              <w:left w:val="nil"/>
              <w:bottom w:val="single" w:sz="12" w:space="0" w:color="11A3D7"/>
              <w:right w:val="nil"/>
            </w:tcBorders>
            <w:shd w:val="clear" w:color="000000" w:fill="F2F2F2"/>
            <w:vAlign w:val="center"/>
            <w:hideMark/>
          </w:tcPr>
          <w:p w14:paraId="4F1D6F3C"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992" w:type="dxa"/>
            <w:tcBorders>
              <w:top w:val="nil"/>
              <w:left w:val="nil"/>
              <w:bottom w:val="single" w:sz="12" w:space="0" w:color="11A3D7"/>
              <w:right w:val="nil"/>
            </w:tcBorders>
            <w:shd w:val="clear" w:color="000000" w:fill="F2F2F2"/>
            <w:vAlign w:val="center"/>
            <w:hideMark/>
          </w:tcPr>
          <w:p w14:paraId="3741204C"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851" w:type="dxa"/>
            <w:tcBorders>
              <w:top w:val="nil"/>
              <w:left w:val="nil"/>
              <w:bottom w:val="single" w:sz="12" w:space="0" w:color="11A3D7"/>
              <w:right w:val="nil"/>
            </w:tcBorders>
            <w:shd w:val="clear" w:color="000000" w:fill="F2F2F2"/>
            <w:vAlign w:val="center"/>
            <w:hideMark/>
          </w:tcPr>
          <w:p w14:paraId="5880D2BC"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c>
          <w:tcPr>
            <w:tcW w:w="996" w:type="dxa"/>
            <w:tcBorders>
              <w:top w:val="nil"/>
              <w:left w:val="nil"/>
              <w:bottom w:val="single" w:sz="12" w:space="0" w:color="11A3D7"/>
              <w:right w:val="nil"/>
            </w:tcBorders>
            <w:shd w:val="clear" w:color="000000" w:fill="F2F2F2"/>
            <w:vAlign w:val="center"/>
            <w:hideMark/>
          </w:tcPr>
          <w:p w14:paraId="612148F1"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Trendi</w:t>
            </w:r>
          </w:p>
        </w:tc>
      </w:tr>
      <w:tr w:rsidR="00B4353D" w:rsidRPr="00B4353D" w14:paraId="3591FA05"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4FDB99D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Mbështetja për zhvillimin e biznesit</w:t>
            </w:r>
          </w:p>
        </w:tc>
        <w:tc>
          <w:tcPr>
            <w:tcW w:w="3260" w:type="dxa"/>
            <w:tcBorders>
              <w:top w:val="nil"/>
              <w:left w:val="nil"/>
              <w:bottom w:val="dotted" w:sz="4" w:space="0" w:color="11A3D7"/>
              <w:right w:val="nil"/>
            </w:tcBorders>
            <w:shd w:val="clear" w:color="000000" w:fill="F2F2F2"/>
            <w:vAlign w:val="center"/>
            <w:hideMark/>
          </w:tcPr>
          <w:p w14:paraId="36AA10D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panaireve me produkte dhe shërbime vendore, ndryshimi vjetor në numër</w:t>
            </w:r>
          </w:p>
        </w:tc>
        <w:tc>
          <w:tcPr>
            <w:tcW w:w="992" w:type="dxa"/>
            <w:tcBorders>
              <w:top w:val="nil"/>
              <w:left w:val="nil"/>
              <w:bottom w:val="dotted" w:sz="4" w:space="0" w:color="11A3D7"/>
              <w:right w:val="nil"/>
            </w:tcBorders>
            <w:shd w:val="clear" w:color="000000" w:fill="F2F2F2"/>
            <w:noWrap/>
            <w:vAlign w:val="center"/>
            <w:hideMark/>
          </w:tcPr>
          <w:p w14:paraId="35540CD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747DC26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17973CD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851" w:type="dxa"/>
            <w:tcBorders>
              <w:top w:val="nil"/>
              <w:left w:val="nil"/>
              <w:bottom w:val="dotted" w:sz="4" w:space="0" w:color="11A3D7"/>
              <w:right w:val="nil"/>
            </w:tcBorders>
            <w:shd w:val="clear" w:color="000000" w:fill="F2F2F2"/>
            <w:noWrap/>
            <w:vAlign w:val="center"/>
            <w:hideMark/>
          </w:tcPr>
          <w:p w14:paraId="2005B4B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single" w:sz="12" w:space="0" w:color="11A3D7"/>
              <w:left w:val="nil"/>
              <w:bottom w:val="dotted" w:sz="4" w:space="0" w:color="11A3D7"/>
              <w:right w:val="nil"/>
            </w:tcBorders>
            <w:shd w:val="clear" w:color="000000" w:fill="C6EFCE"/>
            <w:noWrap/>
            <w:vAlign w:val="center"/>
            <w:hideMark/>
          </w:tcPr>
          <w:p w14:paraId="15F365B8"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1E16CFB8"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3C3151C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Mbështetja për zhvillimin e biznesit</w:t>
            </w:r>
          </w:p>
        </w:tc>
        <w:tc>
          <w:tcPr>
            <w:tcW w:w="3260" w:type="dxa"/>
            <w:tcBorders>
              <w:top w:val="nil"/>
              <w:left w:val="nil"/>
              <w:bottom w:val="dotted" w:sz="4" w:space="0" w:color="11A3D7"/>
              <w:right w:val="nil"/>
            </w:tcBorders>
            <w:shd w:val="clear" w:color="000000" w:fill="F2F2F2"/>
            <w:vAlign w:val="center"/>
            <w:hideMark/>
          </w:tcPr>
          <w:p w14:paraId="4B1C2A5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Koha për pajisjen me dokumenta nga QKB (Ndryshimi viti korent kundrejt vitit të kaluar në orë ose ditë)</w:t>
            </w:r>
          </w:p>
        </w:tc>
        <w:tc>
          <w:tcPr>
            <w:tcW w:w="992" w:type="dxa"/>
            <w:tcBorders>
              <w:top w:val="nil"/>
              <w:left w:val="nil"/>
              <w:bottom w:val="dotted" w:sz="4" w:space="0" w:color="11A3D7"/>
              <w:right w:val="nil"/>
            </w:tcBorders>
            <w:shd w:val="clear" w:color="000000" w:fill="F2F2F2"/>
            <w:noWrap/>
            <w:vAlign w:val="center"/>
            <w:hideMark/>
          </w:tcPr>
          <w:p w14:paraId="1290678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48DF7FE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413B8C8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851" w:type="dxa"/>
            <w:tcBorders>
              <w:top w:val="nil"/>
              <w:left w:val="nil"/>
              <w:bottom w:val="dotted" w:sz="4" w:space="0" w:color="11A3D7"/>
              <w:right w:val="nil"/>
            </w:tcBorders>
            <w:shd w:val="clear" w:color="000000" w:fill="F2F2F2"/>
            <w:noWrap/>
            <w:vAlign w:val="center"/>
            <w:hideMark/>
          </w:tcPr>
          <w:p w14:paraId="248BD4D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996" w:type="dxa"/>
            <w:tcBorders>
              <w:top w:val="dotted" w:sz="4" w:space="0" w:color="11A3D7"/>
              <w:left w:val="nil"/>
              <w:bottom w:val="dotted" w:sz="4" w:space="0" w:color="11A3D7"/>
              <w:right w:val="nil"/>
            </w:tcBorders>
            <w:shd w:val="clear" w:color="000000" w:fill="FFC7CE"/>
            <w:noWrap/>
            <w:vAlign w:val="center"/>
            <w:hideMark/>
          </w:tcPr>
          <w:p w14:paraId="2370165E"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574AEF03"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6C2B88D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Planifikimi strategjik</w:t>
            </w:r>
          </w:p>
        </w:tc>
        <w:tc>
          <w:tcPr>
            <w:tcW w:w="3260" w:type="dxa"/>
            <w:tcBorders>
              <w:top w:val="nil"/>
              <w:left w:val="nil"/>
              <w:bottom w:val="dotted" w:sz="4" w:space="0" w:color="11A3D7"/>
              <w:right w:val="nil"/>
            </w:tcBorders>
            <w:shd w:val="clear" w:color="000000" w:fill="F2F2F2"/>
            <w:vAlign w:val="center"/>
            <w:hideMark/>
          </w:tcPr>
          <w:p w14:paraId="5D2D15B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PPV që mbulon vitin në shqyrim</w:t>
            </w:r>
          </w:p>
        </w:tc>
        <w:tc>
          <w:tcPr>
            <w:tcW w:w="992" w:type="dxa"/>
            <w:tcBorders>
              <w:top w:val="nil"/>
              <w:left w:val="nil"/>
              <w:bottom w:val="dotted" w:sz="4" w:space="0" w:color="11A3D7"/>
              <w:right w:val="nil"/>
            </w:tcBorders>
            <w:shd w:val="clear" w:color="000000" w:fill="F2F2F2"/>
            <w:noWrap/>
            <w:vAlign w:val="center"/>
            <w:hideMark/>
          </w:tcPr>
          <w:p w14:paraId="25A5F7B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851" w:type="dxa"/>
            <w:tcBorders>
              <w:top w:val="nil"/>
              <w:left w:val="nil"/>
              <w:bottom w:val="dotted" w:sz="4" w:space="0" w:color="11A3D7"/>
              <w:right w:val="nil"/>
            </w:tcBorders>
            <w:shd w:val="clear" w:color="000000" w:fill="F2F2F2"/>
            <w:noWrap/>
            <w:vAlign w:val="center"/>
            <w:hideMark/>
          </w:tcPr>
          <w:p w14:paraId="6B1C640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992" w:type="dxa"/>
            <w:tcBorders>
              <w:top w:val="nil"/>
              <w:left w:val="nil"/>
              <w:bottom w:val="dotted" w:sz="4" w:space="0" w:color="11A3D7"/>
              <w:right w:val="nil"/>
            </w:tcBorders>
            <w:shd w:val="clear" w:color="000000" w:fill="F2F2F2"/>
            <w:noWrap/>
            <w:vAlign w:val="center"/>
            <w:hideMark/>
          </w:tcPr>
          <w:p w14:paraId="3B36E7E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851" w:type="dxa"/>
            <w:tcBorders>
              <w:top w:val="nil"/>
              <w:left w:val="nil"/>
              <w:bottom w:val="dotted" w:sz="4" w:space="0" w:color="11A3D7"/>
              <w:right w:val="nil"/>
            </w:tcBorders>
            <w:shd w:val="clear" w:color="000000" w:fill="F2F2F2"/>
            <w:noWrap/>
            <w:vAlign w:val="center"/>
            <w:hideMark/>
          </w:tcPr>
          <w:p w14:paraId="446BE7D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996" w:type="dxa"/>
            <w:tcBorders>
              <w:top w:val="dotted" w:sz="4" w:space="0" w:color="11A3D7"/>
              <w:left w:val="nil"/>
              <w:bottom w:val="dotted" w:sz="4" w:space="0" w:color="11A3D7"/>
              <w:right w:val="nil"/>
            </w:tcBorders>
            <w:shd w:val="clear" w:color="000000" w:fill="FFEB9C"/>
            <w:noWrap/>
            <w:vAlign w:val="center"/>
            <w:hideMark/>
          </w:tcPr>
          <w:p w14:paraId="7AA99876"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6BE61A3C"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70C0219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Planifikimi strategjik</w:t>
            </w:r>
          </w:p>
        </w:tc>
        <w:tc>
          <w:tcPr>
            <w:tcW w:w="3260" w:type="dxa"/>
            <w:tcBorders>
              <w:top w:val="nil"/>
              <w:left w:val="nil"/>
              <w:bottom w:val="dotted" w:sz="4" w:space="0" w:color="11A3D7"/>
              <w:right w:val="nil"/>
            </w:tcBorders>
            <w:shd w:val="clear" w:color="000000" w:fill="F2F2F2"/>
            <w:vAlign w:val="center"/>
            <w:hideMark/>
          </w:tcPr>
          <w:p w14:paraId="15D4FC4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projekteve në të cilat është angazhuar bashkia (ndryshimi vjetor në numër)</w:t>
            </w:r>
          </w:p>
        </w:tc>
        <w:tc>
          <w:tcPr>
            <w:tcW w:w="992" w:type="dxa"/>
            <w:tcBorders>
              <w:top w:val="nil"/>
              <w:left w:val="nil"/>
              <w:bottom w:val="dotted" w:sz="4" w:space="0" w:color="11A3D7"/>
              <w:right w:val="nil"/>
            </w:tcBorders>
            <w:shd w:val="clear" w:color="000000" w:fill="F2F2F2"/>
            <w:noWrap/>
            <w:vAlign w:val="center"/>
            <w:hideMark/>
          </w:tcPr>
          <w:p w14:paraId="26DF6E5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6498AFB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5099A41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w:t>
            </w:r>
          </w:p>
        </w:tc>
        <w:tc>
          <w:tcPr>
            <w:tcW w:w="851" w:type="dxa"/>
            <w:tcBorders>
              <w:top w:val="nil"/>
              <w:left w:val="nil"/>
              <w:bottom w:val="dotted" w:sz="4" w:space="0" w:color="11A3D7"/>
              <w:right w:val="nil"/>
            </w:tcBorders>
            <w:shd w:val="clear" w:color="000000" w:fill="F2F2F2"/>
            <w:noWrap/>
            <w:vAlign w:val="center"/>
            <w:hideMark/>
          </w:tcPr>
          <w:p w14:paraId="313A0C4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1AF609E3"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5D8797E4"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758968A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Tregjet publike</w:t>
            </w:r>
          </w:p>
        </w:tc>
        <w:tc>
          <w:tcPr>
            <w:tcW w:w="3260" w:type="dxa"/>
            <w:tcBorders>
              <w:top w:val="nil"/>
              <w:left w:val="nil"/>
              <w:bottom w:val="dotted" w:sz="4" w:space="0" w:color="11A3D7"/>
              <w:right w:val="nil"/>
            </w:tcBorders>
            <w:shd w:val="clear" w:color="000000" w:fill="F2F2F2"/>
            <w:vAlign w:val="center"/>
            <w:hideMark/>
          </w:tcPr>
          <w:p w14:paraId="3380CE6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tregjeve funksionale të bashkisë të cilat janë në përputhje me Planin e Përgjithshëm (ndryshimi vjetor në numër)</w:t>
            </w:r>
          </w:p>
        </w:tc>
        <w:tc>
          <w:tcPr>
            <w:tcW w:w="992" w:type="dxa"/>
            <w:tcBorders>
              <w:top w:val="nil"/>
              <w:left w:val="nil"/>
              <w:bottom w:val="dotted" w:sz="4" w:space="0" w:color="11A3D7"/>
              <w:right w:val="nil"/>
            </w:tcBorders>
            <w:shd w:val="clear" w:color="000000" w:fill="F2F2F2"/>
            <w:noWrap/>
            <w:vAlign w:val="center"/>
            <w:hideMark/>
          </w:tcPr>
          <w:p w14:paraId="6F7BD3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7C6F017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499906A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0EA02FD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32576342"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308A560E"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35DAF98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Tregjet publike</w:t>
            </w:r>
          </w:p>
        </w:tc>
        <w:tc>
          <w:tcPr>
            <w:tcW w:w="3260" w:type="dxa"/>
            <w:tcBorders>
              <w:top w:val="nil"/>
              <w:left w:val="nil"/>
              <w:bottom w:val="dotted" w:sz="4" w:space="0" w:color="11A3D7"/>
              <w:right w:val="nil"/>
            </w:tcBorders>
            <w:shd w:val="clear" w:color="000000" w:fill="F2F2F2"/>
            <w:vAlign w:val="center"/>
            <w:hideMark/>
          </w:tcPr>
          <w:p w14:paraId="2CA3282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rasteve të gjetura / inspektuara të tregtimit të produkteve në tregje informale, ndryshimi vjetor në numër</w:t>
            </w:r>
          </w:p>
        </w:tc>
        <w:tc>
          <w:tcPr>
            <w:tcW w:w="992" w:type="dxa"/>
            <w:tcBorders>
              <w:top w:val="nil"/>
              <w:left w:val="nil"/>
              <w:bottom w:val="dotted" w:sz="4" w:space="0" w:color="11A3D7"/>
              <w:right w:val="nil"/>
            </w:tcBorders>
            <w:shd w:val="clear" w:color="000000" w:fill="F2F2F2"/>
            <w:noWrap/>
            <w:vAlign w:val="center"/>
            <w:hideMark/>
          </w:tcPr>
          <w:p w14:paraId="0A491D6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31FA47E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69A4F49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180</w:t>
            </w:r>
          </w:p>
        </w:tc>
        <w:tc>
          <w:tcPr>
            <w:tcW w:w="851" w:type="dxa"/>
            <w:tcBorders>
              <w:top w:val="nil"/>
              <w:left w:val="nil"/>
              <w:bottom w:val="dotted" w:sz="4" w:space="0" w:color="11A3D7"/>
              <w:right w:val="nil"/>
            </w:tcBorders>
            <w:shd w:val="clear" w:color="000000" w:fill="F2F2F2"/>
            <w:noWrap/>
            <w:vAlign w:val="center"/>
            <w:hideMark/>
          </w:tcPr>
          <w:p w14:paraId="7848C50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1ABBC53C"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410C7D13"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461426F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Tregjet publike</w:t>
            </w:r>
          </w:p>
        </w:tc>
        <w:tc>
          <w:tcPr>
            <w:tcW w:w="3260" w:type="dxa"/>
            <w:tcBorders>
              <w:top w:val="nil"/>
              <w:left w:val="nil"/>
              <w:bottom w:val="dotted" w:sz="4" w:space="0" w:color="11A3D7"/>
              <w:right w:val="nil"/>
            </w:tcBorders>
            <w:shd w:val="clear" w:color="000000" w:fill="F2F2F2"/>
            <w:noWrap/>
            <w:vAlign w:val="center"/>
            <w:hideMark/>
          </w:tcPr>
          <w:p w14:paraId="0E2776F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Numri i tregjeve funksionale: Tregje </w:t>
            </w:r>
            <w:r w:rsidRPr="00B4353D">
              <w:rPr>
                <w:rFonts w:ascii="Bahnschrift" w:eastAsia="Times New Roman" w:hAnsi="Bahnschrift" w:cs="Calibri"/>
                <w:color w:val="595959"/>
                <w:sz w:val="18"/>
                <w:szCs w:val="18"/>
                <w:lang w:val="sq-AL" w:eastAsia="sq-AL"/>
              </w:rPr>
              <w:lastRenderedPageBreak/>
              <w:t>bujqësore, industriale, rrugë funksionale që lidhen me tregjet etj. (ndryshimi vjetor në numër)</w:t>
            </w:r>
          </w:p>
        </w:tc>
        <w:tc>
          <w:tcPr>
            <w:tcW w:w="992" w:type="dxa"/>
            <w:tcBorders>
              <w:top w:val="nil"/>
              <w:left w:val="nil"/>
              <w:bottom w:val="dotted" w:sz="4" w:space="0" w:color="11A3D7"/>
              <w:right w:val="nil"/>
            </w:tcBorders>
            <w:shd w:val="clear" w:color="000000" w:fill="F2F2F2"/>
            <w:noWrap/>
            <w:vAlign w:val="center"/>
            <w:hideMark/>
          </w:tcPr>
          <w:p w14:paraId="1B0BEC8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lastRenderedPageBreak/>
              <w:t>0</w:t>
            </w:r>
          </w:p>
        </w:tc>
        <w:tc>
          <w:tcPr>
            <w:tcW w:w="851" w:type="dxa"/>
            <w:tcBorders>
              <w:top w:val="nil"/>
              <w:left w:val="nil"/>
              <w:bottom w:val="dotted" w:sz="4" w:space="0" w:color="11A3D7"/>
              <w:right w:val="nil"/>
            </w:tcBorders>
            <w:shd w:val="clear" w:color="000000" w:fill="F2F2F2"/>
            <w:noWrap/>
            <w:vAlign w:val="center"/>
            <w:hideMark/>
          </w:tcPr>
          <w:p w14:paraId="337CAD4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510FB71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62F089D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40E58AD9"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61D9BA4C"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17271E5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Zhvillimi i turizmit</w:t>
            </w:r>
          </w:p>
        </w:tc>
        <w:tc>
          <w:tcPr>
            <w:tcW w:w="3260" w:type="dxa"/>
            <w:tcBorders>
              <w:top w:val="nil"/>
              <w:left w:val="nil"/>
              <w:bottom w:val="dotted" w:sz="4" w:space="0" w:color="11A3D7"/>
              <w:right w:val="nil"/>
            </w:tcBorders>
            <w:shd w:val="clear" w:color="000000" w:fill="F2F2F2"/>
            <w:noWrap/>
            <w:vAlign w:val="center"/>
            <w:hideMark/>
          </w:tcPr>
          <w:p w14:paraId="52C4B52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Organizime dhe pjesëmarrje në panaire kombetare dhe ndërkombëtare për ofertën turistike të Bashkisë, ndryshimi vjetor në numër</w:t>
            </w:r>
          </w:p>
        </w:tc>
        <w:tc>
          <w:tcPr>
            <w:tcW w:w="992" w:type="dxa"/>
            <w:tcBorders>
              <w:top w:val="nil"/>
              <w:left w:val="nil"/>
              <w:bottom w:val="dotted" w:sz="4" w:space="0" w:color="11A3D7"/>
              <w:right w:val="nil"/>
            </w:tcBorders>
            <w:shd w:val="clear" w:color="000000" w:fill="F2F2F2"/>
            <w:noWrap/>
            <w:vAlign w:val="center"/>
            <w:hideMark/>
          </w:tcPr>
          <w:p w14:paraId="5F67153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10A62D6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992" w:type="dxa"/>
            <w:tcBorders>
              <w:top w:val="nil"/>
              <w:left w:val="nil"/>
              <w:bottom w:val="dotted" w:sz="4" w:space="0" w:color="11A3D7"/>
              <w:right w:val="nil"/>
            </w:tcBorders>
            <w:shd w:val="clear" w:color="000000" w:fill="F2F2F2"/>
            <w:noWrap/>
            <w:vAlign w:val="center"/>
            <w:hideMark/>
          </w:tcPr>
          <w:p w14:paraId="5228D8B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851" w:type="dxa"/>
            <w:tcBorders>
              <w:top w:val="nil"/>
              <w:left w:val="nil"/>
              <w:bottom w:val="dotted" w:sz="4" w:space="0" w:color="11A3D7"/>
              <w:right w:val="nil"/>
            </w:tcBorders>
            <w:shd w:val="clear" w:color="000000" w:fill="F2F2F2"/>
            <w:noWrap/>
            <w:vAlign w:val="center"/>
            <w:hideMark/>
          </w:tcPr>
          <w:p w14:paraId="040F51A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w:t>
            </w:r>
          </w:p>
        </w:tc>
        <w:tc>
          <w:tcPr>
            <w:tcW w:w="996" w:type="dxa"/>
            <w:tcBorders>
              <w:top w:val="dotted" w:sz="4" w:space="0" w:color="11A3D7"/>
              <w:left w:val="nil"/>
              <w:bottom w:val="dotted" w:sz="4" w:space="0" w:color="11A3D7"/>
              <w:right w:val="nil"/>
            </w:tcBorders>
            <w:shd w:val="clear" w:color="000000" w:fill="C6EFCE"/>
            <w:noWrap/>
            <w:vAlign w:val="center"/>
            <w:hideMark/>
          </w:tcPr>
          <w:p w14:paraId="5ABB6334"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67096757"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78CCF1D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Zhvillimi i turizmit</w:t>
            </w:r>
          </w:p>
        </w:tc>
        <w:tc>
          <w:tcPr>
            <w:tcW w:w="3260" w:type="dxa"/>
            <w:tcBorders>
              <w:top w:val="nil"/>
              <w:left w:val="nil"/>
              <w:bottom w:val="dotted" w:sz="4" w:space="0" w:color="11A3D7"/>
              <w:right w:val="nil"/>
            </w:tcBorders>
            <w:shd w:val="clear" w:color="000000" w:fill="F2F2F2"/>
            <w:noWrap/>
            <w:vAlign w:val="center"/>
            <w:hideMark/>
          </w:tcPr>
          <w:p w14:paraId="6966A51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Materiale promovuese të prodhuara dhe shpërndara, ndryshimi vjetor në numër</w:t>
            </w:r>
          </w:p>
        </w:tc>
        <w:tc>
          <w:tcPr>
            <w:tcW w:w="992" w:type="dxa"/>
            <w:tcBorders>
              <w:top w:val="nil"/>
              <w:left w:val="nil"/>
              <w:bottom w:val="dotted" w:sz="4" w:space="0" w:color="11A3D7"/>
              <w:right w:val="nil"/>
            </w:tcBorders>
            <w:shd w:val="clear" w:color="000000" w:fill="F2F2F2"/>
            <w:noWrap/>
            <w:vAlign w:val="center"/>
            <w:hideMark/>
          </w:tcPr>
          <w:p w14:paraId="21D8310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7DDECDC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678980D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2000</w:t>
            </w:r>
          </w:p>
        </w:tc>
        <w:tc>
          <w:tcPr>
            <w:tcW w:w="851" w:type="dxa"/>
            <w:tcBorders>
              <w:top w:val="nil"/>
              <w:left w:val="nil"/>
              <w:bottom w:val="dotted" w:sz="4" w:space="0" w:color="11A3D7"/>
              <w:right w:val="nil"/>
            </w:tcBorders>
            <w:shd w:val="clear" w:color="000000" w:fill="F2F2F2"/>
            <w:noWrap/>
            <w:vAlign w:val="center"/>
            <w:hideMark/>
          </w:tcPr>
          <w:p w14:paraId="2120BCC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7FF7F89C"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6BA340E6"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6ECE596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Zhvillimi i turizmit</w:t>
            </w:r>
          </w:p>
        </w:tc>
        <w:tc>
          <w:tcPr>
            <w:tcW w:w="3260" w:type="dxa"/>
            <w:tcBorders>
              <w:top w:val="nil"/>
              <w:left w:val="nil"/>
              <w:bottom w:val="dotted" w:sz="4" w:space="0" w:color="11A3D7"/>
              <w:right w:val="nil"/>
            </w:tcBorders>
            <w:shd w:val="clear" w:color="000000" w:fill="F2F2F2"/>
            <w:noWrap/>
            <w:vAlign w:val="center"/>
            <w:hideMark/>
          </w:tcPr>
          <w:p w14:paraId="7D47EA3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turistëve të akomoduar në hotele, ndryshimi vjetor në numër</w:t>
            </w:r>
          </w:p>
        </w:tc>
        <w:tc>
          <w:tcPr>
            <w:tcW w:w="992" w:type="dxa"/>
            <w:tcBorders>
              <w:top w:val="nil"/>
              <w:left w:val="nil"/>
              <w:bottom w:val="dotted" w:sz="4" w:space="0" w:color="11A3D7"/>
              <w:right w:val="nil"/>
            </w:tcBorders>
            <w:shd w:val="clear" w:color="000000" w:fill="F2F2F2"/>
            <w:noWrap/>
            <w:vAlign w:val="center"/>
            <w:hideMark/>
          </w:tcPr>
          <w:p w14:paraId="4AF0B26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-15000</w:t>
            </w:r>
          </w:p>
        </w:tc>
        <w:tc>
          <w:tcPr>
            <w:tcW w:w="851" w:type="dxa"/>
            <w:tcBorders>
              <w:top w:val="nil"/>
              <w:left w:val="nil"/>
              <w:bottom w:val="dotted" w:sz="4" w:space="0" w:color="11A3D7"/>
              <w:right w:val="nil"/>
            </w:tcBorders>
            <w:shd w:val="clear" w:color="000000" w:fill="F2F2F2"/>
            <w:noWrap/>
            <w:vAlign w:val="center"/>
            <w:hideMark/>
          </w:tcPr>
          <w:p w14:paraId="0EF9918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63180</w:t>
            </w:r>
          </w:p>
        </w:tc>
        <w:tc>
          <w:tcPr>
            <w:tcW w:w="992" w:type="dxa"/>
            <w:tcBorders>
              <w:top w:val="nil"/>
              <w:left w:val="nil"/>
              <w:bottom w:val="dotted" w:sz="4" w:space="0" w:color="11A3D7"/>
              <w:right w:val="nil"/>
            </w:tcBorders>
            <w:shd w:val="clear" w:color="000000" w:fill="F2F2F2"/>
            <w:noWrap/>
            <w:vAlign w:val="center"/>
            <w:hideMark/>
          </w:tcPr>
          <w:p w14:paraId="174FEB8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-218180</w:t>
            </w:r>
          </w:p>
        </w:tc>
        <w:tc>
          <w:tcPr>
            <w:tcW w:w="851" w:type="dxa"/>
            <w:tcBorders>
              <w:top w:val="nil"/>
              <w:left w:val="nil"/>
              <w:bottom w:val="dotted" w:sz="4" w:space="0" w:color="11A3D7"/>
              <w:right w:val="nil"/>
            </w:tcBorders>
            <w:shd w:val="clear" w:color="000000" w:fill="F2F2F2"/>
            <w:noWrap/>
            <w:vAlign w:val="center"/>
            <w:hideMark/>
          </w:tcPr>
          <w:p w14:paraId="700ADEC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-468180</w:t>
            </w:r>
          </w:p>
        </w:tc>
        <w:tc>
          <w:tcPr>
            <w:tcW w:w="996" w:type="dxa"/>
            <w:tcBorders>
              <w:top w:val="dotted" w:sz="4" w:space="0" w:color="11A3D7"/>
              <w:left w:val="nil"/>
              <w:bottom w:val="dotted" w:sz="4" w:space="0" w:color="11A3D7"/>
              <w:right w:val="nil"/>
            </w:tcBorders>
            <w:shd w:val="clear" w:color="000000" w:fill="FFC7CE"/>
            <w:noWrap/>
            <w:vAlign w:val="center"/>
            <w:hideMark/>
          </w:tcPr>
          <w:p w14:paraId="6C113821"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61EA264B"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70FD9B9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Zhvillimi i turizmit</w:t>
            </w:r>
          </w:p>
        </w:tc>
        <w:tc>
          <w:tcPr>
            <w:tcW w:w="3260" w:type="dxa"/>
            <w:tcBorders>
              <w:top w:val="nil"/>
              <w:left w:val="nil"/>
              <w:bottom w:val="dotted" w:sz="4" w:space="0" w:color="11A3D7"/>
              <w:right w:val="nil"/>
            </w:tcBorders>
            <w:shd w:val="clear" w:color="000000" w:fill="F2F2F2"/>
            <w:noWrap/>
            <w:vAlign w:val="center"/>
            <w:hideMark/>
          </w:tcPr>
          <w:p w14:paraId="4C468FD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ardhurat nga taksa e hoteleve kundrejt totalit të të ardhurave nga taksat  vendore (Raporti në %)</w:t>
            </w:r>
          </w:p>
        </w:tc>
        <w:tc>
          <w:tcPr>
            <w:tcW w:w="992" w:type="dxa"/>
            <w:tcBorders>
              <w:top w:val="nil"/>
              <w:left w:val="nil"/>
              <w:bottom w:val="dotted" w:sz="4" w:space="0" w:color="11A3D7"/>
              <w:right w:val="nil"/>
            </w:tcBorders>
            <w:shd w:val="clear" w:color="000000" w:fill="F2F2F2"/>
            <w:noWrap/>
            <w:vAlign w:val="center"/>
            <w:hideMark/>
          </w:tcPr>
          <w:p w14:paraId="4A09674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851" w:type="dxa"/>
            <w:tcBorders>
              <w:top w:val="nil"/>
              <w:left w:val="nil"/>
              <w:bottom w:val="dotted" w:sz="4" w:space="0" w:color="11A3D7"/>
              <w:right w:val="nil"/>
            </w:tcBorders>
            <w:shd w:val="clear" w:color="000000" w:fill="F2F2F2"/>
            <w:noWrap/>
            <w:vAlign w:val="center"/>
            <w:hideMark/>
          </w:tcPr>
          <w:p w14:paraId="65CADFE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w:t>
            </w:r>
          </w:p>
        </w:tc>
        <w:tc>
          <w:tcPr>
            <w:tcW w:w="992" w:type="dxa"/>
            <w:tcBorders>
              <w:top w:val="nil"/>
              <w:left w:val="nil"/>
              <w:bottom w:val="dotted" w:sz="4" w:space="0" w:color="11A3D7"/>
              <w:right w:val="nil"/>
            </w:tcBorders>
            <w:shd w:val="clear" w:color="000000" w:fill="F2F2F2"/>
            <w:noWrap/>
            <w:vAlign w:val="center"/>
            <w:hideMark/>
          </w:tcPr>
          <w:p w14:paraId="32FCC96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w:t>
            </w:r>
          </w:p>
        </w:tc>
        <w:tc>
          <w:tcPr>
            <w:tcW w:w="851" w:type="dxa"/>
            <w:tcBorders>
              <w:top w:val="nil"/>
              <w:left w:val="nil"/>
              <w:bottom w:val="dotted" w:sz="4" w:space="0" w:color="11A3D7"/>
              <w:right w:val="nil"/>
            </w:tcBorders>
            <w:shd w:val="clear" w:color="000000" w:fill="F2F2F2"/>
            <w:noWrap/>
            <w:vAlign w:val="center"/>
            <w:hideMark/>
          </w:tcPr>
          <w:p w14:paraId="26C86E5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w:t>
            </w:r>
          </w:p>
        </w:tc>
        <w:tc>
          <w:tcPr>
            <w:tcW w:w="996" w:type="dxa"/>
            <w:tcBorders>
              <w:top w:val="dotted" w:sz="4" w:space="0" w:color="11A3D7"/>
              <w:left w:val="nil"/>
              <w:bottom w:val="dotted" w:sz="4" w:space="0" w:color="11A3D7"/>
              <w:right w:val="nil"/>
            </w:tcBorders>
            <w:shd w:val="clear" w:color="000000" w:fill="C6EFCE"/>
            <w:noWrap/>
            <w:vAlign w:val="center"/>
            <w:hideMark/>
          </w:tcPr>
          <w:p w14:paraId="723E7A63"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05FEBE2F" w14:textId="77777777" w:rsidTr="00486309">
        <w:trPr>
          <w:divId w:val="337848698"/>
          <w:trHeight w:val="20"/>
        </w:trPr>
        <w:tc>
          <w:tcPr>
            <w:tcW w:w="1418" w:type="dxa"/>
            <w:tcBorders>
              <w:top w:val="nil"/>
              <w:left w:val="nil"/>
              <w:bottom w:val="dotted" w:sz="4" w:space="0" w:color="11A3D7"/>
              <w:right w:val="nil"/>
            </w:tcBorders>
            <w:shd w:val="clear" w:color="000000" w:fill="F2F2F2"/>
            <w:vAlign w:val="center"/>
            <w:hideMark/>
          </w:tcPr>
          <w:p w14:paraId="6ECBEEA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Zhvillimi i turizmit</w:t>
            </w:r>
          </w:p>
        </w:tc>
        <w:tc>
          <w:tcPr>
            <w:tcW w:w="3260" w:type="dxa"/>
            <w:tcBorders>
              <w:top w:val="nil"/>
              <w:left w:val="nil"/>
              <w:bottom w:val="dotted" w:sz="4" w:space="0" w:color="11A3D7"/>
              <w:right w:val="nil"/>
            </w:tcBorders>
            <w:shd w:val="clear" w:color="000000" w:fill="F2F2F2"/>
            <w:noWrap/>
            <w:vAlign w:val="center"/>
            <w:hideMark/>
          </w:tcPr>
          <w:p w14:paraId="20903E1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Buxheti alokuar për ngritjen e zyrës / ose përmirësimin e shërbimit të saj (Ndryshimi vjetor në %)</w:t>
            </w:r>
          </w:p>
        </w:tc>
        <w:tc>
          <w:tcPr>
            <w:tcW w:w="992" w:type="dxa"/>
            <w:tcBorders>
              <w:top w:val="nil"/>
              <w:left w:val="nil"/>
              <w:bottom w:val="dotted" w:sz="4" w:space="0" w:color="11A3D7"/>
              <w:right w:val="nil"/>
            </w:tcBorders>
            <w:shd w:val="clear" w:color="000000" w:fill="F2F2F2"/>
            <w:noWrap/>
            <w:vAlign w:val="center"/>
            <w:hideMark/>
          </w:tcPr>
          <w:p w14:paraId="58AB9B4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-81</w:t>
            </w:r>
          </w:p>
        </w:tc>
        <w:tc>
          <w:tcPr>
            <w:tcW w:w="851" w:type="dxa"/>
            <w:tcBorders>
              <w:top w:val="nil"/>
              <w:left w:val="nil"/>
              <w:bottom w:val="dotted" w:sz="4" w:space="0" w:color="11A3D7"/>
              <w:right w:val="nil"/>
            </w:tcBorders>
            <w:shd w:val="clear" w:color="000000" w:fill="F2F2F2"/>
            <w:noWrap/>
            <w:vAlign w:val="center"/>
            <w:hideMark/>
          </w:tcPr>
          <w:p w14:paraId="4A71BEB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-100</w:t>
            </w:r>
          </w:p>
        </w:tc>
        <w:tc>
          <w:tcPr>
            <w:tcW w:w="992" w:type="dxa"/>
            <w:tcBorders>
              <w:top w:val="nil"/>
              <w:left w:val="nil"/>
              <w:bottom w:val="dotted" w:sz="4" w:space="0" w:color="11A3D7"/>
              <w:right w:val="nil"/>
            </w:tcBorders>
            <w:shd w:val="clear" w:color="000000" w:fill="F2F2F2"/>
            <w:noWrap/>
            <w:vAlign w:val="center"/>
            <w:hideMark/>
          </w:tcPr>
          <w:p w14:paraId="08AEB2A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310946C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996" w:type="dxa"/>
            <w:tcBorders>
              <w:top w:val="dotted" w:sz="4" w:space="0" w:color="11A3D7"/>
              <w:left w:val="nil"/>
              <w:bottom w:val="dotted" w:sz="4" w:space="0" w:color="11A3D7"/>
              <w:right w:val="nil"/>
            </w:tcBorders>
            <w:shd w:val="clear" w:color="000000" w:fill="C6EFCE"/>
            <w:noWrap/>
            <w:vAlign w:val="center"/>
            <w:hideMark/>
          </w:tcPr>
          <w:p w14:paraId="4BEE09E7"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bl>
    <w:p w14:paraId="5109D9F5" w14:textId="77777777" w:rsidR="009D5D61" w:rsidRPr="005121FA" w:rsidRDefault="009D5D61" w:rsidP="009D5D61">
      <w:pPr>
        <w:divId w:val="337848698"/>
        <w:rPr>
          <w:rFonts w:eastAsia="Times New Roman"/>
          <w:lang w:val="it-IT"/>
        </w:rPr>
      </w:pPr>
    </w:p>
    <w:p w14:paraId="01FB7DD3" w14:textId="77777777" w:rsidR="009D5D61" w:rsidRPr="005121FA" w:rsidRDefault="009D5D61" w:rsidP="009D5D61">
      <w:pPr>
        <w:divId w:val="337848698"/>
        <w:rPr>
          <w:rFonts w:eastAsia="Times New Roman"/>
          <w:lang w:val="it-IT"/>
        </w:rPr>
      </w:pPr>
    </w:p>
    <w:p w14:paraId="2816B7C2" w14:textId="77777777" w:rsidR="009D5D61"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597"/>
        <w:gridCol w:w="1185"/>
        <w:gridCol w:w="962"/>
        <w:gridCol w:w="921"/>
        <w:gridCol w:w="954"/>
        <w:gridCol w:w="957"/>
      </w:tblGrid>
      <w:tr w:rsidR="00B4353D" w:rsidRPr="00B4353D" w14:paraId="0B2062D7"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0FA9F031"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057030CA"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3C0C7692"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452D99ED"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0176FF9B"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4D387D01"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r>
      <w:tr w:rsidR="00B4353D" w:rsidRPr="00B4353D" w14:paraId="5BE31F3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47C780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Totali i të ardhurave nga taksat  vendore të bashkisë (mijë lekë)</w:t>
            </w:r>
          </w:p>
        </w:tc>
        <w:tc>
          <w:tcPr>
            <w:tcW w:w="0" w:type="auto"/>
            <w:tcBorders>
              <w:top w:val="nil"/>
              <w:left w:val="nil"/>
              <w:bottom w:val="dotted" w:sz="4" w:space="0" w:color="11A3D7"/>
              <w:right w:val="nil"/>
            </w:tcBorders>
            <w:shd w:val="clear" w:color="000000" w:fill="F2F2F2"/>
            <w:noWrap/>
            <w:vAlign w:val="center"/>
            <w:hideMark/>
          </w:tcPr>
          <w:p w14:paraId="66152E3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559A91B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439854 </w:t>
            </w:r>
          </w:p>
        </w:tc>
        <w:tc>
          <w:tcPr>
            <w:tcW w:w="0" w:type="auto"/>
            <w:tcBorders>
              <w:top w:val="nil"/>
              <w:left w:val="nil"/>
              <w:bottom w:val="dotted" w:sz="4" w:space="0" w:color="11A3D7"/>
              <w:right w:val="nil"/>
            </w:tcBorders>
            <w:shd w:val="clear" w:color="000000" w:fill="F2F2F2"/>
            <w:noWrap/>
            <w:vAlign w:val="center"/>
            <w:hideMark/>
          </w:tcPr>
          <w:p w14:paraId="25D56AA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712692 </w:t>
            </w:r>
          </w:p>
        </w:tc>
        <w:tc>
          <w:tcPr>
            <w:tcW w:w="0" w:type="auto"/>
            <w:tcBorders>
              <w:top w:val="nil"/>
              <w:left w:val="nil"/>
              <w:bottom w:val="dotted" w:sz="4" w:space="0" w:color="11A3D7"/>
              <w:right w:val="nil"/>
            </w:tcBorders>
            <w:shd w:val="clear" w:color="000000" w:fill="F2F2F2"/>
            <w:noWrap/>
            <w:vAlign w:val="center"/>
            <w:hideMark/>
          </w:tcPr>
          <w:p w14:paraId="076A747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646621 </w:t>
            </w:r>
          </w:p>
        </w:tc>
        <w:tc>
          <w:tcPr>
            <w:tcW w:w="0" w:type="auto"/>
            <w:tcBorders>
              <w:top w:val="nil"/>
              <w:left w:val="nil"/>
              <w:bottom w:val="dotted" w:sz="4" w:space="0" w:color="11A3D7"/>
              <w:right w:val="nil"/>
            </w:tcBorders>
            <w:shd w:val="clear" w:color="000000" w:fill="F2F2F2"/>
            <w:noWrap/>
            <w:vAlign w:val="center"/>
            <w:hideMark/>
          </w:tcPr>
          <w:p w14:paraId="1A020E1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865068 </w:t>
            </w:r>
          </w:p>
        </w:tc>
      </w:tr>
      <w:tr w:rsidR="00B4353D" w:rsidRPr="00B4353D" w14:paraId="0FBF68A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3311D7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për mbështetjen e turizmit</w:t>
            </w:r>
          </w:p>
        </w:tc>
        <w:tc>
          <w:tcPr>
            <w:tcW w:w="0" w:type="auto"/>
            <w:tcBorders>
              <w:top w:val="nil"/>
              <w:left w:val="nil"/>
              <w:bottom w:val="dotted" w:sz="4" w:space="0" w:color="11A3D7"/>
              <w:right w:val="nil"/>
            </w:tcBorders>
            <w:shd w:val="clear" w:color="000000" w:fill="F2F2F2"/>
            <w:noWrap/>
            <w:vAlign w:val="center"/>
            <w:hideMark/>
          </w:tcPr>
          <w:p w14:paraId="7E43C5E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90B214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375 </w:t>
            </w:r>
          </w:p>
        </w:tc>
        <w:tc>
          <w:tcPr>
            <w:tcW w:w="0" w:type="auto"/>
            <w:tcBorders>
              <w:top w:val="nil"/>
              <w:left w:val="nil"/>
              <w:bottom w:val="dotted" w:sz="4" w:space="0" w:color="11A3D7"/>
              <w:right w:val="nil"/>
            </w:tcBorders>
            <w:shd w:val="clear" w:color="000000" w:fill="F2F2F2"/>
            <w:noWrap/>
            <w:vAlign w:val="center"/>
            <w:hideMark/>
          </w:tcPr>
          <w:p w14:paraId="0B097BC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05DEAEA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4106 </w:t>
            </w:r>
          </w:p>
        </w:tc>
        <w:tc>
          <w:tcPr>
            <w:tcW w:w="0" w:type="auto"/>
            <w:tcBorders>
              <w:top w:val="nil"/>
              <w:left w:val="nil"/>
              <w:bottom w:val="dotted" w:sz="4" w:space="0" w:color="11A3D7"/>
              <w:right w:val="nil"/>
            </w:tcBorders>
            <w:shd w:val="clear" w:color="000000" w:fill="F2F2F2"/>
            <w:noWrap/>
            <w:vAlign w:val="center"/>
            <w:hideMark/>
          </w:tcPr>
          <w:p w14:paraId="4AE008D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5166 </w:t>
            </w:r>
          </w:p>
        </w:tc>
      </w:tr>
      <w:tr w:rsidR="00B4353D" w:rsidRPr="00B4353D" w14:paraId="16197A3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D1EE55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tregjeve funksionale sipas standardit të përcaktuar në planin e zhvillimit të territorit</w:t>
            </w:r>
          </w:p>
        </w:tc>
        <w:tc>
          <w:tcPr>
            <w:tcW w:w="0" w:type="auto"/>
            <w:tcBorders>
              <w:top w:val="nil"/>
              <w:left w:val="nil"/>
              <w:bottom w:val="dotted" w:sz="4" w:space="0" w:color="11A3D7"/>
              <w:right w:val="nil"/>
            </w:tcBorders>
            <w:shd w:val="clear" w:color="000000" w:fill="F2F2F2"/>
            <w:noWrap/>
            <w:vAlign w:val="center"/>
            <w:hideMark/>
          </w:tcPr>
          <w:p w14:paraId="65516BE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FA4B4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c>
          <w:tcPr>
            <w:tcW w:w="0" w:type="auto"/>
            <w:tcBorders>
              <w:top w:val="nil"/>
              <w:left w:val="nil"/>
              <w:bottom w:val="dotted" w:sz="4" w:space="0" w:color="11A3D7"/>
              <w:right w:val="nil"/>
            </w:tcBorders>
            <w:shd w:val="clear" w:color="000000" w:fill="F2F2F2"/>
            <w:noWrap/>
            <w:vAlign w:val="center"/>
            <w:hideMark/>
          </w:tcPr>
          <w:p w14:paraId="6CA07AC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c>
          <w:tcPr>
            <w:tcW w:w="0" w:type="auto"/>
            <w:tcBorders>
              <w:top w:val="nil"/>
              <w:left w:val="nil"/>
              <w:bottom w:val="dotted" w:sz="4" w:space="0" w:color="11A3D7"/>
              <w:right w:val="nil"/>
            </w:tcBorders>
            <w:shd w:val="clear" w:color="000000" w:fill="F2F2F2"/>
            <w:noWrap/>
            <w:vAlign w:val="center"/>
            <w:hideMark/>
          </w:tcPr>
          <w:p w14:paraId="63934E7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c>
          <w:tcPr>
            <w:tcW w:w="0" w:type="auto"/>
            <w:tcBorders>
              <w:top w:val="nil"/>
              <w:left w:val="nil"/>
              <w:bottom w:val="dotted" w:sz="4" w:space="0" w:color="11A3D7"/>
              <w:right w:val="nil"/>
            </w:tcBorders>
            <w:shd w:val="clear" w:color="000000" w:fill="F2F2F2"/>
            <w:noWrap/>
            <w:vAlign w:val="center"/>
            <w:hideMark/>
          </w:tcPr>
          <w:p w14:paraId="2535A57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 </w:t>
            </w:r>
          </w:p>
        </w:tc>
      </w:tr>
      <w:tr w:rsidR="00B4353D" w:rsidRPr="00B4353D" w14:paraId="6B83BEB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A73058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ardhurat e bashkisë nga taksat e ndara (mijë lekë)</w:t>
            </w:r>
          </w:p>
        </w:tc>
        <w:tc>
          <w:tcPr>
            <w:tcW w:w="0" w:type="auto"/>
            <w:tcBorders>
              <w:top w:val="nil"/>
              <w:left w:val="nil"/>
              <w:bottom w:val="dotted" w:sz="4" w:space="0" w:color="11A3D7"/>
              <w:right w:val="nil"/>
            </w:tcBorders>
            <w:shd w:val="clear" w:color="000000" w:fill="F2F2F2"/>
            <w:noWrap/>
            <w:vAlign w:val="center"/>
            <w:hideMark/>
          </w:tcPr>
          <w:p w14:paraId="59A7A23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F07358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274928 </w:t>
            </w:r>
          </w:p>
        </w:tc>
        <w:tc>
          <w:tcPr>
            <w:tcW w:w="0" w:type="auto"/>
            <w:tcBorders>
              <w:top w:val="nil"/>
              <w:left w:val="nil"/>
              <w:bottom w:val="dotted" w:sz="4" w:space="0" w:color="11A3D7"/>
              <w:right w:val="nil"/>
            </w:tcBorders>
            <w:shd w:val="clear" w:color="000000" w:fill="F2F2F2"/>
            <w:noWrap/>
            <w:vAlign w:val="center"/>
            <w:hideMark/>
          </w:tcPr>
          <w:p w14:paraId="229E620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292622 </w:t>
            </w:r>
          </w:p>
        </w:tc>
        <w:tc>
          <w:tcPr>
            <w:tcW w:w="0" w:type="auto"/>
            <w:tcBorders>
              <w:top w:val="nil"/>
              <w:left w:val="nil"/>
              <w:bottom w:val="dotted" w:sz="4" w:space="0" w:color="11A3D7"/>
              <w:right w:val="nil"/>
            </w:tcBorders>
            <w:shd w:val="clear" w:color="000000" w:fill="F2F2F2"/>
            <w:noWrap/>
            <w:vAlign w:val="center"/>
            <w:hideMark/>
          </w:tcPr>
          <w:p w14:paraId="312461E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300269 </w:t>
            </w:r>
          </w:p>
        </w:tc>
        <w:tc>
          <w:tcPr>
            <w:tcW w:w="0" w:type="auto"/>
            <w:tcBorders>
              <w:top w:val="nil"/>
              <w:left w:val="nil"/>
              <w:bottom w:val="dotted" w:sz="4" w:space="0" w:color="11A3D7"/>
              <w:right w:val="nil"/>
            </w:tcBorders>
            <w:shd w:val="clear" w:color="000000" w:fill="F2F2F2"/>
            <w:noWrap/>
            <w:vAlign w:val="center"/>
            <w:hideMark/>
          </w:tcPr>
          <w:p w14:paraId="5BCD3C0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370525 </w:t>
            </w:r>
          </w:p>
        </w:tc>
      </w:tr>
      <w:tr w:rsidR="00B4353D" w:rsidRPr="00B4353D" w14:paraId="0F8AE95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8384FD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ardhurat nga taksa e qëndrimit në hotel (mijë lekë)</w:t>
            </w:r>
          </w:p>
        </w:tc>
        <w:tc>
          <w:tcPr>
            <w:tcW w:w="0" w:type="auto"/>
            <w:tcBorders>
              <w:top w:val="nil"/>
              <w:left w:val="nil"/>
              <w:bottom w:val="dotted" w:sz="4" w:space="0" w:color="11A3D7"/>
              <w:right w:val="nil"/>
            </w:tcBorders>
            <w:shd w:val="clear" w:color="000000" w:fill="F2F2F2"/>
            <w:noWrap/>
            <w:vAlign w:val="center"/>
            <w:hideMark/>
          </w:tcPr>
          <w:p w14:paraId="635BD1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548233D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4543 </w:t>
            </w:r>
          </w:p>
        </w:tc>
        <w:tc>
          <w:tcPr>
            <w:tcW w:w="0" w:type="auto"/>
            <w:tcBorders>
              <w:top w:val="nil"/>
              <w:left w:val="nil"/>
              <w:bottom w:val="dotted" w:sz="4" w:space="0" w:color="11A3D7"/>
              <w:right w:val="nil"/>
            </w:tcBorders>
            <w:shd w:val="clear" w:color="000000" w:fill="F2F2F2"/>
            <w:noWrap/>
            <w:vAlign w:val="center"/>
            <w:hideMark/>
          </w:tcPr>
          <w:p w14:paraId="220C568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18796 </w:t>
            </w:r>
          </w:p>
        </w:tc>
        <w:tc>
          <w:tcPr>
            <w:tcW w:w="0" w:type="auto"/>
            <w:tcBorders>
              <w:top w:val="nil"/>
              <w:left w:val="nil"/>
              <w:bottom w:val="dotted" w:sz="4" w:space="0" w:color="11A3D7"/>
              <w:right w:val="nil"/>
            </w:tcBorders>
            <w:shd w:val="clear" w:color="000000" w:fill="F2F2F2"/>
            <w:noWrap/>
            <w:vAlign w:val="center"/>
            <w:hideMark/>
          </w:tcPr>
          <w:p w14:paraId="4E5FC66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24915 </w:t>
            </w:r>
          </w:p>
        </w:tc>
        <w:tc>
          <w:tcPr>
            <w:tcW w:w="0" w:type="auto"/>
            <w:tcBorders>
              <w:top w:val="nil"/>
              <w:left w:val="nil"/>
              <w:bottom w:val="dotted" w:sz="4" w:space="0" w:color="11A3D7"/>
              <w:right w:val="nil"/>
            </w:tcBorders>
            <w:shd w:val="clear" w:color="000000" w:fill="F2F2F2"/>
            <w:noWrap/>
            <w:vAlign w:val="center"/>
            <w:hideMark/>
          </w:tcPr>
          <w:p w14:paraId="4B4ACC4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30000 </w:t>
            </w:r>
          </w:p>
        </w:tc>
      </w:tr>
      <w:tr w:rsidR="00B4353D" w:rsidRPr="00B4353D" w14:paraId="0CB85DA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F25FDD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projekteve të zhvillimit të reja ose rehabilituese për komunitetin të zbatuara në vit nga bashkia</w:t>
            </w:r>
          </w:p>
        </w:tc>
        <w:tc>
          <w:tcPr>
            <w:tcW w:w="0" w:type="auto"/>
            <w:tcBorders>
              <w:top w:val="nil"/>
              <w:left w:val="nil"/>
              <w:bottom w:val="dotted" w:sz="4" w:space="0" w:color="11A3D7"/>
              <w:right w:val="nil"/>
            </w:tcBorders>
            <w:shd w:val="clear" w:color="000000" w:fill="F2F2F2"/>
            <w:noWrap/>
            <w:vAlign w:val="center"/>
            <w:hideMark/>
          </w:tcPr>
          <w:p w14:paraId="4F877E5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C069EA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45015EB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09B312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CB87DA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r>
      <w:tr w:rsidR="00B4353D" w:rsidRPr="00B4353D" w14:paraId="0F56530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7ECE90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Organizime dhe pjesëmarrje në panaire lokale, kombëtare dhe ndërkombëtare mbi turizmin</w:t>
            </w:r>
          </w:p>
        </w:tc>
        <w:tc>
          <w:tcPr>
            <w:tcW w:w="0" w:type="auto"/>
            <w:tcBorders>
              <w:top w:val="nil"/>
              <w:left w:val="nil"/>
              <w:bottom w:val="dotted" w:sz="4" w:space="0" w:color="11A3D7"/>
              <w:right w:val="nil"/>
            </w:tcBorders>
            <w:shd w:val="clear" w:color="000000" w:fill="F2F2F2"/>
            <w:noWrap/>
            <w:vAlign w:val="center"/>
            <w:hideMark/>
          </w:tcPr>
          <w:p w14:paraId="76B41E2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6F4FCD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2F94423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65BDBCF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3B06CF9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r>
      <w:tr w:rsidR="00B4353D" w:rsidRPr="00B4353D" w14:paraId="7532BD4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DBC33D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ardhurat nga tarifa e përdorimit të tregjeve vendore (mijë lekë)</w:t>
            </w:r>
          </w:p>
        </w:tc>
        <w:tc>
          <w:tcPr>
            <w:tcW w:w="0" w:type="auto"/>
            <w:tcBorders>
              <w:top w:val="nil"/>
              <w:left w:val="nil"/>
              <w:bottom w:val="dotted" w:sz="4" w:space="0" w:color="11A3D7"/>
              <w:right w:val="nil"/>
            </w:tcBorders>
            <w:shd w:val="clear" w:color="000000" w:fill="F2F2F2"/>
            <w:noWrap/>
            <w:vAlign w:val="center"/>
            <w:hideMark/>
          </w:tcPr>
          <w:p w14:paraId="381CD7E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45949AC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103A66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413A7E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5421 </w:t>
            </w:r>
          </w:p>
        </w:tc>
        <w:tc>
          <w:tcPr>
            <w:tcW w:w="0" w:type="auto"/>
            <w:tcBorders>
              <w:top w:val="nil"/>
              <w:left w:val="nil"/>
              <w:bottom w:val="dotted" w:sz="4" w:space="0" w:color="11A3D7"/>
              <w:right w:val="nil"/>
            </w:tcBorders>
            <w:shd w:val="clear" w:color="000000" w:fill="F2F2F2"/>
            <w:noWrap/>
            <w:vAlign w:val="center"/>
            <w:hideMark/>
          </w:tcPr>
          <w:p w14:paraId="711CB40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13000 </w:t>
            </w:r>
          </w:p>
        </w:tc>
      </w:tr>
      <w:tr w:rsidR="00B4353D" w:rsidRPr="00B4353D" w14:paraId="18A3D6B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694B6C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instrumentave të përdorur nga bashkia: - PPV që mbulon vitin në shqyrtim</w:t>
            </w:r>
          </w:p>
        </w:tc>
        <w:tc>
          <w:tcPr>
            <w:tcW w:w="0" w:type="auto"/>
            <w:tcBorders>
              <w:top w:val="nil"/>
              <w:left w:val="nil"/>
              <w:bottom w:val="dotted" w:sz="4" w:space="0" w:color="11A3D7"/>
              <w:right w:val="nil"/>
            </w:tcBorders>
            <w:shd w:val="clear" w:color="000000" w:fill="F2F2F2"/>
            <w:noWrap/>
            <w:vAlign w:val="center"/>
            <w:hideMark/>
          </w:tcPr>
          <w:p w14:paraId="02356DC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6C1319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4C97BCC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7432101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3FA0D8A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r>
      <w:tr w:rsidR="00B4353D" w:rsidRPr="00B4353D" w14:paraId="121E9BB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071A4E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Subjekte të sistemuara në Tregun e Ushqimeve</w:t>
            </w:r>
          </w:p>
        </w:tc>
        <w:tc>
          <w:tcPr>
            <w:tcW w:w="0" w:type="auto"/>
            <w:tcBorders>
              <w:top w:val="nil"/>
              <w:left w:val="nil"/>
              <w:bottom w:val="dotted" w:sz="4" w:space="0" w:color="11A3D7"/>
              <w:right w:val="nil"/>
            </w:tcBorders>
            <w:shd w:val="clear" w:color="000000" w:fill="F2F2F2"/>
            <w:noWrap/>
            <w:vAlign w:val="center"/>
            <w:hideMark/>
          </w:tcPr>
          <w:p w14:paraId="02CF9A5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15FE6F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72BC3B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500CA6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366 </w:t>
            </w:r>
          </w:p>
        </w:tc>
        <w:tc>
          <w:tcPr>
            <w:tcW w:w="0" w:type="auto"/>
            <w:tcBorders>
              <w:top w:val="nil"/>
              <w:left w:val="nil"/>
              <w:bottom w:val="dotted" w:sz="4" w:space="0" w:color="11A3D7"/>
              <w:right w:val="nil"/>
            </w:tcBorders>
            <w:shd w:val="clear" w:color="000000" w:fill="F2F2F2"/>
            <w:noWrap/>
            <w:vAlign w:val="center"/>
            <w:hideMark/>
          </w:tcPr>
          <w:p w14:paraId="7A61B9B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2F07281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B4792A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Subjekte të sistemuara në Tregun e Gjësë së Gjallë</w:t>
            </w:r>
          </w:p>
        </w:tc>
        <w:tc>
          <w:tcPr>
            <w:tcW w:w="0" w:type="auto"/>
            <w:tcBorders>
              <w:top w:val="nil"/>
              <w:left w:val="nil"/>
              <w:bottom w:val="dotted" w:sz="4" w:space="0" w:color="11A3D7"/>
              <w:right w:val="nil"/>
            </w:tcBorders>
            <w:shd w:val="clear" w:color="000000" w:fill="F2F2F2"/>
            <w:noWrap/>
            <w:vAlign w:val="center"/>
            <w:hideMark/>
          </w:tcPr>
          <w:p w14:paraId="43D27AE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CC175A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4CCBA4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D1216D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1A0438E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5EA75C6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098F89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punonjesve per  zhvillimitn e Turizmit</w:t>
            </w:r>
          </w:p>
        </w:tc>
        <w:tc>
          <w:tcPr>
            <w:tcW w:w="0" w:type="auto"/>
            <w:tcBorders>
              <w:top w:val="nil"/>
              <w:left w:val="nil"/>
              <w:bottom w:val="dotted" w:sz="4" w:space="0" w:color="11A3D7"/>
              <w:right w:val="nil"/>
            </w:tcBorders>
            <w:shd w:val="clear" w:color="000000" w:fill="F2F2F2"/>
            <w:noWrap/>
            <w:vAlign w:val="center"/>
            <w:hideMark/>
          </w:tcPr>
          <w:p w14:paraId="47852EE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B64B49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1712E4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E08DAF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8 </w:t>
            </w:r>
          </w:p>
        </w:tc>
        <w:tc>
          <w:tcPr>
            <w:tcW w:w="0" w:type="auto"/>
            <w:tcBorders>
              <w:top w:val="nil"/>
              <w:left w:val="nil"/>
              <w:bottom w:val="dotted" w:sz="4" w:space="0" w:color="11A3D7"/>
              <w:right w:val="nil"/>
            </w:tcBorders>
            <w:shd w:val="clear" w:color="000000" w:fill="F2F2F2"/>
            <w:noWrap/>
            <w:vAlign w:val="center"/>
            <w:hideMark/>
          </w:tcPr>
          <w:p w14:paraId="24C6188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6E04D45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5912DE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Buxheti i bashkisë për projekte zhvillimi </w:t>
            </w:r>
          </w:p>
        </w:tc>
        <w:tc>
          <w:tcPr>
            <w:tcW w:w="0" w:type="auto"/>
            <w:tcBorders>
              <w:top w:val="nil"/>
              <w:left w:val="nil"/>
              <w:bottom w:val="dotted" w:sz="4" w:space="0" w:color="11A3D7"/>
              <w:right w:val="nil"/>
            </w:tcBorders>
            <w:shd w:val="clear" w:color="000000" w:fill="F2F2F2"/>
            <w:noWrap/>
            <w:vAlign w:val="center"/>
            <w:hideMark/>
          </w:tcPr>
          <w:p w14:paraId="3D9A666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67588BA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AF2BC5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D304FA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23681 </w:t>
            </w:r>
          </w:p>
        </w:tc>
        <w:tc>
          <w:tcPr>
            <w:tcW w:w="0" w:type="auto"/>
            <w:tcBorders>
              <w:top w:val="nil"/>
              <w:left w:val="nil"/>
              <w:bottom w:val="dotted" w:sz="4" w:space="0" w:color="11A3D7"/>
              <w:right w:val="nil"/>
            </w:tcBorders>
            <w:shd w:val="clear" w:color="000000" w:fill="F2F2F2"/>
            <w:noWrap/>
            <w:vAlign w:val="center"/>
            <w:hideMark/>
          </w:tcPr>
          <w:p w14:paraId="216D027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183529A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A53F00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panaireve për promovimin e biznesit lokal</w:t>
            </w:r>
          </w:p>
        </w:tc>
        <w:tc>
          <w:tcPr>
            <w:tcW w:w="0" w:type="auto"/>
            <w:tcBorders>
              <w:top w:val="nil"/>
              <w:left w:val="nil"/>
              <w:bottom w:val="dotted" w:sz="4" w:space="0" w:color="11A3D7"/>
              <w:right w:val="nil"/>
            </w:tcBorders>
            <w:shd w:val="clear" w:color="000000" w:fill="F2F2F2"/>
            <w:noWrap/>
            <w:vAlign w:val="center"/>
            <w:hideMark/>
          </w:tcPr>
          <w:p w14:paraId="112BA99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315BB0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3B5E09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375551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774E76E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1F3D673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A8BD77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turistëve që marrin informacion nga zyra e informimit të bashkisë</w:t>
            </w:r>
          </w:p>
        </w:tc>
        <w:tc>
          <w:tcPr>
            <w:tcW w:w="0" w:type="auto"/>
            <w:tcBorders>
              <w:top w:val="nil"/>
              <w:left w:val="nil"/>
              <w:bottom w:val="dotted" w:sz="4" w:space="0" w:color="11A3D7"/>
              <w:right w:val="nil"/>
            </w:tcBorders>
            <w:shd w:val="clear" w:color="000000" w:fill="F2F2F2"/>
            <w:noWrap/>
            <w:vAlign w:val="center"/>
            <w:hideMark/>
          </w:tcPr>
          <w:p w14:paraId="71D6BED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664DFB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162000 </w:t>
            </w:r>
          </w:p>
        </w:tc>
        <w:tc>
          <w:tcPr>
            <w:tcW w:w="0" w:type="auto"/>
            <w:tcBorders>
              <w:top w:val="nil"/>
              <w:left w:val="nil"/>
              <w:bottom w:val="dotted" w:sz="4" w:space="0" w:color="11A3D7"/>
              <w:right w:val="nil"/>
            </w:tcBorders>
            <w:shd w:val="clear" w:color="000000" w:fill="F2F2F2"/>
            <w:noWrap/>
            <w:vAlign w:val="center"/>
            <w:hideMark/>
          </w:tcPr>
          <w:p w14:paraId="76E6D7E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0F4A44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500 </w:t>
            </w:r>
          </w:p>
        </w:tc>
        <w:tc>
          <w:tcPr>
            <w:tcW w:w="0" w:type="auto"/>
            <w:tcBorders>
              <w:top w:val="nil"/>
              <w:left w:val="nil"/>
              <w:bottom w:val="dotted" w:sz="4" w:space="0" w:color="11A3D7"/>
              <w:right w:val="nil"/>
            </w:tcBorders>
            <w:shd w:val="clear" w:color="000000" w:fill="F2F2F2"/>
            <w:noWrap/>
            <w:vAlign w:val="center"/>
            <w:hideMark/>
          </w:tcPr>
          <w:p w14:paraId="144E69C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7D1CD02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1AD73F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turistëve të akomoduar në hotele</w:t>
            </w:r>
          </w:p>
        </w:tc>
        <w:tc>
          <w:tcPr>
            <w:tcW w:w="0" w:type="auto"/>
            <w:tcBorders>
              <w:top w:val="nil"/>
              <w:left w:val="nil"/>
              <w:bottom w:val="dotted" w:sz="4" w:space="0" w:color="11A3D7"/>
              <w:right w:val="nil"/>
            </w:tcBorders>
            <w:shd w:val="clear" w:color="000000" w:fill="F2F2F2"/>
            <w:noWrap/>
            <w:vAlign w:val="center"/>
            <w:hideMark/>
          </w:tcPr>
          <w:p w14:paraId="46475D9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ADD676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405000 </w:t>
            </w:r>
          </w:p>
        </w:tc>
        <w:tc>
          <w:tcPr>
            <w:tcW w:w="0" w:type="auto"/>
            <w:tcBorders>
              <w:top w:val="nil"/>
              <w:left w:val="nil"/>
              <w:bottom w:val="dotted" w:sz="4" w:space="0" w:color="11A3D7"/>
              <w:right w:val="nil"/>
            </w:tcBorders>
            <w:shd w:val="clear" w:color="000000" w:fill="F2F2F2"/>
            <w:noWrap/>
            <w:vAlign w:val="center"/>
            <w:hideMark/>
          </w:tcPr>
          <w:p w14:paraId="5AD4D18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468180 </w:t>
            </w:r>
          </w:p>
        </w:tc>
        <w:tc>
          <w:tcPr>
            <w:tcW w:w="0" w:type="auto"/>
            <w:tcBorders>
              <w:top w:val="nil"/>
              <w:left w:val="nil"/>
              <w:bottom w:val="dotted" w:sz="4" w:space="0" w:color="11A3D7"/>
              <w:right w:val="nil"/>
            </w:tcBorders>
            <w:shd w:val="clear" w:color="000000" w:fill="F2F2F2"/>
            <w:noWrap/>
            <w:vAlign w:val="center"/>
            <w:hideMark/>
          </w:tcPr>
          <w:p w14:paraId="3178071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250000 </w:t>
            </w:r>
          </w:p>
        </w:tc>
        <w:tc>
          <w:tcPr>
            <w:tcW w:w="0" w:type="auto"/>
            <w:tcBorders>
              <w:top w:val="nil"/>
              <w:left w:val="nil"/>
              <w:bottom w:val="dotted" w:sz="4" w:space="0" w:color="11A3D7"/>
              <w:right w:val="nil"/>
            </w:tcBorders>
            <w:shd w:val="clear" w:color="000000" w:fill="F2F2F2"/>
            <w:noWrap/>
            <w:vAlign w:val="center"/>
            <w:hideMark/>
          </w:tcPr>
          <w:p w14:paraId="64B489F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2A65573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56AF7D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Koha mesatare e pajisjes me dokomenta nga QKB</w:t>
            </w:r>
          </w:p>
        </w:tc>
        <w:tc>
          <w:tcPr>
            <w:tcW w:w="0" w:type="auto"/>
            <w:tcBorders>
              <w:top w:val="nil"/>
              <w:left w:val="nil"/>
              <w:bottom w:val="dotted" w:sz="4" w:space="0" w:color="11A3D7"/>
              <w:right w:val="nil"/>
            </w:tcBorders>
            <w:shd w:val="clear" w:color="000000" w:fill="F2F2F2"/>
            <w:noWrap/>
            <w:vAlign w:val="center"/>
            <w:hideMark/>
          </w:tcPr>
          <w:p w14:paraId="03B37EA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në ditë</w:t>
            </w:r>
          </w:p>
        </w:tc>
        <w:tc>
          <w:tcPr>
            <w:tcW w:w="0" w:type="auto"/>
            <w:tcBorders>
              <w:top w:val="nil"/>
              <w:left w:val="nil"/>
              <w:bottom w:val="dotted" w:sz="4" w:space="0" w:color="11A3D7"/>
              <w:right w:val="nil"/>
            </w:tcBorders>
            <w:shd w:val="clear" w:color="000000" w:fill="F2F2F2"/>
            <w:noWrap/>
            <w:vAlign w:val="center"/>
            <w:hideMark/>
          </w:tcPr>
          <w:p w14:paraId="180F7ED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2581458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6B556D4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74E858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37F84BE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CCEFA2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materialeve promocionale të prodhuara (harta, guida etj.)</w:t>
            </w:r>
          </w:p>
        </w:tc>
        <w:tc>
          <w:tcPr>
            <w:tcW w:w="0" w:type="auto"/>
            <w:tcBorders>
              <w:top w:val="nil"/>
              <w:left w:val="nil"/>
              <w:bottom w:val="dotted" w:sz="4" w:space="0" w:color="11A3D7"/>
              <w:right w:val="nil"/>
            </w:tcBorders>
            <w:shd w:val="clear" w:color="000000" w:fill="F2F2F2"/>
            <w:noWrap/>
            <w:vAlign w:val="center"/>
            <w:hideMark/>
          </w:tcPr>
          <w:p w14:paraId="7B5E52B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C99614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33585E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75E05A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2000 </w:t>
            </w:r>
          </w:p>
        </w:tc>
        <w:tc>
          <w:tcPr>
            <w:tcW w:w="0" w:type="auto"/>
            <w:tcBorders>
              <w:top w:val="nil"/>
              <w:left w:val="nil"/>
              <w:bottom w:val="dotted" w:sz="4" w:space="0" w:color="11A3D7"/>
              <w:right w:val="nil"/>
            </w:tcBorders>
            <w:shd w:val="clear" w:color="000000" w:fill="F2F2F2"/>
            <w:noWrap/>
            <w:vAlign w:val="center"/>
            <w:hideMark/>
          </w:tcPr>
          <w:p w14:paraId="7D0B5CE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6DC0659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B84E77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Investime bashkiake për ndërtimin e tregjeve (mijë lekë)</w:t>
            </w:r>
          </w:p>
        </w:tc>
        <w:tc>
          <w:tcPr>
            <w:tcW w:w="0" w:type="auto"/>
            <w:tcBorders>
              <w:top w:val="nil"/>
              <w:left w:val="nil"/>
              <w:bottom w:val="dotted" w:sz="4" w:space="0" w:color="11A3D7"/>
              <w:right w:val="nil"/>
            </w:tcBorders>
            <w:shd w:val="clear" w:color="000000" w:fill="F2F2F2"/>
            <w:noWrap/>
            <w:vAlign w:val="center"/>
            <w:hideMark/>
          </w:tcPr>
          <w:p w14:paraId="44B06E1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F7C222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836013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AD866E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31702</w:t>
            </w:r>
          </w:p>
        </w:tc>
        <w:tc>
          <w:tcPr>
            <w:tcW w:w="0" w:type="auto"/>
            <w:tcBorders>
              <w:top w:val="nil"/>
              <w:left w:val="nil"/>
              <w:bottom w:val="dotted" w:sz="4" w:space="0" w:color="11A3D7"/>
              <w:right w:val="nil"/>
            </w:tcBorders>
            <w:shd w:val="clear" w:color="000000" w:fill="F2F2F2"/>
            <w:noWrap/>
            <w:vAlign w:val="center"/>
            <w:hideMark/>
          </w:tcPr>
          <w:p w14:paraId="0AF17FC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62588C9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906195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Kontrolle dhe inspektime të tregjeve të bashkisë</w:t>
            </w:r>
          </w:p>
        </w:tc>
        <w:tc>
          <w:tcPr>
            <w:tcW w:w="0" w:type="auto"/>
            <w:tcBorders>
              <w:top w:val="nil"/>
              <w:left w:val="nil"/>
              <w:bottom w:val="dotted" w:sz="4" w:space="0" w:color="11A3D7"/>
              <w:right w:val="nil"/>
            </w:tcBorders>
            <w:shd w:val="clear" w:color="000000" w:fill="F2F2F2"/>
            <w:noWrap/>
            <w:vAlign w:val="center"/>
            <w:hideMark/>
          </w:tcPr>
          <w:p w14:paraId="4A06DD2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45FAE2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5A9382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7DD1C0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30</w:t>
            </w:r>
          </w:p>
        </w:tc>
        <w:tc>
          <w:tcPr>
            <w:tcW w:w="0" w:type="auto"/>
            <w:tcBorders>
              <w:top w:val="nil"/>
              <w:left w:val="nil"/>
              <w:bottom w:val="dotted" w:sz="4" w:space="0" w:color="11A3D7"/>
              <w:right w:val="nil"/>
            </w:tcBorders>
            <w:shd w:val="clear" w:color="000000" w:fill="F2F2F2"/>
            <w:noWrap/>
            <w:vAlign w:val="center"/>
            <w:hideMark/>
          </w:tcPr>
          <w:p w14:paraId="6888C77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6AF25E3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A16B32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lastRenderedPageBreak/>
              <w:t>Numri i projekteve në të cilat është e angazhuar bashkia</w:t>
            </w:r>
          </w:p>
        </w:tc>
        <w:tc>
          <w:tcPr>
            <w:tcW w:w="0" w:type="auto"/>
            <w:tcBorders>
              <w:top w:val="nil"/>
              <w:left w:val="nil"/>
              <w:bottom w:val="dotted" w:sz="4" w:space="0" w:color="11A3D7"/>
              <w:right w:val="nil"/>
            </w:tcBorders>
            <w:shd w:val="clear" w:color="000000" w:fill="F2F2F2"/>
            <w:noWrap/>
            <w:vAlign w:val="center"/>
            <w:hideMark/>
          </w:tcPr>
          <w:p w14:paraId="53E3DCB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79875B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EE8974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C00D95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679F725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bl>
    <w:p w14:paraId="6DA05522" w14:textId="77777777" w:rsidR="00B4353D" w:rsidRPr="005121FA" w:rsidRDefault="00B4353D" w:rsidP="009D5D61">
      <w:pPr>
        <w:divId w:val="337848698"/>
        <w:rPr>
          <w:rFonts w:eastAsia="Times New Roman"/>
          <w:lang w:val="it-IT"/>
        </w:rPr>
      </w:pPr>
    </w:p>
    <w:p w14:paraId="3F047195" w14:textId="5987DA38" w:rsidR="009D5D61" w:rsidRPr="00062578"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062578">
        <w:rPr>
          <w:b/>
          <w:bCs/>
          <w:color w:val="000000"/>
          <w:lang w:val="it-IT"/>
        </w:rPr>
        <w:t xml:space="preserve">Dy fjalë mbi realizimin e shërbimeve: </w:t>
      </w:r>
    </w:p>
    <w:p w14:paraId="76635B29" w14:textId="7EFE80B2" w:rsidR="00881828" w:rsidRPr="00881828" w:rsidRDefault="00935537"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sidRPr="00881828">
        <w:rPr>
          <w:color w:val="000000"/>
          <w:lang w:val="it-IT"/>
        </w:rPr>
        <w:t>Programi Buxhetor, Mb</w:t>
      </w:r>
      <w:r w:rsidR="00881828" w:rsidRPr="00881828">
        <w:rPr>
          <w:lang w:val="sq-AL"/>
        </w:rPr>
        <w:t>ë</w:t>
      </w:r>
      <w:r w:rsidRPr="00881828">
        <w:rPr>
          <w:color w:val="000000"/>
          <w:lang w:val="it-IT"/>
        </w:rPr>
        <w:t>shtetje p</w:t>
      </w:r>
      <w:r w:rsidR="00881828" w:rsidRPr="00881828">
        <w:rPr>
          <w:lang w:val="sq-AL"/>
        </w:rPr>
        <w:t>ë</w:t>
      </w:r>
      <w:r w:rsidRPr="00881828">
        <w:rPr>
          <w:color w:val="000000"/>
          <w:lang w:val="it-IT"/>
        </w:rPr>
        <w:t>r Zhvillimin Ekonomik,</w:t>
      </w:r>
      <w:r w:rsidRPr="00881828">
        <w:rPr>
          <w:lang w:val="sq-AL"/>
        </w:rPr>
        <w:t xml:space="preserve"> ka si q</w:t>
      </w:r>
      <w:r w:rsidR="00881828" w:rsidRPr="00881828">
        <w:rPr>
          <w:lang w:val="sq-AL"/>
        </w:rPr>
        <w:t>ë</w:t>
      </w:r>
      <w:r w:rsidRPr="00881828">
        <w:rPr>
          <w:lang w:val="sq-AL"/>
        </w:rPr>
        <w:t>llim t</w:t>
      </w:r>
      <w:r w:rsidR="00881828" w:rsidRPr="00881828">
        <w:rPr>
          <w:lang w:val="sq-AL"/>
        </w:rPr>
        <w:t>ë</w:t>
      </w:r>
      <w:r w:rsidRPr="00881828">
        <w:rPr>
          <w:lang w:val="sq-AL"/>
        </w:rPr>
        <w:t xml:space="preserve"> saj</w:t>
      </w:r>
      <w:r w:rsidR="00881828" w:rsidRPr="00881828">
        <w:rPr>
          <w:lang w:val="sq-AL"/>
        </w:rPr>
        <w:t>:</w:t>
      </w:r>
    </w:p>
    <w:p w14:paraId="4E1C1FEF" w14:textId="77777777" w:rsidR="00881828" w:rsidRPr="00881828" w:rsidRDefault="00935537" w:rsidP="00486309">
      <w:pPr>
        <w:pStyle w:val="NormalWeb"/>
        <w:numPr>
          <w:ilvl w:val="0"/>
          <w:numId w:val="22"/>
        </w:numPr>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color w:val="000000"/>
          <w:lang w:val="it-IT"/>
        </w:rPr>
      </w:pPr>
      <w:r w:rsidRPr="00881828">
        <w:rPr>
          <w:lang w:val="sq-AL"/>
        </w:rPr>
        <w:t>Administrimi</w:t>
      </w:r>
      <w:r w:rsidR="00881828" w:rsidRPr="00881828">
        <w:rPr>
          <w:lang w:val="sq-AL"/>
        </w:rPr>
        <w:t>n</w:t>
      </w:r>
      <w:r w:rsidRPr="00881828">
        <w:rPr>
          <w:lang w:val="sq-AL"/>
        </w:rPr>
        <w:t xml:space="preserve"> </w:t>
      </w:r>
      <w:r w:rsidR="00881828" w:rsidRPr="00881828">
        <w:rPr>
          <w:lang w:val="sq-AL"/>
        </w:rPr>
        <w:t>e</w:t>
      </w:r>
      <w:r w:rsidRPr="00881828">
        <w:rPr>
          <w:lang w:val="sq-AL"/>
        </w:rPr>
        <w:t xml:space="preserve"> çështjeve dhe shërbimeve të përgjithshme ekonomike dhe tregtare</w:t>
      </w:r>
    </w:p>
    <w:p w14:paraId="7090DBB0" w14:textId="77777777" w:rsidR="00881828" w:rsidRPr="00881828" w:rsidRDefault="00935537" w:rsidP="00486309">
      <w:pPr>
        <w:pStyle w:val="NormalWeb"/>
        <w:numPr>
          <w:ilvl w:val="0"/>
          <w:numId w:val="22"/>
        </w:numPr>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color w:val="000000"/>
          <w:lang w:val="it-IT"/>
        </w:rPr>
      </w:pPr>
      <w:r w:rsidRPr="00881828">
        <w:rPr>
          <w:lang w:val="sq-AL"/>
        </w:rPr>
        <w:t xml:space="preserve"> Forcimi</w:t>
      </w:r>
      <w:r w:rsidR="00881828" w:rsidRPr="00881828">
        <w:rPr>
          <w:lang w:val="sq-AL"/>
        </w:rPr>
        <w:t>n</w:t>
      </w:r>
      <w:r w:rsidRPr="00881828">
        <w:rPr>
          <w:lang w:val="sq-AL"/>
        </w:rPr>
        <w:t xml:space="preserve"> </w:t>
      </w:r>
      <w:r w:rsidR="00881828" w:rsidRPr="00881828">
        <w:rPr>
          <w:lang w:val="sq-AL"/>
        </w:rPr>
        <w:t>e</w:t>
      </w:r>
      <w:r w:rsidRPr="00881828">
        <w:rPr>
          <w:lang w:val="sq-AL"/>
        </w:rPr>
        <w:t xml:space="preserve"> zhvillimit ekonomik dhe punësimit vendor. </w:t>
      </w:r>
    </w:p>
    <w:p w14:paraId="09E85FCC" w14:textId="77777777" w:rsidR="00881828" w:rsidRPr="00881828" w:rsidRDefault="00935537" w:rsidP="00486309">
      <w:pPr>
        <w:pStyle w:val="NormalWeb"/>
        <w:numPr>
          <w:ilvl w:val="0"/>
          <w:numId w:val="22"/>
        </w:numPr>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color w:val="000000"/>
          <w:lang w:val="it-IT"/>
        </w:rPr>
      </w:pPr>
      <w:r w:rsidRPr="00881828">
        <w:rPr>
          <w:color w:val="000000"/>
          <w:lang w:val="sq-AL"/>
        </w:rPr>
        <w:t>Shërbimi i tregjeve, akreditimi dhe inspektimi.</w:t>
      </w:r>
    </w:p>
    <w:p w14:paraId="56FA959D" w14:textId="0048F4EA" w:rsidR="00935537" w:rsidRPr="00881828" w:rsidRDefault="00935537" w:rsidP="00486309">
      <w:pPr>
        <w:pStyle w:val="NormalWeb"/>
        <w:numPr>
          <w:ilvl w:val="0"/>
          <w:numId w:val="22"/>
        </w:numPr>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color w:val="000000"/>
          <w:lang w:val="it-IT"/>
        </w:rPr>
      </w:pPr>
      <w:r w:rsidRPr="00881828">
        <w:rPr>
          <w:color w:val="000000"/>
          <w:lang w:val="sq-AL"/>
        </w:rPr>
        <w:t xml:space="preserve"> Zhvillimi i turizmit</w:t>
      </w:r>
      <w:r w:rsidRPr="00881828">
        <w:rPr>
          <w:rFonts w:eastAsia="Times New Roman"/>
          <w:color w:val="000000"/>
        </w:rPr>
        <w:t>.</w:t>
      </w:r>
    </w:p>
    <w:p w14:paraId="4EBE8930" w14:textId="5075EC64" w:rsidR="00602369" w:rsidRDefault="00795A50"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sidRPr="00BE7632">
        <w:rPr>
          <w:color w:val="000000"/>
          <w:lang w:val="it-IT"/>
        </w:rPr>
        <w:t>Shpenzimet p</w:t>
      </w:r>
      <w:r w:rsidRPr="00C668D3">
        <w:rPr>
          <w:lang w:val="sq-AL"/>
        </w:rPr>
        <w:t>ë</w:t>
      </w:r>
      <w:r w:rsidRPr="00BE7632">
        <w:rPr>
          <w:color w:val="000000"/>
          <w:lang w:val="it-IT"/>
        </w:rPr>
        <w:t>r programin buxhetor</w:t>
      </w:r>
      <w:r>
        <w:rPr>
          <w:color w:val="000000"/>
          <w:lang w:val="it-IT"/>
        </w:rPr>
        <w:t>: Mb</w:t>
      </w:r>
      <w:r w:rsidR="00602369" w:rsidRPr="00C668D3">
        <w:rPr>
          <w:lang w:val="sq-AL"/>
        </w:rPr>
        <w:t>ë</w:t>
      </w:r>
      <w:r>
        <w:rPr>
          <w:color w:val="000000"/>
          <w:lang w:val="it-IT"/>
        </w:rPr>
        <w:t>shtetje p</w:t>
      </w:r>
      <w:r w:rsidR="00602369" w:rsidRPr="00C668D3">
        <w:rPr>
          <w:lang w:val="sq-AL"/>
        </w:rPr>
        <w:t>ë</w:t>
      </w:r>
      <w:r>
        <w:rPr>
          <w:color w:val="000000"/>
          <w:lang w:val="it-IT"/>
        </w:rPr>
        <w:t>r Zhvillimn Ekonomik</w:t>
      </w:r>
      <w:r>
        <w:rPr>
          <w:lang w:val="sq-AL"/>
        </w:rPr>
        <w:t>, p</w:t>
      </w:r>
      <w:r w:rsidRPr="00C668D3">
        <w:rPr>
          <w:lang w:val="sq-AL"/>
        </w:rPr>
        <w:t>ë</w:t>
      </w:r>
      <w:r>
        <w:rPr>
          <w:lang w:val="sq-AL"/>
        </w:rPr>
        <w:t>r vitin 2022, u realizuan n</w:t>
      </w:r>
      <w:r w:rsidRPr="00C668D3">
        <w:rPr>
          <w:lang w:val="sq-AL"/>
        </w:rPr>
        <w:t>ë</w:t>
      </w:r>
      <w:r>
        <w:rPr>
          <w:lang w:val="sq-AL"/>
        </w:rPr>
        <w:t xml:space="preserve"> mas</w:t>
      </w:r>
      <w:r w:rsidRPr="00C668D3">
        <w:rPr>
          <w:lang w:val="sq-AL"/>
        </w:rPr>
        <w:t>ë</w:t>
      </w:r>
      <w:r>
        <w:rPr>
          <w:lang w:val="sq-AL"/>
        </w:rPr>
        <w:t xml:space="preserve">n </w:t>
      </w:r>
      <w:r w:rsidR="00602369">
        <w:rPr>
          <w:lang w:val="sq-AL"/>
        </w:rPr>
        <w:t xml:space="preserve"> 97</w:t>
      </w:r>
      <w:r>
        <w:rPr>
          <w:lang w:val="sq-AL"/>
        </w:rPr>
        <w:t>%</w:t>
      </w:r>
      <w:r w:rsidRPr="00BE7632">
        <w:rPr>
          <w:rFonts w:eastAsia="Times New Roman"/>
          <w:b/>
          <w:bCs/>
          <w:color w:val="FFFFFF"/>
          <w:sz w:val="36"/>
          <w:szCs w:val="36"/>
          <w:lang w:val="it-IT"/>
        </w:rPr>
        <w:t xml:space="preserve"> </w:t>
      </w:r>
      <w:r w:rsidRPr="001409D4">
        <w:rPr>
          <w:rFonts w:eastAsia="Times New Roman"/>
          <w:lang w:val="it-IT"/>
        </w:rPr>
        <w:t>kundrejt</w:t>
      </w:r>
      <w:r>
        <w:rPr>
          <w:lang w:val="sq-AL"/>
        </w:rPr>
        <w:t xml:space="preserve"> planit 2022.</w:t>
      </w:r>
    </w:p>
    <w:p w14:paraId="3AF91720" w14:textId="77777777" w:rsidR="00881828" w:rsidRDefault="00795A50"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Pr>
          <w:lang w:val="sq-AL"/>
        </w:rPr>
        <w:t>Shpenzimet kapitale p</w:t>
      </w:r>
      <w:r w:rsidRPr="00C668D3">
        <w:rPr>
          <w:lang w:val="sq-AL"/>
        </w:rPr>
        <w:t>ë</w:t>
      </w:r>
      <w:r>
        <w:rPr>
          <w:lang w:val="sq-AL"/>
        </w:rPr>
        <w:t>r k</w:t>
      </w:r>
      <w:r w:rsidRPr="00C668D3">
        <w:rPr>
          <w:lang w:val="sq-AL"/>
        </w:rPr>
        <w:t>ë</w:t>
      </w:r>
      <w:r>
        <w:rPr>
          <w:lang w:val="sq-AL"/>
        </w:rPr>
        <w:t>t</w:t>
      </w:r>
      <w:r w:rsidRPr="00C668D3">
        <w:rPr>
          <w:lang w:val="sq-AL"/>
        </w:rPr>
        <w:t>ë</w:t>
      </w:r>
      <w:r>
        <w:rPr>
          <w:lang w:val="sq-AL"/>
        </w:rPr>
        <w:t xml:space="preserve"> vit, u realizuan n</w:t>
      </w:r>
      <w:r w:rsidRPr="00C668D3">
        <w:rPr>
          <w:lang w:val="sq-AL"/>
        </w:rPr>
        <w:t>ë</w:t>
      </w:r>
      <w:r>
        <w:rPr>
          <w:lang w:val="sq-AL"/>
        </w:rPr>
        <w:t xml:space="preserve"> mas</w:t>
      </w:r>
      <w:r w:rsidRPr="00C668D3">
        <w:rPr>
          <w:lang w:val="sq-AL"/>
        </w:rPr>
        <w:t>ë</w:t>
      </w:r>
      <w:r>
        <w:rPr>
          <w:lang w:val="sq-AL"/>
        </w:rPr>
        <w:t>n</w:t>
      </w:r>
      <w:r w:rsidR="00602369">
        <w:rPr>
          <w:lang w:val="sq-AL"/>
        </w:rPr>
        <w:t xml:space="preserve"> 100%</w:t>
      </w:r>
    </w:p>
    <w:p w14:paraId="549E7590" w14:textId="77777777" w:rsidR="00881828" w:rsidRDefault="00881828"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p>
    <w:p w14:paraId="71D3FAC4" w14:textId="46195353" w:rsidR="00602369" w:rsidRDefault="00602369"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sidRPr="00C668D3">
        <w:rPr>
          <w:lang w:val="sq-AL"/>
        </w:rPr>
        <w:t xml:space="preserve">Performanca e </w:t>
      </w:r>
      <w:r>
        <w:rPr>
          <w:lang w:val="sq-AL"/>
        </w:rPr>
        <w:t>sh</w:t>
      </w:r>
      <w:r w:rsidRPr="00C668D3">
        <w:rPr>
          <w:lang w:val="sq-AL"/>
        </w:rPr>
        <w:t>ë</w:t>
      </w:r>
      <w:r>
        <w:rPr>
          <w:lang w:val="sq-AL"/>
        </w:rPr>
        <w:t>rbimeve</w:t>
      </w:r>
      <w:r w:rsidRPr="00C668D3">
        <w:rPr>
          <w:lang w:val="sq-AL"/>
        </w:rPr>
        <w:t xml:space="preserve"> </w:t>
      </w:r>
      <w:r>
        <w:rPr>
          <w:lang w:val="sq-AL"/>
        </w:rPr>
        <w:t>n</w:t>
      </w:r>
      <w:r w:rsidRPr="00C668D3">
        <w:rPr>
          <w:lang w:val="sq-AL"/>
        </w:rPr>
        <w:t xml:space="preserve">ë </w:t>
      </w:r>
      <w:r>
        <w:rPr>
          <w:lang w:val="sq-AL"/>
        </w:rPr>
        <w:t xml:space="preserve">programin e </w:t>
      </w:r>
      <w:r>
        <w:rPr>
          <w:color w:val="000000"/>
          <w:lang w:val="it-IT"/>
        </w:rPr>
        <w:t>Mb</w:t>
      </w:r>
      <w:r w:rsidRPr="00C668D3">
        <w:rPr>
          <w:lang w:val="sq-AL"/>
        </w:rPr>
        <w:t>ë</w:t>
      </w:r>
      <w:r>
        <w:rPr>
          <w:color w:val="000000"/>
          <w:lang w:val="it-IT"/>
        </w:rPr>
        <w:t>shtetje p</w:t>
      </w:r>
      <w:r w:rsidRPr="00C668D3">
        <w:rPr>
          <w:lang w:val="sq-AL"/>
        </w:rPr>
        <w:t>ë</w:t>
      </w:r>
      <w:r>
        <w:rPr>
          <w:color w:val="000000"/>
          <w:lang w:val="it-IT"/>
        </w:rPr>
        <w:t>r Zhvillimn Ekonomik</w:t>
      </w:r>
      <w:r>
        <w:rPr>
          <w:lang w:val="sq-AL"/>
        </w:rPr>
        <w:t xml:space="preserve">, </w:t>
      </w:r>
      <w:r w:rsidRPr="00C668D3">
        <w:rPr>
          <w:lang w:val="sq-AL"/>
        </w:rPr>
        <w:t xml:space="preserve"> gjatë vitit 2022 tregon se</w:t>
      </w:r>
      <w:r>
        <w:rPr>
          <w:lang w:val="sq-AL"/>
        </w:rPr>
        <w:t>:</w:t>
      </w:r>
    </w:p>
    <w:p w14:paraId="75E0EBCA" w14:textId="2FBD2733" w:rsidR="00602369" w:rsidRDefault="00602369" w:rsidP="00486309">
      <w:pPr>
        <w:pStyle w:val="ListParagraph"/>
        <w:numPr>
          <w:ilvl w:val="0"/>
          <w:numId w:val="17"/>
        </w:numPr>
        <w:spacing w:after="0" w:line="240" w:lineRule="auto"/>
        <w:jc w:val="both"/>
        <w:divId w:val="337848698"/>
        <w:rPr>
          <w:lang w:val="sq-AL"/>
        </w:rPr>
      </w:pPr>
      <w:r>
        <w:rPr>
          <w:lang w:val="sq-AL"/>
        </w:rPr>
        <w:t>P</w:t>
      </w:r>
      <w:r w:rsidRPr="00602369">
        <w:rPr>
          <w:lang w:val="sq-AL"/>
        </w:rPr>
        <w:t>rogrami me realizimin më të ulët është programi “Zhvillimi i turizmit”, kjo për arsye të mosrealizimit të projekteve të investimeve të planifikuara në këtë program.</w:t>
      </w:r>
    </w:p>
    <w:p w14:paraId="794F0661" w14:textId="77777777" w:rsidR="00062578" w:rsidRDefault="00602369" w:rsidP="00486309">
      <w:pPr>
        <w:pStyle w:val="ListParagraph"/>
        <w:numPr>
          <w:ilvl w:val="0"/>
          <w:numId w:val="17"/>
        </w:numPr>
        <w:spacing w:after="0" w:line="240" w:lineRule="auto"/>
        <w:jc w:val="both"/>
        <w:divId w:val="337848698"/>
        <w:rPr>
          <w:lang w:val="sq-AL"/>
        </w:rPr>
      </w:pPr>
      <w:r>
        <w:rPr>
          <w:lang w:val="sq-AL"/>
        </w:rPr>
        <w:t>V</w:t>
      </w:r>
      <w:r w:rsidR="00062578" w:rsidRPr="00C668D3">
        <w:rPr>
          <w:lang w:val="sq-AL"/>
        </w:rPr>
        <w:t>ë</w:t>
      </w:r>
      <w:r>
        <w:rPr>
          <w:lang w:val="sq-AL"/>
        </w:rPr>
        <w:t>rehet nj</w:t>
      </w:r>
      <w:r w:rsidR="00062578" w:rsidRPr="00C668D3">
        <w:rPr>
          <w:lang w:val="sq-AL"/>
        </w:rPr>
        <w:t>ë</w:t>
      </w:r>
      <w:r>
        <w:rPr>
          <w:lang w:val="sq-AL"/>
        </w:rPr>
        <w:t xml:space="preserve"> trend rrit</w:t>
      </w:r>
      <w:r w:rsidR="00062578" w:rsidRPr="00C668D3">
        <w:rPr>
          <w:lang w:val="sq-AL"/>
        </w:rPr>
        <w:t>ë</w:t>
      </w:r>
      <w:r>
        <w:rPr>
          <w:lang w:val="sq-AL"/>
        </w:rPr>
        <w:t>s</w:t>
      </w:r>
      <w:r w:rsidR="00062578">
        <w:rPr>
          <w:lang w:val="sq-AL"/>
        </w:rPr>
        <w:t>, n</w:t>
      </w:r>
      <w:r w:rsidR="00062578" w:rsidRPr="00C668D3">
        <w:rPr>
          <w:lang w:val="sq-AL"/>
        </w:rPr>
        <w:t>ë</w:t>
      </w:r>
      <w:r w:rsidR="00062578">
        <w:rPr>
          <w:lang w:val="sq-AL"/>
        </w:rPr>
        <w:t xml:space="preserve"> organizimin dhe pjesmarrjen n</w:t>
      </w:r>
      <w:r w:rsidR="00062578" w:rsidRPr="00C668D3">
        <w:rPr>
          <w:lang w:val="sq-AL"/>
        </w:rPr>
        <w:t>ë</w:t>
      </w:r>
      <w:r w:rsidR="00062578">
        <w:rPr>
          <w:lang w:val="sq-AL"/>
        </w:rPr>
        <w:t xml:space="preserve"> panaire komb</w:t>
      </w:r>
      <w:r w:rsidR="00062578" w:rsidRPr="00C668D3">
        <w:rPr>
          <w:lang w:val="sq-AL"/>
        </w:rPr>
        <w:t>ë</w:t>
      </w:r>
      <w:r w:rsidR="00062578">
        <w:rPr>
          <w:lang w:val="sq-AL"/>
        </w:rPr>
        <w:t>tare dhe nd</w:t>
      </w:r>
      <w:r w:rsidR="00062578" w:rsidRPr="00C668D3">
        <w:rPr>
          <w:lang w:val="sq-AL"/>
        </w:rPr>
        <w:t>ë</w:t>
      </w:r>
      <w:r w:rsidR="00062578">
        <w:rPr>
          <w:lang w:val="sq-AL"/>
        </w:rPr>
        <w:t>rkomb</w:t>
      </w:r>
      <w:r w:rsidR="00062578" w:rsidRPr="00C668D3">
        <w:rPr>
          <w:lang w:val="sq-AL"/>
        </w:rPr>
        <w:t>ë</w:t>
      </w:r>
      <w:r w:rsidR="00062578">
        <w:rPr>
          <w:lang w:val="sq-AL"/>
        </w:rPr>
        <w:t>tare p</w:t>
      </w:r>
      <w:r w:rsidR="00062578" w:rsidRPr="00C668D3">
        <w:rPr>
          <w:lang w:val="sq-AL"/>
        </w:rPr>
        <w:t>ë</w:t>
      </w:r>
      <w:r w:rsidR="00062578">
        <w:rPr>
          <w:lang w:val="sq-AL"/>
        </w:rPr>
        <w:t>r ofert</w:t>
      </w:r>
      <w:r w:rsidR="00062578" w:rsidRPr="00C668D3">
        <w:rPr>
          <w:lang w:val="sq-AL"/>
        </w:rPr>
        <w:t>ë</w:t>
      </w:r>
      <w:r w:rsidR="00062578">
        <w:rPr>
          <w:lang w:val="sq-AL"/>
        </w:rPr>
        <w:t>n turistike t</w:t>
      </w:r>
      <w:r w:rsidR="00062578" w:rsidRPr="00C668D3">
        <w:rPr>
          <w:lang w:val="sq-AL"/>
        </w:rPr>
        <w:t>ë</w:t>
      </w:r>
      <w:r w:rsidR="00062578">
        <w:rPr>
          <w:lang w:val="sq-AL"/>
        </w:rPr>
        <w:t xml:space="preserve"> Bashkis</w:t>
      </w:r>
      <w:r w:rsidR="00062578" w:rsidRPr="00C668D3">
        <w:rPr>
          <w:lang w:val="sq-AL"/>
        </w:rPr>
        <w:t>ë</w:t>
      </w:r>
      <w:r w:rsidR="00062578">
        <w:rPr>
          <w:lang w:val="sq-AL"/>
        </w:rPr>
        <w:t xml:space="preserve"> n</w:t>
      </w:r>
      <w:r w:rsidR="00062578" w:rsidRPr="00C668D3">
        <w:rPr>
          <w:lang w:val="sq-AL"/>
        </w:rPr>
        <w:t>ë</w:t>
      </w:r>
      <w:r w:rsidR="00062578">
        <w:rPr>
          <w:lang w:val="sq-AL"/>
        </w:rPr>
        <w:t xml:space="preserve"> ndryshimin vjetor n</w:t>
      </w:r>
      <w:r w:rsidR="00062578" w:rsidRPr="00C668D3">
        <w:rPr>
          <w:lang w:val="sq-AL"/>
        </w:rPr>
        <w:t>ë</w:t>
      </w:r>
      <w:r w:rsidR="00062578">
        <w:rPr>
          <w:lang w:val="sq-AL"/>
        </w:rPr>
        <w:t xml:space="preserve"> num</w:t>
      </w:r>
      <w:r w:rsidR="00062578" w:rsidRPr="00C668D3">
        <w:rPr>
          <w:lang w:val="sq-AL"/>
        </w:rPr>
        <w:t>ë</w:t>
      </w:r>
      <w:r w:rsidR="00062578">
        <w:rPr>
          <w:lang w:val="sq-AL"/>
        </w:rPr>
        <w:t>r, ku p</w:t>
      </w:r>
      <w:r w:rsidR="00062578" w:rsidRPr="00C668D3">
        <w:rPr>
          <w:lang w:val="sq-AL"/>
        </w:rPr>
        <w:t>ë</w:t>
      </w:r>
      <w:r w:rsidR="00062578">
        <w:rPr>
          <w:lang w:val="sq-AL"/>
        </w:rPr>
        <w:t xml:space="preserve">r vitin 2022 </w:t>
      </w:r>
      <w:r w:rsidR="00062578" w:rsidRPr="00C668D3">
        <w:rPr>
          <w:lang w:val="sq-AL"/>
        </w:rPr>
        <w:t>ë</w:t>
      </w:r>
      <w:r w:rsidR="00062578">
        <w:rPr>
          <w:lang w:val="sq-AL"/>
        </w:rPr>
        <w:t>sht</w:t>
      </w:r>
      <w:r w:rsidR="00062578" w:rsidRPr="00C668D3">
        <w:rPr>
          <w:lang w:val="sq-AL"/>
        </w:rPr>
        <w:t>ë</w:t>
      </w:r>
      <w:r w:rsidR="00062578">
        <w:rPr>
          <w:lang w:val="sq-AL"/>
        </w:rPr>
        <w:t xml:space="preserve"> rritur me 2 n</w:t>
      </w:r>
      <w:r w:rsidR="00062578" w:rsidRPr="00C668D3">
        <w:rPr>
          <w:lang w:val="sq-AL"/>
        </w:rPr>
        <w:t>ë</w:t>
      </w:r>
      <w:r w:rsidR="00062578">
        <w:rPr>
          <w:lang w:val="sq-AL"/>
        </w:rPr>
        <w:t xml:space="preserve"> krahasim me vitin 2021.</w:t>
      </w:r>
    </w:p>
    <w:p w14:paraId="339B4ED6" w14:textId="54675437" w:rsidR="00602369" w:rsidRDefault="00FC78F5" w:rsidP="00486309">
      <w:pPr>
        <w:pStyle w:val="ListParagraph"/>
        <w:numPr>
          <w:ilvl w:val="0"/>
          <w:numId w:val="17"/>
        </w:numPr>
        <w:spacing w:after="0" w:line="240" w:lineRule="auto"/>
        <w:jc w:val="both"/>
        <w:divId w:val="337848698"/>
        <w:rPr>
          <w:lang w:val="sq-AL"/>
        </w:rPr>
      </w:pPr>
      <w:r>
        <w:rPr>
          <w:lang w:val="sq-AL"/>
        </w:rPr>
        <w:t>Esht</w:t>
      </w:r>
      <w:r w:rsidRPr="00C668D3">
        <w:rPr>
          <w:lang w:val="sq-AL"/>
        </w:rPr>
        <w:t>ë</w:t>
      </w:r>
      <w:r>
        <w:rPr>
          <w:lang w:val="sq-AL"/>
        </w:rPr>
        <w:t xml:space="preserve"> n</w:t>
      </w:r>
      <w:r w:rsidRPr="00C668D3">
        <w:rPr>
          <w:lang w:val="sq-AL"/>
        </w:rPr>
        <w:t>ë</w:t>
      </w:r>
      <w:r>
        <w:rPr>
          <w:lang w:val="sq-AL"/>
        </w:rPr>
        <w:t xml:space="preserve"> trend rrit</w:t>
      </w:r>
      <w:r w:rsidRPr="00C668D3">
        <w:rPr>
          <w:lang w:val="sq-AL"/>
        </w:rPr>
        <w:t>ë</w:t>
      </w:r>
      <w:r>
        <w:rPr>
          <w:lang w:val="sq-AL"/>
        </w:rPr>
        <w:t>s numri i materialeve promovuese te prodhuara dhe t</w:t>
      </w:r>
      <w:r w:rsidRPr="00C668D3">
        <w:rPr>
          <w:lang w:val="sq-AL"/>
        </w:rPr>
        <w:t>ë</w:t>
      </w:r>
      <w:r>
        <w:rPr>
          <w:lang w:val="sq-AL"/>
        </w:rPr>
        <w:t xml:space="preserve"> shp</w:t>
      </w:r>
      <w:r w:rsidRPr="00C668D3">
        <w:rPr>
          <w:lang w:val="sq-AL"/>
        </w:rPr>
        <w:t>ë</w:t>
      </w:r>
      <w:r>
        <w:rPr>
          <w:lang w:val="sq-AL"/>
        </w:rPr>
        <w:t>rndara, ku p</w:t>
      </w:r>
      <w:r w:rsidRPr="00C668D3">
        <w:rPr>
          <w:lang w:val="sq-AL"/>
        </w:rPr>
        <w:t>ë</w:t>
      </w:r>
      <w:r>
        <w:rPr>
          <w:lang w:val="sq-AL"/>
        </w:rPr>
        <w:t>r vitin 2022 jan</w:t>
      </w:r>
      <w:r w:rsidRPr="00C668D3">
        <w:rPr>
          <w:lang w:val="sq-AL"/>
        </w:rPr>
        <w:t>ë</w:t>
      </w:r>
      <w:r>
        <w:rPr>
          <w:lang w:val="sq-AL"/>
        </w:rPr>
        <w:t xml:space="preserve"> prodhuar 2000 materiale promovuese.</w:t>
      </w:r>
      <w:r w:rsidR="00602369">
        <w:rPr>
          <w:lang w:val="sq-AL"/>
        </w:rPr>
        <w:t xml:space="preserve"> </w:t>
      </w:r>
    </w:p>
    <w:p w14:paraId="4E1C90AF" w14:textId="6E4E7D38" w:rsidR="00FC78F5" w:rsidRDefault="00FC78F5" w:rsidP="00486309">
      <w:pPr>
        <w:pStyle w:val="ListParagraph"/>
        <w:numPr>
          <w:ilvl w:val="0"/>
          <w:numId w:val="17"/>
        </w:numPr>
        <w:spacing w:after="0" w:line="240" w:lineRule="auto"/>
        <w:jc w:val="both"/>
        <w:divId w:val="337848698"/>
        <w:rPr>
          <w:lang w:val="sq-AL"/>
        </w:rPr>
      </w:pPr>
      <w:r>
        <w:rPr>
          <w:lang w:val="sq-AL"/>
        </w:rPr>
        <w:t>Jan</w:t>
      </w:r>
      <w:r w:rsidRPr="00C668D3">
        <w:rPr>
          <w:lang w:val="sq-AL"/>
        </w:rPr>
        <w:t>ë</w:t>
      </w:r>
      <w:r>
        <w:rPr>
          <w:lang w:val="sq-AL"/>
        </w:rPr>
        <w:t xml:space="preserve"> rritur t</w:t>
      </w:r>
      <w:r w:rsidRPr="00C668D3">
        <w:rPr>
          <w:lang w:val="sq-AL"/>
        </w:rPr>
        <w:t>ë</w:t>
      </w:r>
      <w:r>
        <w:rPr>
          <w:lang w:val="sq-AL"/>
        </w:rPr>
        <w:t xml:space="preserve"> ardhurat nga taksat e hoteleve, n</w:t>
      </w:r>
      <w:r w:rsidRPr="00C668D3">
        <w:rPr>
          <w:lang w:val="sq-AL"/>
        </w:rPr>
        <w:t>ë</w:t>
      </w:r>
      <w:r>
        <w:rPr>
          <w:lang w:val="sq-AL"/>
        </w:rPr>
        <w:t xml:space="preserve"> raport me </w:t>
      </w:r>
      <w:r w:rsidR="00082DF4">
        <w:rPr>
          <w:lang w:val="sq-AL"/>
        </w:rPr>
        <w:t>totalin</w:t>
      </w:r>
      <w:r>
        <w:rPr>
          <w:lang w:val="sq-AL"/>
        </w:rPr>
        <w:t xml:space="preserve"> e t</w:t>
      </w:r>
      <w:r w:rsidRPr="00C668D3">
        <w:rPr>
          <w:lang w:val="sq-AL"/>
        </w:rPr>
        <w:t>ë</w:t>
      </w:r>
      <w:r>
        <w:rPr>
          <w:lang w:val="sq-AL"/>
        </w:rPr>
        <w:t xml:space="preserve"> ardhurave </w:t>
      </w:r>
      <w:r w:rsidR="00082DF4">
        <w:rPr>
          <w:lang w:val="sq-AL"/>
        </w:rPr>
        <w:t xml:space="preserve">nga taksat </w:t>
      </w:r>
      <w:r>
        <w:rPr>
          <w:lang w:val="sq-AL"/>
        </w:rPr>
        <w:t>vendore</w:t>
      </w:r>
      <w:r w:rsidR="00082DF4">
        <w:rPr>
          <w:lang w:val="sq-AL"/>
        </w:rPr>
        <w:t>.</w:t>
      </w:r>
    </w:p>
    <w:p w14:paraId="59786ECC" w14:textId="24BA4067" w:rsidR="00082DF4" w:rsidRDefault="00082DF4" w:rsidP="00486309">
      <w:pPr>
        <w:pStyle w:val="ListParagraph"/>
        <w:numPr>
          <w:ilvl w:val="0"/>
          <w:numId w:val="17"/>
        </w:numPr>
        <w:spacing w:after="0" w:line="240" w:lineRule="auto"/>
        <w:jc w:val="both"/>
        <w:divId w:val="337848698"/>
        <w:rPr>
          <w:lang w:val="sq-AL"/>
        </w:rPr>
      </w:pPr>
      <w:r>
        <w:rPr>
          <w:lang w:val="sq-AL"/>
        </w:rPr>
        <w:t>N</w:t>
      </w:r>
      <w:r w:rsidRPr="00C668D3">
        <w:rPr>
          <w:lang w:val="sq-AL"/>
        </w:rPr>
        <w:t>ë</w:t>
      </w:r>
      <w:r>
        <w:rPr>
          <w:lang w:val="sq-AL"/>
        </w:rPr>
        <w:t xml:space="preserve"> programin e Planifikimit Strategjik, </w:t>
      </w:r>
      <w:r w:rsidRPr="00C668D3">
        <w:rPr>
          <w:lang w:val="sq-AL"/>
        </w:rPr>
        <w:t>ë</w:t>
      </w:r>
      <w:r>
        <w:rPr>
          <w:lang w:val="sq-AL"/>
        </w:rPr>
        <w:t>sht</w:t>
      </w:r>
      <w:r w:rsidRPr="00C668D3">
        <w:rPr>
          <w:lang w:val="sq-AL"/>
        </w:rPr>
        <w:t>ë</w:t>
      </w:r>
      <w:r>
        <w:rPr>
          <w:lang w:val="sq-AL"/>
        </w:rPr>
        <w:t xml:space="preserve"> rritur numri i projekteve n</w:t>
      </w:r>
      <w:r w:rsidRPr="00C668D3">
        <w:rPr>
          <w:lang w:val="sq-AL"/>
        </w:rPr>
        <w:t>ë</w:t>
      </w:r>
      <w:r>
        <w:rPr>
          <w:lang w:val="sq-AL"/>
        </w:rPr>
        <w:t xml:space="preserve"> t</w:t>
      </w:r>
      <w:r w:rsidRPr="00C668D3">
        <w:rPr>
          <w:lang w:val="sq-AL"/>
        </w:rPr>
        <w:t>ë</w:t>
      </w:r>
      <w:r>
        <w:rPr>
          <w:lang w:val="sq-AL"/>
        </w:rPr>
        <w:t xml:space="preserve"> cilat </w:t>
      </w:r>
      <w:r w:rsidRPr="00C668D3">
        <w:rPr>
          <w:lang w:val="sq-AL"/>
        </w:rPr>
        <w:t>ë</w:t>
      </w:r>
      <w:r>
        <w:rPr>
          <w:lang w:val="sq-AL"/>
        </w:rPr>
        <w:t>sht</w:t>
      </w:r>
      <w:r w:rsidRPr="00C668D3">
        <w:rPr>
          <w:lang w:val="sq-AL"/>
        </w:rPr>
        <w:t>ë</w:t>
      </w:r>
      <w:r>
        <w:rPr>
          <w:lang w:val="sq-AL"/>
        </w:rPr>
        <w:t xml:space="preserve"> angazhuar Bashkia.</w:t>
      </w:r>
    </w:p>
    <w:p w14:paraId="3DFD42AB" w14:textId="1AE20023" w:rsidR="00082DF4" w:rsidRDefault="00082DF4" w:rsidP="00486309">
      <w:pPr>
        <w:pStyle w:val="ListParagraph"/>
        <w:numPr>
          <w:ilvl w:val="0"/>
          <w:numId w:val="17"/>
        </w:numPr>
        <w:spacing w:after="0" w:line="240" w:lineRule="auto"/>
        <w:jc w:val="both"/>
        <w:divId w:val="337848698"/>
        <w:rPr>
          <w:lang w:val="sq-AL"/>
        </w:rPr>
      </w:pPr>
      <w:r>
        <w:rPr>
          <w:lang w:val="sq-AL"/>
        </w:rPr>
        <w:t>Esht</w:t>
      </w:r>
      <w:r w:rsidRPr="00C668D3">
        <w:rPr>
          <w:lang w:val="sq-AL"/>
        </w:rPr>
        <w:t>ë</w:t>
      </w:r>
      <w:r>
        <w:rPr>
          <w:lang w:val="sq-AL"/>
        </w:rPr>
        <w:t xml:space="preserve"> rritur numri i </w:t>
      </w:r>
      <w:r w:rsidR="00B656CB">
        <w:rPr>
          <w:lang w:val="sq-AL"/>
        </w:rPr>
        <w:t>panaireve me produkte dhe sh</w:t>
      </w:r>
      <w:r w:rsidR="00B656CB" w:rsidRPr="00C668D3">
        <w:rPr>
          <w:lang w:val="sq-AL"/>
        </w:rPr>
        <w:t>ë</w:t>
      </w:r>
      <w:r w:rsidR="00B656CB">
        <w:rPr>
          <w:lang w:val="sq-AL"/>
        </w:rPr>
        <w:t>rbime vendore, q</w:t>
      </w:r>
      <w:r w:rsidR="00B656CB" w:rsidRPr="00C668D3">
        <w:rPr>
          <w:lang w:val="sq-AL"/>
        </w:rPr>
        <w:t>ë</w:t>
      </w:r>
      <w:r w:rsidR="00B656CB">
        <w:rPr>
          <w:lang w:val="sq-AL"/>
        </w:rPr>
        <w:t xml:space="preserve"> ka nj</w:t>
      </w:r>
      <w:r w:rsidR="00B656CB" w:rsidRPr="00C668D3">
        <w:rPr>
          <w:lang w:val="sq-AL"/>
        </w:rPr>
        <w:t>ë</w:t>
      </w:r>
      <w:r w:rsidR="00B656CB">
        <w:rPr>
          <w:lang w:val="sq-AL"/>
        </w:rPr>
        <w:t xml:space="preserve"> impakt pozitiv n</w:t>
      </w:r>
      <w:r w:rsidR="00B656CB" w:rsidRPr="00C668D3">
        <w:rPr>
          <w:lang w:val="sq-AL"/>
        </w:rPr>
        <w:t>ë</w:t>
      </w:r>
      <w:r w:rsidR="00B656CB">
        <w:rPr>
          <w:lang w:val="sq-AL"/>
        </w:rPr>
        <w:t xml:space="preserve"> mb</w:t>
      </w:r>
      <w:r w:rsidR="00B656CB" w:rsidRPr="00C668D3">
        <w:rPr>
          <w:lang w:val="sq-AL"/>
        </w:rPr>
        <w:t>ë</w:t>
      </w:r>
      <w:r w:rsidR="00B656CB">
        <w:rPr>
          <w:lang w:val="sq-AL"/>
        </w:rPr>
        <w:t>shtetje p</w:t>
      </w:r>
      <w:r w:rsidR="00B656CB" w:rsidRPr="00C668D3">
        <w:rPr>
          <w:lang w:val="sq-AL"/>
        </w:rPr>
        <w:t>ë</w:t>
      </w:r>
      <w:r w:rsidR="00B656CB">
        <w:rPr>
          <w:lang w:val="sq-AL"/>
        </w:rPr>
        <w:t>r zhvillimin e biznesit.</w:t>
      </w:r>
    </w:p>
    <w:p w14:paraId="127AF682" w14:textId="3481B8E9" w:rsidR="00B656CB" w:rsidRDefault="00B656CB" w:rsidP="00486309">
      <w:pPr>
        <w:pStyle w:val="ListParagraph"/>
        <w:numPr>
          <w:ilvl w:val="0"/>
          <w:numId w:val="17"/>
        </w:numPr>
        <w:spacing w:after="0" w:line="240" w:lineRule="auto"/>
        <w:jc w:val="both"/>
        <w:divId w:val="337848698"/>
        <w:rPr>
          <w:lang w:val="sq-AL"/>
        </w:rPr>
      </w:pPr>
      <w:r>
        <w:rPr>
          <w:lang w:val="sq-AL"/>
        </w:rPr>
        <w:t>Investimet e Bashkis</w:t>
      </w:r>
      <w:r w:rsidRPr="00C668D3">
        <w:rPr>
          <w:lang w:val="sq-AL"/>
        </w:rPr>
        <w:t>ë</w:t>
      </w:r>
      <w:r>
        <w:rPr>
          <w:lang w:val="sq-AL"/>
        </w:rPr>
        <w:t xml:space="preserve"> n</w:t>
      </w:r>
      <w:r w:rsidRPr="00C668D3">
        <w:rPr>
          <w:lang w:val="sq-AL"/>
        </w:rPr>
        <w:t>ë</w:t>
      </w:r>
      <w:r>
        <w:rPr>
          <w:lang w:val="sq-AL"/>
        </w:rPr>
        <w:t xml:space="preserve"> nd</w:t>
      </w:r>
      <w:r w:rsidRPr="00C668D3">
        <w:rPr>
          <w:lang w:val="sq-AL"/>
        </w:rPr>
        <w:t>ë</w:t>
      </w:r>
      <w:r>
        <w:rPr>
          <w:lang w:val="sq-AL"/>
        </w:rPr>
        <w:t>rtimin e Tregjeve</w:t>
      </w:r>
      <w:r w:rsidR="002F1973">
        <w:rPr>
          <w:lang w:val="sq-AL"/>
        </w:rPr>
        <w:t xml:space="preserve"> p</w:t>
      </w:r>
      <w:r w:rsidR="002F1973" w:rsidRPr="00C668D3">
        <w:rPr>
          <w:lang w:val="sq-AL"/>
        </w:rPr>
        <w:t>ë</w:t>
      </w:r>
      <w:r w:rsidR="002F1973">
        <w:rPr>
          <w:lang w:val="sq-AL"/>
        </w:rPr>
        <w:t>r vitin 2022, kap</w:t>
      </w:r>
      <w:r w:rsidR="002F1973" w:rsidRPr="00C668D3">
        <w:rPr>
          <w:lang w:val="sq-AL"/>
        </w:rPr>
        <w:t>ë</w:t>
      </w:r>
      <w:r w:rsidR="002F1973">
        <w:rPr>
          <w:lang w:val="sq-AL"/>
        </w:rPr>
        <w:t>n vler</w:t>
      </w:r>
      <w:r w:rsidR="002F1973" w:rsidRPr="00C668D3">
        <w:rPr>
          <w:lang w:val="sq-AL"/>
        </w:rPr>
        <w:t>ë</w:t>
      </w:r>
      <w:r w:rsidR="002F1973">
        <w:rPr>
          <w:lang w:val="sq-AL"/>
        </w:rPr>
        <w:t>n 31,702 mij</w:t>
      </w:r>
      <w:r w:rsidR="002F1973" w:rsidRPr="00C668D3">
        <w:rPr>
          <w:lang w:val="sq-AL"/>
        </w:rPr>
        <w:t>ë</w:t>
      </w:r>
      <w:r w:rsidR="002F1973">
        <w:rPr>
          <w:lang w:val="sq-AL"/>
        </w:rPr>
        <w:t xml:space="preserve"> lek.</w:t>
      </w:r>
    </w:p>
    <w:p w14:paraId="28862D55" w14:textId="6E12FFB7" w:rsidR="009D5D61" w:rsidRDefault="002F1973" w:rsidP="00486309">
      <w:pPr>
        <w:pStyle w:val="ListParagraph"/>
        <w:numPr>
          <w:ilvl w:val="0"/>
          <w:numId w:val="17"/>
        </w:numPr>
        <w:spacing w:after="0" w:line="240" w:lineRule="auto"/>
        <w:jc w:val="both"/>
        <w:divId w:val="337848698"/>
        <w:rPr>
          <w:lang w:val="sq-AL"/>
        </w:rPr>
      </w:pPr>
      <w:r>
        <w:rPr>
          <w:lang w:val="sq-AL"/>
        </w:rPr>
        <w:t>Esht</w:t>
      </w:r>
      <w:r w:rsidRPr="00C668D3">
        <w:rPr>
          <w:lang w:val="sq-AL"/>
        </w:rPr>
        <w:t>ë</w:t>
      </w:r>
      <w:r>
        <w:rPr>
          <w:lang w:val="sq-AL"/>
        </w:rPr>
        <w:t xml:space="preserve"> rritur me 180 numri i rasteve t</w:t>
      </w:r>
      <w:r w:rsidRPr="00C668D3">
        <w:rPr>
          <w:lang w:val="sq-AL"/>
        </w:rPr>
        <w:t>ë</w:t>
      </w:r>
      <w:r>
        <w:rPr>
          <w:lang w:val="sq-AL"/>
        </w:rPr>
        <w:t xml:space="preserve"> inspektuara t</w:t>
      </w:r>
      <w:r w:rsidRPr="00C668D3">
        <w:rPr>
          <w:lang w:val="sq-AL"/>
        </w:rPr>
        <w:t>ë</w:t>
      </w:r>
      <w:r>
        <w:rPr>
          <w:lang w:val="sq-AL"/>
        </w:rPr>
        <w:t xml:space="preserve"> tregtimit t</w:t>
      </w:r>
      <w:r w:rsidRPr="00C668D3">
        <w:rPr>
          <w:lang w:val="sq-AL"/>
        </w:rPr>
        <w:t>ë</w:t>
      </w:r>
      <w:r>
        <w:rPr>
          <w:lang w:val="sq-AL"/>
        </w:rPr>
        <w:t xml:space="preserve"> produkteve n</w:t>
      </w:r>
      <w:r w:rsidRPr="00C668D3">
        <w:rPr>
          <w:lang w:val="sq-AL"/>
        </w:rPr>
        <w:t>ë</w:t>
      </w:r>
      <w:r>
        <w:rPr>
          <w:lang w:val="sq-AL"/>
        </w:rPr>
        <w:t xml:space="preserve"> tregjet informale n</w:t>
      </w:r>
      <w:r w:rsidRPr="00C668D3">
        <w:rPr>
          <w:lang w:val="sq-AL"/>
        </w:rPr>
        <w:t>ë</w:t>
      </w:r>
      <w:r>
        <w:rPr>
          <w:lang w:val="sq-AL"/>
        </w:rPr>
        <w:t xml:space="preserve"> krahasim me vitin 2021.</w:t>
      </w:r>
    </w:p>
    <w:p w14:paraId="61E115AA" w14:textId="77777777" w:rsidR="00E40A49" w:rsidRDefault="00E40A49" w:rsidP="00486309">
      <w:pPr>
        <w:contextualSpacing/>
        <w:jc w:val="both"/>
        <w:divId w:val="337848698"/>
        <w:rPr>
          <w:lang w:val="sq-AL"/>
        </w:rPr>
      </w:pPr>
    </w:p>
    <w:p w14:paraId="4AD4BFB0" w14:textId="77777777" w:rsidR="00E40A49" w:rsidRDefault="00E40A49" w:rsidP="00486309">
      <w:pPr>
        <w:contextualSpacing/>
        <w:jc w:val="both"/>
        <w:divId w:val="337848698"/>
        <w:rPr>
          <w:lang w:val="sq-AL"/>
        </w:rPr>
      </w:pPr>
    </w:p>
    <w:p w14:paraId="2EA836E8" w14:textId="77777777" w:rsidR="00486309" w:rsidRDefault="00486309" w:rsidP="00486309">
      <w:pPr>
        <w:contextualSpacing/>
        <w:jc w:val="both"/>
        <w:divId w:val="337848698"/>
        <w:rPr>
          <w:lang w:val="sq-AL"/>
        </w:rPr>
      </w:pPr>
    </w:p>
    <w:p w14:paraId="5D9E684C" w14:textId="77777777" w:rsidR="00486309" w:rsidRDefault="00486309" w:rsidP="00486309">
      <w:pPr>
        <w:contextualSpacing/>
        <w:jc w:val="both"/>
        <w:divId w:val="337848698"/>
        <w:rPr>
          <w:lang w:val="sq-AL"/>
        </w:rPr>
      </w:pPr>
    </w:p>
    <w:p w14:paraId="195E103A" w14:textId="77777777" w:rsidR="00486309" w:rsidRDefault="00486309" w:rsidP="00486309">
      <w:pPr>
        <w:contextualSpacing/>
        <w:jc w:val="both"/>
        <w:divId w:val="337848698"/>
        <w:rPr>
          <w:lang w:val="sq-AL"/>
        </w:rPr>
      </w:pPr>
    </w:p>
    <w:p w14:paraId="6C66A526" w14:textId="77777777" w:rsidR="00486309" w:rsidRDefault="00486309" w:rsidP="00486309">
      <w:pPr>
        <w:contextualSpacing/>
        <w:jc w:val="both"/>
        <w:divId w:val="337848698"/>
        <w:rPr>
          <w:lang w:val="sq-AL"/>
        </w:rPr>
      </w:pPr>
    </w:p>
    <w:p w14:paraId="34003441" w14:textId="77777777" w:rsidR="00486309" w:rsidRDefault="00486309" w:rsidP="00486309">
      <w:pPr>
        <w:contextualSpacing/>
        <w:jc w:val="both"/>
        <w:divId w:val="337848698"/>
        <w:rPr>
          <w:lang w:val="sq-AL"/>
        </w:rPr>
      </w:pPr>
    </w:p>
    <w:p w14:paraId="251D05E3" w14:textId="77777777" w:rsidR="00E40A49" w:rsidRPr="00E40A49" w:rsidRDefault="00E40A49" w:rsidP="00486309">
      <w:pPr>
        <w:contextualSpacing/>
        <w:jc w:val="both"/>
        <w:divId w:val="337848698"/>
        <w:rPr>
          <w:lang w:val="sq-AL"/>
        </w:rPr>
      </w:pPr>
    </w:p>
    <w:p w14:paraId="3E85E54E"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22" w:name="_Toc136015496"/>
      <w:bookmarkStart w:id="23" w:name="_Toc148698917"/>
      <w:r w:rsidRPr="005121FA">
        <w:rPr>
          <w:rFonts w:ascii="Bahnschrift" w:eastAsia="Times New Roman" w:hAnsi="Bahnschrift"/>
          <w:color w:val="FFFFFF"/>
          <w:lang w:val="it-IT"/>
        </w:rPr>
        <w:lastRenderedPageBreak/>
        <w:t>Shërbimet Bujqësore, Inspektimi, Siguria Ushqimore &amp; Mbrojtja e Konsumatoreve</w:t>
      </w:r>
      <w:bookmarkEnd w:id="22"/>
      <w:bookmarkEnd w:id="23"/>
    </w:p>
    <w:p w14:paraId="31BAA97E" w14:textId="77777777" w:rsidR="009D5D61" w:rsidRPr="005121FA" w:rsidRDefault="009D5D61" w:rsidP="009D5D61">
      <w:pPr>
        <w:divId w:val="337848698"/>
        <w:rPr>
          <w:lang w:val="it-IT"/>
        </w:rPr>
      </w:pPr>
    </w:p>
    <w:p w14:paraId="61051D8A"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1C4B1E03"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70009BBE" w14:textId="77777777" w:rsidTr="009D5D61">
        <w:trPr>
          <w:divId w:val="337848698"/>
          <w:trHeight w:val="720"/>
        </w:trPr>
        <w:tc>
          <w:tcPr>
            <w:tcW w:w="418" w:type="pct"/>
            <w:vAlign w:val="center"/>
          </w:tcPr>
          <w:p w14:paraId="08CB1BA1"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781D6C5B" wp14:editId="1BD2D6B9">
                  <wp:extent cx="320040" cy="320040"/>
                  <wp:effectExtent l="0" t="0" r="3810" b="3810"/>
                  <wp:docPr id="1916207432" name="Picture 191620743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07432" name="Picture 1916207432" descr="A picture containing black, darknes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72EFAE5A"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Skemat</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vendore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të</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granteve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për</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bujqësinë</w:t>
            </w:r>
            <w:proofErr w:type="spellEnd"/>
          </w:p>
        </w:tc>
      </w:tr>
      <w:tr w:rsidR="009D5D61" w:rsidRPr="00B4353D" w14:paraId="2EF94F17" w14:textId="77777777" w:rsidTr="009D5D61">
        <w:trPr>
          <w:divId w:val="337848698"/>
          <w:trHeight w:val="720"/>
        </w:trPr>
        <w:tc>
          <w:tcPr>
            <w:tcW w:w="418" w:type="pct"/>
            <w:vAlign w:val="center"/>
          </w:tcPr>
          <w:p w14:paraId="6263BB56"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02842DD5" wp14:editId="23DF07D1">
                  <wp:extent cx="320040" cy="320040"/>
                  <wp:effectExtent l="0" t="0" r="3810" b="3810"/>
                  <wp:docPr id="981399732" name="Picture 981399732" descr="A picture containing screensho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99732" name="Picture 981399732" descr="A picture containing screenshot, colorfulness&#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2716C110" w14:textId="77777777" w:rsidR="009D5D61" w:rsidRPr="005121FA" w:rsidRDefault="009D5D61" w:rsidP="00763EDD">
            <w:pPr>
              <w:rPr>
                <w:rFonts w:ascii="Bahnschrift" w:eastAsia="Times New Roman" w:hAnsi="Bahnschrift"/>
                <w:b/>
                <w:bCs/>
                <w:i/>
                <w:iCs/>
                <w:color w:val="262626" w:themeColor="text1" w:themeTint="D9"/>
                <w:lang w:val="it-IT"/>
              </w:rPr>
            </w:pPr>
            <w:r w:rsidRPr="005121FA">
              <w:rPr>
                <w:rFonts w:ascii="Bahnschrift" w:eastAsia="Times New Roman" w:hAnsi="Bahnschrift"/>
                <w:b/>
                <w:bCs/>
                <w:i/>
                <w:iCs/>
                <w:color w:val="262626" w:themeColor="text1" w:themeTint="D9"/>
                <w:lang w:val="it-IT"/>
              </w:rPr>
              <w:t>Administrimi dhe mbrojtja e tokave bujqësore</w:t>
            </w:r>
          </w:p>
        </w:tc>
      </w:tr>
      <w:tr w:rsidR="009D5D61" w:rsidRPr="000A77E4" w14:paraId="6E1ECE29" w14:textId="77777777" w:rsidTr="009D5D61">
        <w:trPr>
          <w:divId w:val="337848698"/>
          <w:trHeight w:val="720"/>
        </w:trPr>
        <w:tc>
          <w:tcPr>
            <w:tcW w:w="418" w:type="pct"/>
            <w:vAlign w:val="center"/>
          </w:tcPr>
          <w:p w14:paraId="2D5BFBC0"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3E3BA2B0" wp14:editId="10DD088A">
                  <wp:extent cx="320040" cy="320040"/>
                  <wp:effectExtent l="0" t="0" r="3810" b="3810"/>
                  <wp:docPr id="1984964469" name="Picture 198496446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64469" name="Picture 1984964469" descr="A picture containing black, darkness&#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3CD5B8C9" w14:textId="77777777" w:rsidR="009D5D61" w:rsidRPr="000A77E4" w:rsidRDefault="009D5D61" w:rsidP="00763EDD">
            <w:pPr>
              <w:rPr>
                <w:rFonts w:ascii="Bahnschrift" w:eastAsia="Times New Roman" w:hAnsi="Bahnschrift"/>
                <w:b/>
                <w:bCs/>
                <w:i/>
                <w:iCs/>
                <w:color w:val="262626" w:themeColor="text1" w:themeTint="D9"/>
                <w:lang w:val="de-DE"/>
              </w:rPr>
            </w:pPr>
            <w:r w:rsidRPr="000A77E4">
              <w:rPr>
                <w:rFonts w:ascii="Bahnschrift" w:eastAsia="Times New Roman" w:hAnsi="Bahnschrift"/>
                <w:b/>
                <w:bCs/>
                <w:i/>
                <w:iCs/>
                <w:color w:val="262626" w:themeColor="text1" w:themeTint="D9"/>
                <w:lang w:val="de-DE"/>
              </w:rPr>
              <w:t>Mbrojtja e natyrës dhe biodiversitetit</w:t>
            </w:r>
          </w:p>
        </w:tc>
      </w:tr>
    </w:tbl>
    <w:p w14:paraId="2ED7DE40" w14:textId="77777777" w:rsidR="009D5D61" w:rsidRPr="000A77E4" w:rsidRDefault="009D5D61" w:rsidP="009D5D61">
      <w:pPr>
        <w:divId w:val="337848698"/>
        <w:rPr>
          <w:rFonts w:eastAsia="Times New Roman"/>
          <w:b/>
          <w:bCs/>
          <w:i/>
          <w:iCs/>
          <w:color w:val="262626" w:themeColor="text1" w:themeTint="D9"/>
          <w:sz w:val="28"/>
          <w:szCs w:val="28"/>
          <w:lang w:val="de-DE"/>
        </w:rPr>
      </w:pPr>
    </w:p>
    <w:p w14:paraId="251AA781" w14:textId="77777777" w:rsidR="00B4353D" w:rsidRPr="005121FA" w:rsidRDefault="00B4353D" w:rsidP="00B4353D">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0" w:type="auto"/>
        <w:tblLook w:val="04A0" w:firstRow="1" w:lastRow="0" w:firstColumn="1" w:lastColumn="0" w:noHBand="0" w:noVBand="1"/>
      </w:tblPr>
      <w:tblGrid>
        <w:gridCol w:w="2065"/>
        <w:gridCol w:w="3591"/>
        <w:gridCol w:w="780"/>
        <w:gridCol w:w="815"/>
        <w:gridCol w:w="773"/>
        <w:gridCol w:w="777"/>
        <w:gridCol w:w="775"/>
      </w:tblGrid>
      <w:tr w:rsidR="00B4353D" w:rsidRPr="00B4353D" w14:paraId="76AA64E0"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35379F03"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Shërbimi</w:t>
            </w:r>
          </w:p>
        </w:tc>
        <w:tc>
          <w:tcPr>
            <w:tcW w:w="0" w:type="auto"/>
            <w:tcBorders>
              <w:top w:val="nil"/>
              <w:left w:val="nil"/>
              <w:bottom w:val="single" w:sz="12" w:space="0" w:color="11A3D7"/>
              <w:right w:val="nil"/>
            </w:tcBorders>
            <w:shd w:val="clear" w:color="000000" w:fill="F2F2F2"/>
            <w:vAlign w:val="center"/>
            <w:hideMark/>
          </w:tcPr>
          <w:p w14:paraId="31DC0763"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61143DE0"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60969D34"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0D19C423"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308629F0"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2603B102"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Trendi</w:t>
            </w:r>
          </w:p>
        </w:tc>
      </w:tr>
      <w:tr w:rsidR="00B4353D" w:rsidRPr="00B4353D" w14:paraId="65B5783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1ECECB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mbrojtja e tokave bujqësore</w:t>
            </w:r>
          </w:p>
        </w:tc>
        <w:tc>
          <w:tcPr>
            <w:tcW w:w="0" w:type="auto"/>
            <w:tcBorders>
              <w:top w:val="nil"/>
              <w:left w:val="nil"/>
              <w:bottom w:val="dotted" w:sz="4" w:space="0" w:color="11A3D7"/>
              <w:right w:val="nil"/>
            </w:tcBorders>
            <w:shd w:val="clear" w:color="000000" w:fill="F2F2F2"/>
            <w:vAlign w:val="center"/>
            <w:hideMark/>
          </w:tcPr>
          <w:p w14:paraId="7941444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Sipërfaqja e tokës bujqësore në vitin korent në ha minus sipërfaqen e tokës bujqësore në vitin e kaluar (në ha).</w:t>
            </w:r>
          </w:p>
        </w:tc>
        <w:tc>
          <w:tcPr>
            <w:tcW w:w="0" w:type="auto"/>
            <w:tcBorders>
              <w:top w:val="nil"/>
              <w:left w:val="nil"/>
              <w:bottom w:val="dotted" w:sz="4" w:space="0" w:color="11A3D7"/>
              <w:right w:val="nil"/>
            </w:tcBorders>
            <w:shd w:val="clear" w:color="000000" w:fill="F2F2F2"/>
            <w:noWrap/>
            <w:vAlign w:val="center"/>
            <w:hideMark/>
          </w:tcPr>
          <w:p w14:paraId="57E61D6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204059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F582D2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4C9183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single" w:sz="12" w:space="0" w:color="11A3D7"/>
              <w:left w:val="nil"/>
              <w:bottom w:val="dotted" w:sz="4" w:space="0" w:color="11A3D7"/>
              <w:right w:val="nil"/>
            </w:tcBorders>
            <w:shd w:val="clear" w:color="000000" w:fill="FFEB9C"/>
            <w:noWrap/>
            <w:vAlign w:val="center"/>
            <w:hideMark/>
          </w:tcPr>
          <w:p w14:paraId="41B206A3"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2B6F28A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DD1265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dhe mbrojtja e tokave bujqësore</w:t>
            </w:r>
          </w:p>
        </w:tc>
        <w:tc>
          <w:tcPr>
            <w:tcW w:w="0" w:type="auto"/>
            <w:tcBorders>
              <w:top w:val="nil"/>
              <w:left w:val="nil"/>
              <w:bottom w:val="dotted" w:sz="4" w:space="0" w:color="11A3D7"/>
              <w:right w:val="nil"/>
            </w:tcBorders>
            <w:shd w:val="clear" w:color="000000" w:fill="F2F2F2"/>
            <w:vAlign w:val="center"/>
            <w:hideMark/>
          </w:tcPr>
          <w:p w14:paraId="5BB82A4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Certifikata të pronësisë të aplikuara nërpërmjet bashkisë (Ndryshimi vjetor në numër) </w:t>
            </w:r>
          </w:p>
        </w:tc>
        <w:tc>
          <w:tcPr>
            <w:tcW w:w="0" w:type="auto"/>
            <w:tcBorders>
              <w:top w:val="nil"/>
              <w:left w:val="nil"/>
              <w:bottom w:val="dotted" w:sz="4" w:space="0" w:color="11A3D7"/>
              <w:right w:val="nil"/>
            </w:tcBorders>
            <w:shd w:val="clear" w:color="000000" w:fill="F2F2F2"/>
            <w:noWrap/>
            <w:vAlign w:val="center"/>
            <w:hideMark/>
          </w:tcPr>
          <w:p w14:paraId="433A9D7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AB7B67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-11200</w:t>
            </w:r>
          </w:p>
        </w:tc>
        <w:tc>
          <w:tcPr>
            <w:tcW w:w="0" w:type="auto"/>
            <w:tcBorders>
              <w:top w:val="nil"/>
              <w:left w:val="nil"/>
              <w:bottom w:val="dotted" w:sz="4" w:space="0" w:color="11A3D7"/>
              <w:right w:val="nil"/>
            </w:tcBorders>
            <w:shd w:val="clear" w:color="000000" w:fill="F2F2F2"/>
            <w:noWrap/>
            <w:vAlign w:val="center"/>
            <w:hideMark/>
          </w:tcPr>
          <w:p w14:paraId="34E0FEE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6A0AD4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11200</w:t>
            </w:r>
          </w:p>
        </w:tc>
        <w:tc>
          <w:tcPr>
            <w:tcW w:w="0" w:type="auto"/>
            <w:tcBorders>
              <w:top w:val="dotted" w:sz="4" w:space="0" w:color="11A3D7"/>
              <w:left w:val="nil"/>
              <w:bottom w:val="dotted" w:sz="4" w:space="0" w:color="11A3D7"/>
              <w:right w:val="nil"/>
            </w:tcBorders>
            <w:shd w:val="clear" w:color="000000" w:fill="FFEB9C"/>
            <w:noWrap/>
            <w:vAlign w:val="center"/>
            <w:hideMark/>
          </w:tcPr>
          <w:p w14:paraId="4D254FB1"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bl>
    <w:p w14:paraId="11C5D446" w14:textId="77777777" w:rsidR="00486309" w:rsidRDefault="00486309" w:rsidP="009D5D61">
      <w:pPr>
        <w:divId w:val="337848698"/>
        <w:rPr>
          <w:rFonts w:ascii="Bahnschrift" w:eastAsia="Times New Roman" w:hAnsi="Bahnschrift" w:cs="Calibri"/>
          <w:b/>
          <w:bCs/>
          <w:color w:val="11A3D7"/>
          <w:sz w:val="28"/>
          <w:szCs w:val="28"/>
          <w:lang w:val="it-IT"/>
        </w:rPr>
      </w:pPr>
    </w:p>
    <w:p w14:paraId="7860B3B8" w14:textId="06E1715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939"/>
        <w:gridCol w:w="1173"/>
        <w:gridCol w:w="871"/>
        <w:gridCol w:w="852"/>
        <w:gridCol w:w="868"/>
        <w:gridCol w:w="873"/>
      </w:tblGrid>
      <w:tr w:rsidR="00B4353D" w:rsidRPr="00B4353D" w14:paraId="2B9BE762"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6EAEEE40"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47F70E93"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6BF70B05"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7F6EB50D"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5524A5D6"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79FAF528"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r>
      <w:tr w:rsidR="00B4353D" w:rsidRPr="00B4353D" w14:paraId="36EA244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7086B2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Sipërfaqja e  tokës bujqësore (Ha)</w:t>
            </w:r>
          </w:p>
        </w:tc>
        <w:tc>
          <w:tcPr>
            <w:tcW w:w="0" w:type="auto"/>
            <w:tcBorders>
              <w:top w:val="nil"/>
              <w:left w:val="nil"/>
              <w:bottom w:val="dotted" w:sz="4" w:space="0" w:color="11A3D7"/>
              <w:right w:val="nil"/>
            </w:tcBorders>
            <w:shd w:val="clear" w:color="000000" w:fill="F2F2F2"/>
            <w:noWrap/>
            <w:vAlign w:val="center"/>
            <w:hideMark/>
          </w:tcPr>
          <w:p w14:paraId="390374C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54A31C2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21406 </w:t>
            </w:r>
          </w:p>
        </w:tc>
        <w:tc>
          <w:tcPr>
            <w:tcW w:w="0" w:type="auto"/>
            <w:tcBorders>
              <w:top w:val="nil"/>
              <w:left w:val="nil"/>
              <w:bottom w:val="dotted" w:sz="4" w:space="0" w:color="11A3D7"/>
              <w:right w:val="nil"/>
            </w:tcBorders>
            <w:shd w:val="clear" w:color="000000" w:fill="F2F2F2"/>
            <w:noWrap/>
            <w:vAlign w:val="center"/>
            <w:hideMark/>
          </w:tcPr>
          <w:p w14:paraId="107BF0A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21406 </w:t>
            </w:r>
          </w:p>
        </w:tc>
        <w:tc>
          <w:tcPr>
            <w:tcW w:w="0" w:type="auto"/>
            <w:tcBorders>
              <w:top w:val="nil"/>
              <w:left w:val="nil"/>
              <w:bottom w:val="dotted" w:sz="4" w:space="0" w:color="11A3D7"/>
              <w:right w:val="nil"/>
            </w:tcBorders>
            <w:shd w:val="clear" w:color="000000" w:fill="F2F2F2"/>
            <w:noWrap/>
            <w:vAlign w:val="center"/>
            <w:hideMark/>
          </w:tcPr>
          <w:p w14:paraId="7DCC843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21406 </w:t>
            </w:r>
          </w:p>
        </w:tc>
        <w:tc>
          <w:tcPr>
            <w:tcW w:w="0" w:type="auto"/>
            <w:tcBorders>
              <w:top w:val="nil"/>
              <w:left w:val="nil"/>
              <w:bottom w:val="dotted" w:sz="4" w:space="0" w:color="11A3D7"/>
              <w:right w:val="nil"/>
            </w:tcBorders>
            <w:shd w:val="clear" w:color="000000" w:fill="F2F2F2"/>
            <w:noWrap/>
            <w:vAlign w:val="center"/>
            <w:hideMark/>
          </w:tcPr>
          <w:p w14:paraId="29F8553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21406 </w:t>
            </w:r>
          </w:p>
        </w:tc>
      </w:tr>
      <w:tr w:rsidR="00B4353D" w:rsidRPr="00B4353D" w14:paraId="296E2C1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F7E96F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certifikatave të pronësisë të regjistruara</w:t>
            </w:r>
          </w:p>
        </w:tc>
        <w:tc>
          <w:tcPr>
            <w:tcW w:w="0" w:type="auto"/>
            <w:tcBorders>
              <w:top w:val="nil"/>
              <w:left w:val="nil"/>
              <w:bottom w:val="dotted" w:sz="4" w:space="0" w:color="11A3D7"/>
              <w:right w:val="nil"/>
            </w:tcBorders>
            <w:shd w:val="clear" w:color="000000" w:fill="F2F2F2"/>
            <w:noWrap/>
            <w:vAlign w:val="center"/>
            <w:hideMark/>
          </w:tcPr>
          <w:p w14:paraId="4671DC5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91EDD4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11200 </w:t>
            </w:r>
          </w:p>
        </w:tc>
        <w:tc>
          <w:tcPr>
            <w:tcW w:w="0" w:type="auto"/>
            <w:tcBorders>
              <w:top w:val="nil"/>
              <w:left w:val="nil"/>
              <w:bottom w:val="dotted" w:sz="4" w:space="0" w:color="11A3D7"/>
              <w:right w:val="nil"/>
            </w:tcBorders>
            <w:shd w:val="clear" w:color="000000" w:fill="F2F2F2"/>
            <w:noWrap/>
            <w:vAlign w:val="center"/>
            <w:hideMark/>
          </w:tcPr>
          <w:p w14:paraId="501CE2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F1D1D2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1AF44E5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11200 </w:t>
            </w:r>
          </w:p>
        </w:tc>
      </w:tr>
      <w:tr w:rsidR="00B4353D" w:rsidRPr="00B4353D" w14:paraId="025303B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29EF31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Shpenzimet kapitale per programin e bujqësisë</w:t>
            </w:r>
          </w:p>
        </w:tc>
        <w:tc>
          <w:tcPr>
            <w:tcW w:w="0" w:type="auto"/>
            <w:tcBorders>
              <w:top w:val="nil"/>
              <w:left w:val="nil"/>
              <w:bottom w:val="dotted" w:sz="4" w:space="0" w:color="11A3D7"/>
              <w:right w:val="nil"/>
            </w:tcBorders>
            <w:shd w:val="clear" w:color="000000" w:fill="F2F2F2"/>
            <w:noWrap/>
            <w:vAlign w:val="center"/>
            <w:hideMark/>
          </w:tcPr>
          <w:p w14:paraId="26E130D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281BA6B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7D86A1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46ACE7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2080A55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r>
      <w:tr w:rsidR="00B4353D" w:rsidRPr="00B4353D" w14:paraId="76AA2B4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5C1936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Shpenzimet e programit (mijë lekë)</w:t>
            </w:r>
          </w:p>
        </w:tc>
        <w:tc>
          <w:tcPr>
            <w:tcW w:w="0" w:type="auto"/>
            <w:tcBorders>
              <w:top w:val="nil"/>
              <w:left w:val="nil"/>
              <w:bottom w:val="dotted" w:sz="4" w:space="0" w:color="11A3D7"/>
              <w:right w:val="nil"/>
            </w:tcBorders>
            <w:shd w:val="clear" w:color="000000" w:fill="F2F2F2"/>
            <w:noWrap/>
            <w:vAlign w:val="center"/>
            <w:hideMark/>
          </w:tcPr>
          <w:p w14:paraId="2E4020F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6D3EB3E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15681 </w:t>
            </w:r>
          </w:p>
        </w:tc>
        <w:tc>
          <w:tcPr>
            <w:tcW w:w="0" w:type="auto"/>
            <w:tcBorders>
              <w:top w:val="nil"/>
              <w:left w:val="nil"/>
              <w:bottom w:val="dotted" w:sz="4" w:space="0" w:color="11A3D7"/>
              <w:right w:val="nil"/>
            </w:tcBorders>
            <w:shd w:val="clear" w:color="000000" w:fill="F2F2F2"/>
            <w:noWrap/>
            <w:vAlign w:val="center"/>
            <w:hideMark/>
          </w:tcPr>
          <w:p w14:paraId="1989440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20435A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368A675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r>
      <w:tr w:rsidR="00B4353D" w:rsidRPr="00B4353D" w14:paraId="696D8AB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94AF3A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Konsultimi publik, keshillimi  me fermeret e territorit te Bashkisë</w:t>
            </w:r>
          </w:p>
        </w:tc>
        <w:tc>
          <w:tcPr>
            <w:tcW w:w="0" w:type="auto"/>
            <w:tcBorders>
              <w:top w:val="nil"/>
              <w:left w:val="nil"/>
              <w:bottom w:val="dotted" w:sz="4" w:space="0" w:color="11A3D7"/>
              <w:right w:val="nil"/>
            </w:tcBorders>
            <w:shd w:val="clear" w:color="000000" w:fill="F2F2F2"/>
            <w:noWrap/>
            <w:vAlign w:val="center"/>
            <w:hideMark/>
          </w:tcPr>
          <w:p w14:paraId="4B71EB4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C5B5FF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87CDBB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906182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13 </w:t>
            </w:r>
          </w:p>
        </w:tc>
        <w:tc>
          <w:tcPr>
            <w:tcW w:w="0" w:type="auto"/>
            <w:tcBorders>
              <w:top w:val="nil"/>
              <w:left w:val="nil"/>
              <w:bottom w:val="dotted" w:sz="4" w:space="0" w:color="11A3D7"/>
              <w:right w:val="nil"/>
            </w:tcBorders>
            <w:shd w:val="clear" w:color="000000" w:fill="F2F2F2"/>
            <w:noWrap/>
            <w:vAlign w:val="center"/>
            <w:hideMark/>
          </w:tcPr>
          <w:p w14:paraId="39D9891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5882BCC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A6FEB1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Dhenie toke me qera (ha)</w:t>
            </w:r>
          </w:p>
        </w:tc>
        <w:tc>
          <w:tcPr>
            <w:tcW w:w="0" w:type="auto"/>
            <w:tcBorders>
              <w:top w:val="nil"/>
              <w:left w:val="nil"/>
              <w:bottom w:val="dotted" w:sz="4" w:space="0" w:color="11A3D7"/>
              <w:right w:val="nil"/>
            </w:tcBorders>
            <w:shd w:val="clear" w:color="000000" w:fill="F2F2F2"/>
            <w:noWrap/>
            <w:vAlign w:val="center"/>
            <w:hideMark/>
          </w:tcPr>
          <w:p w14:paraId="2299E1C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0477CA7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29F070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9DD828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31E5D0A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6CB129D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A91393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Fermerë të mbështetur për zhvillimin rural dhe bujqësor </w:t>
            </w:r>
          </w:p>
        </w:tc>
        <w:tc>
          <w:tcPr>
            <w:tcW w:w="0" w:type="auto"/>
            <w:tcBorders>
              <w:top w:val="nil"/>
              <w:left w:val="nil"/>
              <w:bottom w:val="dotted" w:sz="4" w:space="0" w:color="11A3D7"/>
              <w:right w:val="nil"/>
            </w:tcBorders>
            <w:shd w:val="clear" w:color="000000" w:fill="F2F2F2"/>
            <w:noWrap/>
            <w:vAlign w:val="center"/>
            <w:hideMark/>
          </w:tcPr>
          <w:p w14:paraId="204DF1A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93BEC8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AEEE47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9BFA41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807C22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693974E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39FE43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kafshëve endacake të trajtuara</w:t>
            </w:r>
          </w:p>
        </w:tc>
        <w:tc>
          <w:tcPr>
            <w:tcW w:w="0" w:type="auto"/>
            <w:tcBorders>
              <w:top w:val="nil"/>
              <w:left w:val="nil"/>
              <w:bottom w:val="dotted" w:sz="4" w:space="0" w:color="11A3D7"/>
              <w:right w:val="nil"/>
            </w:tcBorders>
            <w:shd w:val="clear" w:color="000000" w:fill="F2F2F2"/>
            <w:noWrap/>
            <w:vAlign w:val="center"/>
            <w:hideMark/>
          </w:tcPr>
          <w:p w14:paraId="0803FA2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BA0D65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44C244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818424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5B3AE7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6AE231F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C47BCE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Numri i rasteve të gjetura/ inspektuara të tregtimit të produkteve bujqësore dhe blektorale në vende dhe tregje informale </w:t>
            </w:r>
          </w:p>
        </w:tc>
        <w:tc>
          <w:tcPr>
            <w:tcW w:w="0" w:type="auto"/>
            <w:tcBorders>
              <w:top w:val="nil"/>
              <w:left w:val="nil"/>
              <w:bottom w:val="dotted" w:sz="4" w:space="0" w:color="11A3D7"/>
              <w:right w:val="nil"/>
            </w:tcBorders>
            <w:shd w:val="clear" w:color="000000" w:fill="F2F2F2"/>
            <w:noWrap/>
            <w:vAlign w:val="center"/>
            <w:hideMark/>
          </w:tcPr>
          <w:p w14:paraId="4726E01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96F4A4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D80D4D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2730B0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180 </w:t>
            </w:r>
          </w:p>
        </w:tc>
        <w:tc>
          <w:tcPr>
            <w:tcW w:w="0" w:type="auto"/>
            <w:tcBorders>
              <w:top w:val="nil"/>
              <w:left w:val="nil"/>
              <w:bottom w:val="dotted" w:sz="4" w:space="0" w:color="11A3D7"/>
              <w:right w:val="nil"/>
            </w:tcBorders>
            <w:shd w:val="clear" w:color="000000" w:fill="F2F2F2"/>
            <w:noWrap/>
            <w:vAlign w:val="center"/>
            <w:hideMark/>
          </w:tcPr>
          <w:p w14:paraId="227B2FB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026959C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2A4545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Grante të dhëna për mbështetjen e bujqësisë dhe zhvillimit rural (mijë lekë)</w:t>
            </w:r>
          </w:p>
        </w:tc>
        <w:tc>
          <w:tcPr>
            <w:tcW w:w="0" w:type="auto"/>
            <w:tcBorders>
              <w:top w:val="nil"/>
              <w:left w:val="nil"/>
              <w:bottom w:val="dotted" w:sz="4" w:space="0" w:color="11A3D7"/>
              <w:right w:val="nil"/>
            </w:tcBorders>
            <w:shd w:val="clear" w:color="000000" w:fill="F2F2F2"/>
            <w:noWrap/>
            <w:vAlign w:val="center"/>
            <w:hideMark/>
          </w:tcPr>
          <w:p w14:paraId="75450FB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75796F9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EBC0CE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F47507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0DE76DB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4164CFC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EA50B2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granteve vendore për skemat e bujqësisë në vit</w:t>
            </w:r>
          </w:p>
        </w:tc>
        <w:tc>
          <w:tcPr>
            <w:tcW w:w="0" w:type="auto"/>
            <w:tcBorders>
              <w:top w:val="nil"/>
              <w:left w:val="nil"/>
              <w:bottom w:val="dotted" w:sz="4" w:space="0" w:color="11A3D7"/>
              <w:right w:val="nil"/>
            </w:tcBorders>
            <w:shd w:val="clear" w:color="000000" w:fill="F2F2F2"/>
            <w:noWrap/>
            <w:vAlign w:val="center"/>
            <w:hideMark/>
          </w:tcPr>
          <w:p w14:paraId="3CA94F9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65FAA8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F1DBFE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356F57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0A1421E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bl>
    <w:p w14:paraId="53BE6F01" w14:textId="77777777" w:rsidR="00911423" w:rsidRPr="005121FA" w:rsidRDefault="00911423" w:rsidP="009D5D61">
      <w:pPr>
        <w:divId w:val="337848698"/>
        <w:rPr>
          <w:rFonts w:eastAsia="Times New Roman"/>
          <w:lang w:val="it-IT"/>
        </w:rPr>
      </w:pPr>
    </w:p>
    <w:p w14:paraId="68FEDED6" w14:textId="3013A743" w:rsidR="009D5D61" w:rsidRPr="00935537"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935537">
        <w:rPr>
          <w:b/>
          <w:bCs/>
          <w:color w:val="000000"/>
          <w:lang w:val="it-IT"/>
        </w:rPr>
        <w:t xml:space="preserve">Dy fjalë mbi realizimin e shërbimeve: </w:t>
      </w:r>
    </w:p>
    <w:p w14:paraId="2500B630" w14:textId="2B47229D" w:rsidR="00F13366" w:rsidRDefault="00935537"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935537">
        <w:rPr>
          <w:lang w:val="sq-AL"/>
        </w:rPr>
        <w:t>Programi Buxhetor i Sh</w:t>
      </w:r>
      <w:r w:rsidRPr="00C668D3">
        <w:rPr>
          <w:lang w:val="sq-AL"/>
        </w:rPr>
        <w:t>ë</w:t>
      </w:r>
      <w:r w:rsidRPr="00935537">
        <w:rPr>
          <w:lang w:val="sq-AL"/>
        </w:rPr>
        <w:t>rbimit Bujq</w:t>
      </w:r>
      <w:r w:rsidRPr="00C668D3">
        <w:rPr>
          <w:lang w:val="sq-AL"/>
        </w:rPr>
        <w:t>ë</w:t>
      </w:r>
      <w:r w:rsidRPr="00935537">
        <w:rPr>
          <w:lang w:val="sq-AL"/>
        </w:rPr>
        <w:t>sor</w:t>
      </w:r>
      <w:r w:rsidRPr="00C668D3">
        <w:rPr>
          <w:lang w:val="sq-AL"/>
        </w:rPr>
        <w:t>ë</w:t>
      </w:r>
      <w:r w:rsidRPr="00935537">
        <w:rPr>
          <w:lang w:val="sq-AL"/>
        </w:rPr>
        <w:t>, Inspektim, Siguria ushqimore dhe mbrojtja konsumatore ka si q</w:t>
      </w:r>
      <w:r w:rsidRPr="00C668D3">
        <w:rPr>
          <w:lang w:val="sq-AL"/>
        </w:rPr>
        <w:t>ë</w:t>
      </w:r>
      <w:r w:rsidRPr="00935537">
        <w:rPr>
          <w:lang w:val="sq-AL"/>
        </w:rPr>
        <w:t>llim, mbështetjen e zhvillimit të qendrueshëm të prodhimit bujqësor, mbrojtjen e konsumatorëve, menaxhimin e  ujitjes dhe kullimit.</w:t>
      </w:r>
    </w:p>
    <w:p w14:paraId="51AF9BB4" w14:textId="2FD85EB6" w:rsidR="006B43DC" w:rsidRDefault="006B43DC"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sidRPr="00C668D3">
        <w:rPr>
          <w:lang w:val="sq-AL"/>
        </w:rPr>
        <w:lastRenderedPageBreak/>
        <w:t xml:space="preserve">Performanca e </w:t>
      </w:r>
      <w:r>
        <w:rPr>
          <w:lang w:val="sq-AL"/>
        </w:rPr>
        <w:t>sh</w:t>
      </w:r>
      <w:r w:rsidRPr="00C668D3">
        <w:rPr>
          <w:lang w:val="sq-AL"/>
        </w:rPr>
        <w:t>ë</w:t>
      </w:r>
      <w:r>
        <w:rPr>
          <w:lang w:val="sq-AL"/>
        </w:rPr>
        <w:t>rbimeve</w:t>
      </w:r>
      <w:r w:rsidRPr="00C668D3">
        <w:rPr>
          <w:lang w:val="sq-AL"/>
        </w:rPr>
        <w:t xml:space="preserve"> </w:t>
      </w:r>
      <w:r>
        <w:rPr>
          <w:lang w:val="sq-AL"/>
        </w:rPr>
        <w:t>n</w:t>
      </w:r>
      <w:r w:rsidRPr="00C668D3">
        <w:rPr>
          <w:lang w:val="sq-AL"/>
        </w:rPr>
        <w:t xml:space="preserve">ë </w:t>
      </w:r>
      <w:r>
        <w:rPr>
          <w:lang w:val="sq-AL"/>
        </w:rPr>
        <w:t xml:space="preserve">programin buxhetor,  </w:t>
      </w:r>
      <w:r>
        <w:rPr>
          <w:color w:val="000000"/>
          <w:lang w:val="it-IT"/>
        </w:rPr>
        <w:t>Sh</w:t>
      </w:r>
      <w:r w:rsidR="004930B3" w:rsidRPr="00C668D3">
        <w:rPr>
          <w:lang w:val="sq-AL"/>
        </w:rPr>
        <w:t>ë</w:t>
      </w:r>
      <w:r>
        <w:rPr>
          <w:color w:val="000000"/>
          <w:lang w:val="it-IT"/>
        </w:rPr>
        <w:t>rbimi Bujq</w:t>
      </w:r>
      <w:r w:rsidR="004930B3" w:rsidRPr="00C668D3">
        <w:rPr>
          <w:lang w:val="sq-AL"/>
        </w:rPr>
        <w:t>ë</w:t>
      </w:r>
      <w:r>
        <w:rPr>
          <w:color w:val="000000"/>
          <w:lang w:val="it-IT"/>
        </w:rPr>
        <w:t>sore, Inspektimi</w:t>
      </w:r>
      <w:r>
        <w:rPr>
          <w:lang w:val="sq-AL"/>
        </w:rPr>
        <w:t xml:space="preserve">, Siguria ushqimore dhe Mbrojtja konsumatore </w:t>
      </w:r>
      <w:r w:rsidRPr="00C668D3">
        <w:rPr>
          <w:lang w:val="sq-AL"/>
        </w:rPr>
        <w:t xml:space="preserve"> gjatë vitit 2022 tregon se</w:t>
      </w:r>
      <w:r>
        <w:rPr>
          <w:lang w:val="sq-AL"/>
        </w:rPr>
        <w:t>:</w:t>
      </w:r>
    </w:p>
    <w:p w14:paraId="58D63D34" w14:textId="75EFEAAC" w:rsidR="007920F8" w:rsidRDefault="004930B3" w:rsidP="00486309">
      <w:pPr>
        <w:pStyle w:val="NormalWeb"/>
        <w:numPr>
          <w:ilvl w:val="0"/>
          <w:numId w:val="23"/>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Esht</w:t>
      </w:r>
      <w:r w:rsidRPr="00C668D3">
        <w:rPr>
          <w:lang w:val="sq-AL"/>
        </w:rPr>
        <w:t>ë</w:t>
      </w:r>
      <w:r>
        <w:rPr>
          <w:lang w:val="sq-AL"/>
        </w:rPr>
        <w:t xml:space="preserve"> rritur s</w:t>
      </w:r>
      <w:r w:rsidR="007920F8">
        <w:rPr>
          <w:lang w:val="sq-AL"/>
        </w:rPr>
        <w:t>ensibilizimi i fermer</w:t>
      </w:r>
      <w:r w:rsidR="006B43DC" w:rsidRPr="00C668D3">
        <w:rPr>
          <w:lang w:val="sq-AL"/>
        </w:rPr>
        <w:t>ë</w:t>
      </w:r>
      <w:r w:rsidR="007920F8">
        <w:rPr>
          <w:lang w:val="sq-AL"/>
        </w:rPr>
        <w:t>ve me an</w:t>
      </w:r>
      <w:r w:rsidR="006B43DC" w:rsidRPr="00C668D3">
        <w:rPr>
          <w:lang w:val="sq-AL"/>
        </w:rPr>
        <w:t>ë</w:t>
      </w:r>
      <w:r w:rsidR="007920F8">
        <w:rPr>
          <w:lang w:val="sq-AL"/>
        </w:rPr>
        <w:t xml:space="preserve"> t</w:t>
      </w:r>
      <w:r w:rsidR="006B43DC" w:rsidRPr="00C668D3">
        <w:rPr>
          <w:lang w:val="sq-AL"/>
        </w:rPr>
        <w:t>ë</w:t>
      </w:r>
      <w:r w:rsidR="007920F8">
        <w:rPr>
          <w:lang w:val="sq-AL"/>
        </w:rPr>
        <w:t xml:space="preserve"> konsultimeve publike, k</w:t>
      </w:r>
      <w:r w:rsidR="006B43DC" w:rsidRPr="00C668D3">
        <w:rPr>
          <w:lang w:val="sq-AL"/>
        </w:rPr>
        <w:t>ë</w:t>
      </w:r>
      <w:r w:rsidR="007920F8">
        <w:rPr>
          <w:lang w:val="sq-AL"/>
        </w:rPr>
        <w:t>shillimi</w:t>
      </w:r>
      <w:r w:rsidR="006B43DC">
        <w:rPr>
          <w:lang w:val="sq-AL"/>
        </w:rPr>
        <w:t>n</w:t>
      </w:r>
      <w:r w:rsidR="007920F8">
        <w:rPr>
          <w:lang w:val="sq-AL"/>
        </w:rPr>
        <w:t xml:space="preserve"> </w:t>
      </w:r>
      <w:r w:rsidR="006B43DC">
        <w:rPr>
          <w:lang w:val="sq-AL"/>
        </w:rPr>
        <w:t>e tyre, mbi problematikat e ujitjes dhe kullimit</w:t>
      </w:r>
      <w:r w:rsidR="007920F8">
        <w:rPr>
          <w:lang w:val="sq-AL"/>
        </w:rPr>
        <w:t xml:space="preserve"> n</w:t>
      </w:r>
      <w:r w:rsidR="006B43DC" w:rsidRPr="00C668D3">
        <w:rPr>
          <w:lang w:val="sq-AL"/>
        </w:rPr>
        <w:t>ë</w:t>
      </w:r>
      <w:r w:rsidR="007920F8">
        <w:rPr>
          <w:lang w:val="sq-AL"/>
        </w:rPr>
        <w:t xml:space="preserve"> territorin e Bashkis</w:t>
      </w:r>
      <w:r w:rsidR="006B43DC" w:rsidRPr="00C668D3">
        <w:rPr>
          <w:lang w:val="sq-AL"/>
        </w:rPr>
        <w:t>ë</w:t>
      </w:r>
      <w:r w:rsidR="007920F8">
        <w:rPr>
          <w:lang w:val="sq-AL"/>
        </w:rPr>
        <w:t>.</w:t>
      </w:r>
    </w:p>
    <w:p w14:paraId="6A194643" w14:textId="3C120550" w:rsidR="007920F8" w:rsidRDefault="007920F8" w:rsidP="00486309">
      <w:pPr>
        <w:pStyle w:val="NormalWeb"/>
        <w:numPr>
          <w:ilvl w:val="0"/>
          <w:numId w:val="23"/>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4930B3">
        <w:rPr>
          <w:lang w:val="sq-AL"/>
        </w:rPr>
        <w:t>Evident</w:t>
      </w:r>
      <w:r w:rsidR="004930B3">
        <w:rPr>
          <w:lang w:val="sq-AL"/>
        </w:rPr>
        <w:t>ohen</w:t>
      </w:r>
      <w:r w:rsidRPr="004930B3">
        <w:rPr>
          <w:lang w:val="sq-AL"/>
        </w:rPr>
        <w:t xml:space="preserve">  t</w:t>
      </w:r>
      <w:r w:rsidR="006B43DC" w:rsidRPr="004930B3">
        <w:rPr>
          <w:lang w:val="sq-AL"/>
        </w:rPr>
        <w:t>ë</w:t>
      </w:r>
      <w:r w:rsidRPr="004930B3">
        <w:rPr>
          <w:lang w:val="sq-AL"/>
        </w:rPr>
        <w:t xml:space="preserve"> dh</w:t>
      </w:r>
      <w:r w:rsidR="006B43DC" w:rsidRPr="004930B3">
        <w:rPr>
          <w:lang w:val="sq-AL"/>
        </w:rPr>
        <w:t>ë</w:t>
      </w:r>
      <w:r w:rsidRPr="004930B3">
        <w:rPr>
          <w:lang w:val="sq-AL"/>
        </w:rPr>
        <w:t>na</w:t>
      </w:r>
      <w:r w:rsidR="004930B3">
        <w:rPr>
          <w:lang w:val="sq-AL"/>
        </w:rPr>
        <w:t>t</w:t>
      </w:r>
      <w:r w:rsidRPr="004930B3">
        <w:rPr>
          <w:lang w:val="sq-AL"/>
        </w:rPr>
        <w:t xml:space="preserve"> statistikore mbi administrimin dhe mbrojtjen e tokave bujq</w:t>
      </w:r>
      <w:r w:rsidR="006B43DC" w:rsidRPr="004930B3">
        <w:rPr>
          <w:lang w:val="sq-AL"/>
        </w:rPr>
        <w:t>ë</w:t>
      </w:r>
      <w:r w:rsidRPr="004930B3">
        <w:rPr>
          <w:lang w:val="sq-AL"/>
        </w:rPr>
        <w:t>sore si dhe prodhimeve bujq</w:t>
      </w:r>
      <w:r w:rsidR="006B43DC" w:rsidRPr="004930B3">
        <w:rPr>
          <w:lang w:val="sq-AL"/>
        </w:rPr>
        <w:t>ë</w:t>
      </w:r>
      <w:r w:rsidRPr="004930B3">
        <w:rPr>
          <w:lang w:val="sq-AL"/>
        </w:rPr>
        <w:t>sore.</w:t>
      </w:r>
    </w:p>
    <w:p w14:paraId="557F9E36" w14:textId="035BE89A" w:rsidR="004930B3" w:rsidRDefault="004930B3" w:rsidP="00486309">
      <w:pPr>
        <w:pStyle w:val="NormalWeb"/>
        <w:numPr>
          <w:ilvl w:val="0"/>
          <w:numId w:val="23"/>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Numri i rasteve t</w:t>
      </w:r>
      <w:r w:rsidRPr="00C668D3">
        <w:rPr>
          <w:lang w:val="sq-AL"/>
        </w:rPr>
        <w:t>ë</w:t>
      </w:r>
      <w:r>
        <w:rPr>
          <w:lang w:val="sq-AL"/>
        </w:rPr>
        <w:t xml:space="preserve"> inspektuara t</w:t>
      </w:r>
      <w:r w:rsidRPr="00C668D3">
        <w:rPr>
          <w:lang w:val="sq-AL"/>
        </w:rPr>
        <w:t>ë</w:t>
      </w:r>
      <w:r>
        <w:rPr>
          <w:lang w:val="sq-AL"/>
        </w:rPr>
        <w:t xml:space="preserve"> tregtimit t</w:t>
      </w:r>
      <w:r w:rsidRPr="00C668D3">
        <w:rPr>
          <w:lang w:val="sq-AL"/>
        </w:rPr>
        <w:t>ë</w:t>
      </w:r>
      <w:r>
        <w:rPr>
          <w:lang w:val="sq-AL"/>
        </w:rPr>
        <w:t xml:space="preserve"> produkteve bujq</w:t>
      </w:r>
      <w:r w:rsidRPr="00C668D3">
        <w:rPr>
          <w:lang w:val="sq-AL"/>
        </w:rPr>
        <w:t>ë</w:t>
      </w:r>
      <w:r>
        <w:rPr>
          <w:lang w:val="sq-AL"/>
        </w:rPr>
        <w:t>sore dhe blegtorale n</w:t>
      </w:r>
      <w:r w:rsidRPr="00C668D3">
        <w:rPr>
          <w:lang w:val="sq-AL"/>
        </w:rPr>
        <w:t>ë</w:t>
      </w:r>
      <w:r>
        <w:rPr>
          <w:lang w:val="sq-AL"/>
        </w:rPr>
        <w:t xml:space="preserve"> vende dhe tregje informale </w:t>
      </w:r>
      <w:r w:rsidRPr="00C668D3">
        <w:rPr>
          <w:lang w:val="sq-AL"/>
        </w:rPr>
        <w:t>ë</w:t>
      </w:r>
      <w:r>
        <w:rPr>
          <w:lang w:val="sq-AL"/>
        </w:rPr>
        <w:t>sht</w:t>
      </w:r>
      <w:r w:rsidRPr="00C668D3">
        <w:rPr>
          <w:lang w:val="sq-AL"/>
        </w:rPr>
        <w:t>ë</w:t>
      </w:r>
      <w:r>
        <w:rPr>
          <w:lang w:val="sq-AL"/>
        </w:rPr>
        <w:t xml:space="preserve"> 180 p</w:t>
      </w:r>
      <w:r w:rsidRPr="00C668D3">
        <w:rPr>
          <w:lang w:val="sq-AL"/>
        </w:rPr>
        <w:t>ë</w:t>
      </w:r>
      <w:r>
        <w:rPr>
          <w:lang w:val="sq-AL"/>
        </w:rPr>
        <w:t>r vitin 2022.</w:t>
      </w:r>
    </w:p>
    <w:p w14:paraId="6DCD6CC6" w14:textId="02027176" w:rsidR="0084447D" w:rsidRDefault="004930B3" w:rsidP="00486309">
      <w:pPr>
        <w:pStyle w:val="NormalWeb"/>
        <w:numPr>
          <w:ilvl w:val="0"/>
          <w:numId w:val="23"/>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Grantet vendore p</w:t>
      </w:r>
      <w:r w:rsidRPr="00C668D3">
        <w:rPr>
          <w:lang w:val="sq-AL"/>
        </w:rPr>
        <w:t>ë</w:t>
      </w:r>
      <w:r>
        <w:rPr>
          <w:lang w:val="sq-AL"/>
        </w:rPr>
        <w:t>r skemat e bujq</w:t>
      </w:r>
      <w:r w:rsidRPr="00C668D3">
        <w:rPr>
          <w:lang w:val="sq-AL"/>
        </w:rPr>
        <w:t>ë</w:t>
      </w:r>
      <w:r>
        <w:rPr>
          <w:lang w:val="sq-AL"/>
        </w:rPr>
        <w:t>sis</w:t>
      </w:r>
      <w:r w:rsidRPr="00C668D3">
        <w:rPr>
          <w:lang w:val="sq-AL"/>
        </w:rPr>
        <w:t>ë</w:t>
      </w:r>
      <w:r>
        <w:rPr>
          <w:lang w:val="sq-AL"/>
        </w:rPr>
        <w:t xml:space="preserve"> financohen nga Ministria e Bujq</w:t>
      </w:r>
      <w:r w:rsidRPr="00C668D3">
        <w:rPr>
          <w:lang w:val="sq-AL"/>
        </w:rPr>
        <w:t>ë</w:t>
      </w:r>
      <w:r>
        <w:rPr>
          <w:lang w:val="sq-AL"/>
        </w:rPr>
        <w:t>sis</w:t>
      </w:r>
      <w:r w:rsidRPr="00C668D3">
        <w:rPr>
          <w:lang w:val="sq-AL"/>
        </w:rPr>
        <w:t>ë</w:t>
      </w:r>
      <w:r>
        <w:rPr>
          <w:lang w:val="sq-AL"/>
        </w:rPr>
        <w:t>, ku p</w:t>
      </w:r>
      <w:r w:rsidRPr="00C668D3">
        <w:rPr>
          <w:lang w:val="sq-AL"/>
        </w:rPr>
        <w:t>ë</w:t>
      </w:r>
      <w:r>
        <w:rPr>
          <w:lang w:val="sq-AL"/>
        </w:rPr>
        <w:t>r vitin 2022, nuk jan</w:t>
      </w:r>
      <w:r w:rsidRPr="00C668D3">
        <w:rPr>
          <w:lang w:val="sq-AL"/>
        </w:rPr>
        <w:t>ë</w:t>
      </w:r>
      <w:r>
        <w:rPr>
          <w:lang w:val="sq-AL"/>
        </w:rPr>
        <w:t xml:space="preserve"> dh</w:t>
      </w:r>
      <w:r w:rsidRPr="00C668D3">
        <w:rPr>
          <w:lang w:val="sq-AL"/>
        </w:rPr>
        <w:t>ë</w:t>
      </w:r>
      <w:r>
        <w:rPr>
          <w:lang w:val="sq-AL"/>
        </w:rPr>
        <w:t>n</w:t>
      </w:r>
      <w:r w:rsidRPr="00C668D3">
        <w:rPr>
          <w:lang w:val="sq-AL"/>
        </w:rPr>
        <w:t>ë</w:t>
      </w:r>
      <w:r>
        <w:rPr>
          <w:lang w:val="sq-AL"/>
        </w:rPr>
        <w:t>.</w:t>
      </w:r>
    </w:p>
    <w:p w14:paraId="0F8DBDB4" w14:textId="77777777" w:rsidR="00486309" w:rsidRDefault="00486309" w:rsidP="00486309">
      <w:pPr>
        <w:divId w:val="337848698"/>
        <w:rPr>
          <w:lang w:val="sq-AL"/>
        </w:rPr>
      </w:pPr>
    </w:p>
    <w:p w14:paraId="1345B4B2" w14:textId="77777777" w:rsidR="00486309" w:rsidRPr="00025612" w:rsidRDefault="00486309" w:rsidP="00486309">
      <w:pPr>
        <w:divId w:val="337848698"/>
        <w:rPr>
          <w:lang w:val="sq-AL"/>
        </w:rPr>
      </w:pPr>
    </w:p>
    <w:p w14:paraId="6629FB51"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24" w:name="_Toc136015497"/>
      <w:bookmarkStart w:id="25" w:name="_Toc148698918"/>
      <w:r w:rsidRPr="005121FA">
        <w:rPr>
          <w:rFonts w:ascii="Bahnschrift" w:eastAsia="Times New Roman" w:hAnsi="Bahnschrift"/>
          <w:color w:val="FFFFFF"/>
          <w:lang w:val="it-IT"/>
        </w:rPr>
        <w:t>Menaxhimi i infrastrukturës së ujitjes dhe kullimit</w:t>
      </w:r>
      <w:bookmarkEnd w:id="24"/>
      <w:bookmarkEnd w:id="25"/>
    </w:p>
    <w:p w14:paraId="739B4EF4" w14:textId="77777777" w:rsidR="009D5D61" w:rsidRPr="005121FA" w:rsidRDefault="009D5D61" w:rsidP="009D5D61">
      <w:pPr>
        <w:divId w:val="337848698"/>
        <w:rPr>
          <w:lang w:val="it-IT"/>
        </w:rPr>
      </w:pPr>
    </w:p>
    <w:p w14:paraId="2830E280"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shërbimin</w:t>
      </w:r>
    </w:p>
    <w:p w14:paraId="766E05B7"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rsidRPr="000A77E4" w14:paraId="26FD31EB" w14:textId="77777777" w:rsidTr="009D5D61">
        <w:trPr>
          <w:divId w:val="337848698"/>
          <w:trHeight w:val="720"/>
        </w:trPr>
        <w:tc>
          <w:tcPr>
            <w:tcW w:w="418" w:type="pct"/>
            <w:vAlign w:val="center"/>
          </w:tcPr>
          <w:p w14:paraId="75DE26AD"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0A9D5E5E" wp14:editId="5239F385">
                  <wp:extent cx="320040" cy="320040"/>
                  <wp:effectExtent l="0" t="0" r="3810" b="3810"/>
                  <wp:docPr id="1740772493" name="Picture 1740772493" descr="A picture containing cartoon,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72493" name="Picture 1740772493" descr="A picture containing cartoon, ar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667EBBF2" w14:textId="77777777" w:rsidR="009D5D61" w:rsidRPr="000A77E4" w:rsidRDefault="009D5D61" w:rsidP="00763EDD">
            <w:pPr>
              <w:rPr>
                <w:rFonts w:eastAsia="Times New Roman"/>
                <w:b/>
                <w:bCs/>
                <w:i/>
                <w:iCs/>
                <w:color w:val="262626" w:themeColor="text1" w:themeTint="D9"/>
                <w:lang w:val="de-DE"/>
              </w:rPr>
            </w:pPr>
            <w:r w:rsidRPr="000A77E4">
              <w:rPr>
                <w:rFonts w:ascii="Bahnschrift" w:eastAsia="Times New Roman" w:hAnsi="Bahnschrift"/>
                <w:b/>
                <w:bCs/>
                <w:i/>
                <w:iCs/>
                <w:color w:val="262626" w:themeColor="text1" w:themeTint="D9"/>
                <w:lang w:val="de-DE"/>
              </w:rPr>
              <w:t>Menaxhimi i infrastrukturës së ujitjes dhe kullimit</w:t>
            </w:r>
          </w:p>
        </w:tc>
      </w:tr>
    </w:tbl>
    <w:p w14:paraId="5A70D9A3" w14:textId="77777777" w:rsidR="009D5D61" w:rsidRPr="000A77E4" w:rsidRDefault="009D5D61" w:rsidP="009D5D61">
      <w:pPr>
        <w:divId w:val="337848698"/>
        <w:rPr>
          <w:rFonts w:eastAsia="Times New Roman"/>
          <w:b/>
          <w:bCs/>
          <w:i/>
          <w:iCs/>
          <w:color w:val="262626" w:themeColor="text1" w:themeTint="D9"/>
          <w:sz w:val="28"/>
          <w:szCs w:val="28"/>
          <w:lang w:val="de-DE"/>
        </w:rPr>
      </w:pPr>
    </w:p>
    <w:p w14:paraId="42444F16" w14:textId="77777777" w:rsidR="00486309" w:rsidRPr="000A77E4" w:rsidRDefault="00486309" w:rsidP="009D5D61">
      <w:pPr>
        <w:divId w:val="337848698"/>
        <w:rPr>
          <w:rFonts w:eastAsia="Times New Roman"/>
          <w:b/>
          <w:bCs/>
          <w:i/>
          <w:iCs/>
          <w:color w:val="262626" w:themeColor="text1" w:themeTint="D9"/>
          <w:sz w:val="28"/>
          <w:szCs w:val="28"/>
          <w:lang w:val="de-DE"/>
        </w:rPr>
      </w:pPr>
    </w:p>
    <w:p w14:paraId="3E03A7F1" w14:textId="2ACFFA15" w:rsidR="009D5D61"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10072" w:type="dxa"/>
        <w:tblLook w:val="04A0" w:firstRow="1" w:lastRow="0" w:firstColumn="1" w:lastColumn="0" w:noHBand="0" w:noVBand="1"/>
      </w:tblPr>
      <w:tblGrid>
        <w:gridCol w:w="3456"/>
        <w:gridCol w:w="1360"/>
        <w:gridCol w:w="1360"/>
        <w:gridCol w:w="1360"/>
        <w:gridCol w:w="1360"/>
        <w:gridCol w:w="1176"/>
      </w:tblGrid>
      <w:tr w:rsidR="00F13366" w:rsidRPr="00F13366" w14:paraId="24C5E58B" w14:textId="77777777" w:rsidTr="00486309">
        <w:trPr>
          <w:divId w:val="337848698"/>
          <w:trHeight w:val="20"/>
        </w:trPr>
        <w:tc>
          <w:tcPr>
            <w:tcW w:w="3456" w:type="dxa"/>
            <w:tcBorders>
              <w:top w:val="nil"/>
              <w:left w:val="nil"/>
              <w:bottom w:val="single" w:sz="12" w:space="0" w:color="11A3D7"/>
              <w:right w:val="nil"/>
            </w:tcBorders>
            <w:shd w:val="clear" w:color="000000" w:fill="F2F2F2"/>
            <w:vAlign w:val="center"/>
            <w:hideMark/>
          </w:tcPr>
          <w:p w14:paraId="39E2249B" w14:textId="77777777" w:rsidR="00F13366" w:rsidRPr="00F13366" w:rsidRDefault="00F13366" w:rsidP="00F13366">
            <w:pP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Kategoria</w:t>
            </w:r>
            <w:proofErr w:type="spellEnd"/>
          </w:p>
        </w:tc>
        <w:tc>
          <w:tcPr>
            <w:tcW w:w="1360" w:type="dxa"/>
            <w:tcBorders>
              <w:top w:val="nil"/>
              <w:left w:val="nil"/>
              <w:bottom w:val="single" w:sz="12" w:space="0" w:color="11A3D7"/>
              <w:right w:val="nil"/>
            </w:tcBorders>
            <w:shd w:val="clear" w:color="000000" w:fill="F2F2F2"/>
            <w:vAlign w:val="center"/>
            <w:hideMark/>
          </w:tcPr>
          <w:p w14:paraId="33A320A8" w14:textId="77777777" w:rsidR="00F13366" w:rsidRPr="00F13366" w:rsidRDefault="00F13366" w:rsidP="00F13366">
            <w:pPr>
              <w:jc w:val="center"/>
              <w:rPr>
                <w:rFonts w:ascii="Bahnschrift" w:eastAsia="Times New Roman" w:hAnsi="Bahnschrift" w:cs="Calibri"/>
                <w:color w:val="595959"/>
                <w:sz w:val="22"/>
                <w:szCs w:val="22"/>
              </w:rPr>
            </w:pPr>
            <w:r w:rsidRPr="00F13366">
              <w:rPr>
                <w:rFonts w:ascii="Bahnschrift" w:eastAsia="Times New Roman" w:hAnsi="Bahnschrift" w:cs="Calibri"/>
                <w:color w:val="595959"/>
                <w:sz w:val="22"/>
                <w:szCs w:val="22"/>
              </w:rPr>
              <w:t>Viti 2020</w:t>
            </w:r>
          </w:p>
        </w:tc>
        <w:tc>
          <w:tcPr>
            <w:tcW w:w="1360" w:type="dxa"/>
            <w:tcBorders>
              <w:top w:val="nil"/>
              <w:left w:val="nil"/>
              <w:bottom w:val="single" w:sz="12" w:space="0" w:color="11A3D7"/>
              <w:right w:val="nil"/>
            </w:tcBorders>
            <w:shd w:val="clear" w:color="000000" w:fill="F2F2F2"/>
            <w:vAlign w:val="center"/>
            <w:hideMark/>
          </w:tcPr>
          <w:p w14:paraId="1428986A" w14:textId="77777777" w:rsidR="00F13366" w:rsidRPr="00F13366" w:rsidRDefault="00F13366" w:rsidP="00F13366">
            <w:pPr>
              <w:jc w:val="center"/>
              <w:rPr>
                <w:rFonts w:ascii="Bahnschrift" w:eastAsia="Times New Roman" w:hAnsi="Bahnschrift" w:cs="Calibri"/>
                <w:color w:val="595959"/>
                <w:sz w:val="22"/>
                <w:szCs w:val="22"/>
              </w:rPr>
            </w:pPr>
            <w:r w:rsidRPr="00F13366">
              <w:rPr>
                <w:rFonts w:ascii="Bahnschrift" w:eastAsia="Times New Roman" w:hAnsi="Bahnschrift" w:cs="Calibri"/>
                <w:color w:val="595959"/>
                <w:sz w:val="22"/>
                <w:szCs w:val="22"/>
              </w:rPr>
              <w:t>Viti 2021</w:t>
            </w:r>
          </w:p>
        </w:tc>
        <w:tc>
          <w:tcPr>
            <w:tcW w:w="1360" w:type="dxa"/>
            <w:tcBorders>
              <w:top w:val="nil"/>
              <w:left w:val="nil"/>
              <w:bottom w:val="single" w:sz="12" w:space="0" w:color="11A3D7"/>
              <w:right w:val="nil"/>
            </w:tcBorders>
            <w:shd w:val="clear" w:color="000000" w:fill="F2F2F2"/>
            <w:vAlign w:val="center"/>
            <w:hideMark/>
          </w:tcPr>
          <w:p w14:paraId="746BC3A4" w14:textId="77777777" w:rsidR="00F13366" w:rsidRPr="00F13366" w:rsidRDefault="00F13366" w:rsidP="00F13366">
            <w:pPr>
              <w:jc w:val="center"/>
              <w:rPr>
                <w:rFonts w:ascii="Bahnschrift" w:eastAsia="Times New Roman" w:hAnsi="Bahnschrift" w:cs="Calibri"/>
                <w:color w:val="595959"/>
                <w:sz w:val="22"/>
                <w:szCs w:val="22"/>
              </w:rPr>
            </w:pPr>
            <w:r w:rsidRPr="00F13366">
              <w:rPr>
                <w:rFonts w:ascii="Bahnschrift" w:eastAsia="Times New Roman" w:hAnsi="Bahnschrift" w:cs="Calibri"/>
                <w:color w:val="595959"/>
                <w:sz w:val="22"/>
                <w:szCs w:val="22"/>
              </w:rPr>
              <w:t>Viti 2022</w:t>
            </w:r>
          </w:p>
        </w:tc>
        <w:tc>
          <w:tcPr>
            <w:tcW w:w="1360" w:type="dxa"/>
            <w:tcBorders>
              <w:top w:val="nil"/>
              <w:left w:val="nil"/>
              <w:bottom w:val="single" w:sz="12" w:space="0" w:color="11A3D7"/>
              <w:right w:val="nil"/>
            </w:tcBorders>
            <w:shd w:val="clear" w:color="000000" w:fill="F2F2F2"/>
            <w:vAlign w:val="center"/>
            <w:hideMark/>
          </w:tcPr>
          <w:p w14:paraId="653D6010" w14:textId="77777777" w:rsidR="00F13366" w:rsidRPr="00F13366" w:rsidRDefault="00F13366" w:rsidP="00F13366">
            <w:pPr>
              <w:jc w:val="cente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Synimi</w:t>
            </w:r>
            <w:proofErr w:type="spellEnd"/>
            <w:r w:rsidRPr="00F13366">
              <w:rPr>
                <w:rFonts w:ascii="Bahnschrift" w:eastAsia="Times New Roman" w:hAnsi="Bahnschrift" w:cs="Calibri"/>
                <w:color w:val="595959"/>
                <w:sz w:val="22"/>
                <w:szCs w:val="22"/>
              </w:rPr>
              <w:t xml:space="preserve"> 2022</w:t>
            </w:r>
          </w:p>
        </w:tc>
        <w:tc>
          <w:tcPr>
            <w:tcW w:w="1176" w:type="dxa"/>
            <w:tcBorders>
              <w:top w:val="nil"/>
              <w:left w:val="nil"/>
              <w:bottom w:val="single" w:sz="12" w:space="0" w:color="11A3D7"/>
              <w:right w:val="nil"/>
            </w:tcBorders>
            <w:shd w:val="clear" w:color="000000" w:fill="F2F2F2"/>
            <w:vAlign w:val="center"/>
            <w:hideMark/>
          </w:tcPr>
          <w:p w14:paraId="7E9B3ED1" w14:textId="77777777" w:rsidR="00F13366" w:rsidRPr="00F13366" w:rsidRDefault="00F13366" w:rsidP="00F13366">
            <w:pPr>
              <w:jc w:val="cente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Realizimi</w:t>
            </w:r>
            <w:proofErr w:type="spellEnd"/>
          </w:p>
        </w:tc>
      </w:tr>
      <w:tr w:rsidR="00F13366" w:rsidRPr="00F13366" w14:paraId="377C80A8" w14:textId="77777777" w:rsidTr="00486309">
        <w:trPr>
          <w:divId w:val="337848698"/>
          <w:trHeight w:val="20"/>
        </w:trPr>
        <w:tc>
          <w:tcPr>
            <w:tcW w:w="3456" w:type="dxa"/>
            <w:tcBorders>
              <w:top w:val="dotted" w:sz="4" w:space="0" w:color="11A3D7"/>
              <w:left w:val="nil"/>
              <w:bottom w:val="dotted" w:sz="4" w:space="0" w:color="11A3D7"/>
              <w:right w:val="nil"/>
            </w:tcBorders>
            <w:shd w:val="clear" w:color="000000" w:fill="F2F2F2"/>
            <w:vAlign w:val="center"/>
            <w:hideMark/>
          </w:tcPr>
          <w:p w14:paraId="5703C4A9" w14:textId="77777777" w:rsidR="00F13366" w:rsidRPr="00F13366" w:rsidRDefault="00F13366" w:rsidP="00F13366">
            <w:pP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 xml:space="preserve">Paga </w:t>
            </w:r>
            <w:proofErr w:type="spellStart"/>
            <w:r w:rsidRPr="00F13366">
              <w:rPr>
                <w:rFonts w:ascii="Bahnschrift" w:eastAsia="Times New Roman" w:hAnsi="Bahnschrift" w:cs="Calibri"/>
                <w:color w:val="595959"/>
                <w:sz w:val="20"/>
                <w:szCs w:val="20"/>
              </w:rPr>
              <w:t>dhe</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sigurime</w:t>
            </w:r>
            <w:proofErr w:type="spellEnd"/>
          </w:p>
        </w:tc>
        <w:tc>
          <w:tcPr>
            <w:tcW w:w="1360" w:type="dxa"/>
            <w:tcBorders>
              <w:top w:val="nil"/>
              <w:left w:val="nil"/>
              <w:bottom w:val="dotted" w:sz="4" w:space="0" w:color="11A3D7"/>
              <w:right w:val="nil"/>
            </w:tcBorders>
            <w:shd w:val="clear" w:color="000000" w:fill="F2F2F2"/>
            <w:noWrap/>
            <w:vAlign w:val="center"/>
            <w:hideMark/>
          </w:tcPr>
          <w:p w14:paraId="469C65F4"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15199</w:t>
            </w:r>
          </w:p>
        </w:tc>
        <w:tc>
          <w:tcPr>
            <w:tcW w:w="1360" w:type="dxa"/>
            <w:tcBorders>
              <w:top w:val="nil"/>
              <w:left w:val="nil"/>
              <w:bottom w:val="dotted" w:sz="4" w:space="0" w:color="11A3D7"/>
              <w:right w:val="nil"/>
            </w:tcBorders>
            <w:shd w:val="clear" w:color="000000" w:fill="F2F2F2"/>
            <w:noWrap/>
            <w:vAlign w:val="center"/>
            <w:hideMark/>
          </w:tcPr>
          <w:p w14:paraId="79002451"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16297</w:t>
            </w:r>
          </w:p>
        </w:tc>
        <w:tc>
          <w:tcPr>
            <w:tcW w:w="1360" w:type="dxa"/>
            <w:tcBorders>
              <w:top w:val="nil"/>
              <w:left w:val="nil"/>
              <w:bottom w:val="dotted" w:sz="4" w:space="0" w:color="11A3D7"/>
              <w:right w:val="nil"/>
            </w:tcBorders>
            <w:shd w:val="clear" w:color="000000" w:fill="F2F2F2"/>
            <w:noWrap/>
            <w:vAlign w:val="center"/>
            <w:hideMark/>
          </w:tcPr>
          <w:p w14:paraId="157E4019"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16267</w:t>
            </w:r>
          </w:p>
        </w:tc>
        <w:tc>
          <w:tcPr>
            <w:tcW w:w="1360" w:type="dxa"/>
            <w:tcBorders>
              <w:top w:val="nil"/>
              <w:left w:val="nil"/>
              <w:bottom w:val="dotted" w:sz="4" w:space="0" w:color="11A3D7"/>
              <w:right w:val="nil"/>
            </w:tcBorders>
            <w:shd w:val="clear" w:color="000000" w:fill="F2F2F2"/>
            <w:noWrap/>
            <w:vAlign w:val="center"/>
            <w:hideMark/>
          </w:tcPr>
          <w:p w14:paraId="276DBE8C"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17768</w:t>
            </w:r>
          </w:p>
        </w:tc>
        <w:tc>
          <w:tcPr>
            <w:tcW w:w="1176" w:type="dxa"/>
            <w:tcBorders>
              <w:top w:val="nil"/>
              <w:left w:val="nil"/>
              <w:bottom w:val="dotted" w:sz="4" w:space="0" w:color="11A3D7"/>
              <w:right w:val="nil"/>
            </w:tcBorders>
            <w:shd w:val="clear" w:color="000000" w:fill="F2F2F2"/>
            <w:noWrap/>
            <w:vAlign w:val="center"/>
            <w:hideMark/>
          </w:tcPr>
          <w:p w14:paraId="3833D4EE"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92%</w:t>
            </w:r>
          </w:p>
        </w:tc>
      </w:tr>
      <w:tr w:rsidR="00F13366" w:rsidRPr="00F13366" w14:paraId="68783890" w14:textId="77777777" w:rsidTr="00486309">
        <w:trPr>
          <w:divId w:val="337848698"/>
          <w:trHeight w:val="20"/>
        </w:trPr>
        <w:tc>
          <w:tcPr>
            <w:tcW w:w="3456" w:type="dxa"/>
            <w:tcBorders>
              <w:top w:val="nil"/>
              <w:left w:val="nil"/>
              <w:bottom w:val="dotted" w:sz="4" w:space="0" w:color="11A3D7"/>
              <w:right w:val="nil"/>
            </w:tcBorders>
            <w:shd w:val="clear" w:color="000000" w:fill="F2F2F2"/>
            <w:vAlign w:val="center"/>
            <w:hideMark/>
          </w:tcPr>
          <w:p w14:paraId="3E6090D6" w14:textId="77777777" w:rsidR="00F13366" w:rsidRPr="00F13366" w:rsidRDefault="00F13366" w:rsidP="00F13366">
            <w:pPr>
              <w:rPr>
                <w:rFonts w:ascii="Bahnschrift" w:eastAsia="Times New Roman" w:hAnsi="Bahnschrift" w:cs="Calibri"/>
                <w:color w:val="595959"/>
                <w:sz w:val="20"/>
                <w:szCs w:val="20"/>
              </w:rPr>
            </w:pPr>
            <w:proofErr w:type="spellStart"/>
            <w:r w:rsidRPr="00F13366">
              <w:rPr>
                <w:rFonts w:ascii="Bahnschrift" w:eastAsia="Times New Roman" w:hAnsi="Bahnschrift" w:cs="Calibri"/>
                <w:color w:val="595959"/>
                <w:sz w:val="20"/>
                <w:szCs w:val="20"/>
              </w:rPr>
              <w:t>Të</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tjera</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korrente</w:t>
            </w:r>
            <w:proofErr w:type="spellEnd"/>
          </w:p>
        </w:tc>
        <w:tc>
          <w:tcPr>
            <w:tcW w:w="1360" w:type="dxa"/>
            <w:tcBorders>
              <w:top w:val="nil"/>
              <w:left w:val="nil"/>
              <w:bottom w:val="dotted" w:sz="4" w:space="0" w:color="11A3D7"/>
              <w:right w:val="nil"/>
            </w:tcBorders>
            <w:shd w:val="clear" w:color="000000" w:fill="F2F2F2"/>
            <w:noWrap/>
            <w:vAlign w:val="center"/>
            <w:hideMark/>
          </w:tcPr>
          <w:p w14:paraId="19A1397C"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29862</w:t>
            </w:r>
          </w:p>
        </w:tc>
        <w:tc>
          <w:tcPr>
            <w:tcW w:w="1360" w:type="dxa"/>
            <w:tcBorders>
              <w:top w:val="nil"/>
              <w:left w:val="nil"/>
              <w:bottom w:val="dotted" w:sz="4" w:space="0" w:color="11A3D7"/>
              <w:right w:val="nil"/>
            </w:tcBorders>
            <w:shd w:val="clear" w:color="000000" w:fill="F2F2F2"/>
            <w:noWrap/>
            <w:vAlign w:val="center"/>
            <w:hideMark/>
          </w:tcPr>
          <w:p w14:paraId="5927186C"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29025</w:t>
            </w:r>
          </w:p>
        </w:tc>
        <w:tc>
          <w:tcPr>
            <w:tcW w:w="1360" w:type="dxa"/>
            <w:tcBorders>
              <w:top w:val="nil"/>
              <w:left w:val="nil"/>
              <w:bottom w:val="dotted" w:sz="4" w:space="0" w:color="11A3D7"/>
              <w:right w:val="nil"/>
            </w:tcBorders>
            <w:shd w:val="clear" w:color="000000" w:fill="F2F2F2"/>
            <w:noWrap/>
            <w:vAlign w:val="center"/>
            <w:hideMark/>
          </w:tcPr>
          <w:p w14:paraId="4BE0C0EC"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31317</w:t>
            </w:r>
          </w:p>
        </w:tc>
        <w:tc>
          <w:tcPr>
            <w:tcW w:w="1360" w:type="dxa"/>
            <w:tcBorders>
              <w:top w:val="nil"/>
              <w:left w:val="nil"/>
              <w:bottom w:val="dotted" w:sz="4" w:space="0" w:color="11A3D7"/>
              <w:right w:val="nil"/>
            </w:tcBorders>
            <w:shd w:val="clear" w:color="000000" w:fill="F2F2F2"/>
            <w:noWrap/>
            <w:vAlign w:val="center"/>
            <w:hideMark/>
          </w:tcPr>
          <w:p w14:paraId="085607D6"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31323</w:t>
            </w:r>
          </w:p>
        </w:tc>
        <w:tc>
          <w:tcPr>
            <w:tcW w:w="1176" w:type="dxa"/>
            <w:tcBorders>
              <w:top w:val="nil"/>
              <w:left w:val="nil"/>
              <w:bottom w:val="dotted" w:sz="4" w:space="0" w:color="11A3D7"/>
              <w:right w:val="nil"/>
            </w:tcBorders>
            <w:shd w:val="clear" w:color="000000" w:fill="F2F2F2"/>
            <w:noWrap/>
            <w:vAlign w:val="center"/>
            <w:hideMark/>
          </w:tcPr>
          <w:p w14:paraId="67775802"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100%</w:t>
            </w:r>
          </w:p>
        </w:tc>
      </w:tr>
      <w:tr w:rsidR="00F13366" w:rsidRPr="00F13366" w14:paraId="3CFBB27D" w14:textId="77777777" w:rsidTr="00486309">
        <w:trPr>
          <w:divId w:val="337848698"/>
          <w:trHeight w:val="20"/>
        </w:trPr>
        <w:tc>
          <w:tcPr>
            <w:tcW w:w="3456" w:type="dxa"/>
            <w:tcBorders>
              <w:top w:val="nil"/>
              <w:left w:val="nil"/>
              <w:bottom w:val="dotted" w:sz="4" w:space="0" w:color="11A3D7"/>
              <w:right w:val="nil"/>
            </w:tcBorders>
            <w:shd w:val="clear" w:color="000000" w:fill="F2F2F2"/>
            <w:vAlign w:val="center"/>
            <w:hideMark/>
          </w:tcPr>
          <w:p w14:paraId="671EE578" w14:textId="77777777" w:rsidR="00F13366" w:rsidRPr="00F13366" w:rsidRDefault="00F13366" w:rsidP="00F13366">
            <w:pPr>
              <w:rPr>
                <w:rFonts w:ascii="Bahnschrift" w:eastAsia="Times New Roman" w:hAnsi="Bahnschrift" w:cs="Calibri"/>
                <w:color w:val="595959"/>
                <w:sz w:val="20"/>
                <w:szCs w:val="20"/>
              </w:rPr>
            </w:pPr>
            <w:proofErr w:type="spellStart"/>
            <w:r w:rsidRPr="00F13366">
              <w:rPr>
                <w:rFonts w:ascii="Bahnschrift" w:eastAsia="Times New Roman" w:hAnsi="Bahnschrift" w:cs="Calibri"/>
                <w:color w:val="595959"/>
                <w:sz w:val="20"/>
                <w:szCs w:val="20"/>
              </w:rPr>
              <w:t>Kapitale</w:t>
            </w:r>
            <w:proofErr w:type="spellEnd"/>
          </w:p>
        </w:tc>
        <w:tc>
          <w:tcPr>
            <w:tcW w:w="1360" w:type="dxa"/>
            <w:tcBorders>
              <w:top w:val="nil"/>
              <w:left w:val="nil"/>
              <w:bottom w:val="dotted" w:sz="4" w:space="0" w:color="11A3D7"/>
              <w:right w:val="nil"/>
            </w:tcBorders>
            <w:shd w:val="clear" w:color="000000" w:fill="F2F2F2"/>
            <w:noWrap/>
            <w:vAlign w:val="center"/>
            <w:hideMark/>
          </w:tcPr>
          <w:p w14:paraId="275621C9"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46225</w:t>
            </w:r>
          </w:p>
        </w:tc>
        <w:tc>
          <w:tcPr>
            <w:tcW w:w="1360" w:type="dxa"/>
            <w:tcBorders>
              <w:top w:val="nil"/>
              <w:left w:val="nil"/>
              <w:bottom w:val="dotted" w:sz="4" w:space="0" w:color="11A3D7"/>
              <w:right w:val="nil"/>
            </w:tcBorders>
            <w:shd w:val="clear" w:color="000000" w:fill="F2F2F2"/>
            <w:noWrap/>
            <w:vAlign w:val="center"/>
            <w:hideMark/>
          </w:tcPr>
          <w:p w14:paraId="2E5AD2CB"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6360</w:t>
            </w:r>
          </w:p>
        </w:tc>
        <w:tc>
          <w:tcPr>
            <w:tcW w:w="1360" w:type="dxa"/>
            <w:tcBorders>
              <w:top w:val="nil"/>
              <w:left w:val="nil"/>
              <w:bottom w:val="dotted" w:sz="4" w:space="0" w:color="11A3D7"/>
              <w:right w:val="nil"/>
            </w:tcBorders>
            <w:shd w:val="clear" w:color="000000" w:fill="F2F2F2"/>
            <w:noWrap/>
            <w:vAlign w:val="center"/>
            <w:hideMark/>
          </w:tcPr>
          <w:p w14:paraId="6D55871E"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15013</w:t>
            </w:r>
          </w:p>
        </w:tc>
        <w:tc>
          <w:tcPr>
            <w:tcW w:w="1360" w:type="dxa"/>
            <w:tcBorders>
              <w:top w:val="nil"/>
              <w:left w:val="nil"/>
              <w:bottom w:val="dotted" w:sz="4" w:space="0" w:color="11A3D7"/>
              <w:right w:val="nil"/>
            </w:tcBorders>
            <w:shd w:val="clear" w:color="000000" w:fill="F2F2F2"/>
            <w:noWrap/>
            <w:vAlign w:val="center"/>
            <w:hideMark/>
          </w:tcPr>
          <w:p w14:paraId="052D6DC8"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52801</w:t>
            </w:r>
          </w:p>
        </w:tc>
        <w:tc>
          <w:tcPr>
            <w:tcW w:w="1176" w:type="dxa"/>
            <w:tcBorders>
              <w:top w:val="nil"/>
              <w:left w:val="nil"/>
              <w:bottom w:val="dotted" w:sz="4" w:space="0" w:color="11A3D7"/>
              <w:right w:val="nil"/>
            </w:tcBorders>
            <w:shd w:val="clear" w:color="000000" w:fill="F2F2F2"/>
            <w:noWrap/>
            <w:vAlign w:val="center"/>
            <w:hideMark/>
          </w:tcPr>
          <w:p w14:paraId="3AD94A14"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28%</w:t>
            </w:r>
          </w:p>
        </w:tc>
      </w:tr>
      <w:tr w:rsidR="00F13366" w:rsidRPr="00F13366" w14:paraId="31C92D77" w14:textId="77777777" w:rsidTr="00486309">
        <w:trPr>
          <w:divId w:val="337848698"/>
          <w:trHeight w:val="20"/>
        </w:trPr>
        <w:tc>
          <w:tcPr>
            <w:tcW w:w="3456" w:type="dxa"/>
            <w:tcBorders>
              <w:top w:val="nil"/>
              <w:left w:val="nil"/>
              <w:bottom w:val="dotted" w:sz="4" w:space="0" w:color="11A3D7"/>
              <w:right w:val="nil"/>
            </w:tcBorders>
            <w:shd w:val="clear" w:color="000000" w:fill="F2F2F2"/>
            <w:vAlign w:val="center"/>
            <w:hideMark/>
          </w:tcPr>
          <w:p w14:paraId="1EFB3B5B" w14:textId="77777777" w:rsidR="00F13366" w:rsidRPr="00F13366" w:rsidRDefault="00F13366" w:rsidP="00F13366">
            <w:pP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Total</w:t>
            </w:r>
          </w:p>
        </w:tc>
        <w:tc>
          <w:tcPr>
            <w:tcW w:w="1360" w:type="dxa"/>
            <w:tcBorders>
              <w:top w:val="nil"/>
              <w:left w:val="nil"/>
              <w:bottom w:val="dotted" w:sz="4" w:space="0" w:color="11A3D7"/>
              <w:right w:val="nil"/>
            </w:tcBorders>
            <w:shd w:val="clear" w:color="000000" w:fill="F2F2F2"/>
            <w:noWrap/>
            <w:vAlign w:val="center"/>
            <w:hideMark/>
          </w:tcPr>
          <w:p w14:paraId="2720D2A6"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91286</w:t>
            </w:r>
          </w:p>
        </w:tc>
        <w:tc>
          <w:tcPr>
            <w:tcW w:w="1360" w:type="dxa"/>
            <w:tcBorders>
              <w:top w:val="nil"/>
              <w:left w:val="nil"/>
              <w:bottom w:val="dotted" w:sz="4" w:space="0" w:color="11A3D7"/>
              <w:right w:val="nil"/>
            </w:tcBorders>
            <w:shd w:val="clear" w:color="000000" w:fill="F2F2F2"/>
            <w:noWrap/>
            <w:vAlign w:val="center"/>
            <w:hideMark/>
          </w:tcPr>
          <w:p w14:paraId="313DF3D0"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51683</w:t>
            </w:r>
          </w:p>
        </w:tc>
        <w:tc>
          <w:tcPr>
            <w:tcW w:w="1360" w:type="dxa"/>
            <w:tcBorders>
              <w:top w:val="nil"/>
              <w:left w:val="nil"/>
              <w:bottom w:val="dotted" w:sz="4" w:space="0" w:color="11A3D7"/>
              <w:right w:val="nil"/>
            </w:tcBorders>
            <w:shd w:val="clear" w:color="000000" w:fill="F2F2F2"/>
            <w:noWrap/>
            <w:vAlign w:val="center"/>
            <w:hideMark/>
          </w:tcPr>
          <w:p w14:paraId="30BF2D4F"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62597</w:t>
            </w:r>
          </w:p>
        </w:tc>
        <w:tc>
          <w:tcPr>
            <w:tcW w:w="1360" w:type="dxa"/>
            <w:tcBorders>
              <w:top w:val="nil"/>
              <w:left w:val="nil"/>
              <w:bottom w:val="dotted" w:sz="4" w:space="0" w:color="11A3D7"/>
              <w:right w:val="nil"/>
            </w:tcBorders>
            <w:shd w:val="clear" w:color="000000" w:fill="F2F2F2"/>
            <w:noWrap/>
            <w:vAlign w:val="center"/>
            <w:hideMark/>
          </w:tcPr>
          <w:p w14:paraId="3139F2C3"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101892</w:t>
            </w:r>
          </w:p>
        </w:tc>
        <w:tc>
          <w:tcPr>
            <w:tcW w:w="1176" w:type="dxa"/>
            <w:tcBorders>
              <w:top w:val="nil"/>
              <w:left w:val="nil"/>
              <w:bottom w:val="dotted" w:sz="4" w:space="0" w:color="11A3D7"/>
              <w:right w:val="nil"/>
            </w:tcBorders>
            <w:shd w:val="clear" w:color="000000" w:fill="F2F2F2"/>
            <w:noWrap/>
            <w:vAlign w:val="center"/>
            <w:hideMark/>
          </w:tcPr>
          <w:p w14:paraId="1722EC1F" w14:textId="77777777" w:rsidR="00F13366" w:rsidRPr="00F13366" w:rsidRDefault="00F13366" w:rsidP="00F13366">
            <w:pPr>
              <w:jc w:val="center"/>
              <w:rPr>
                <w:rFonts w:ascii="Bahnschrift" w:eastAsia="Times New Roman" w:hAnsi="Bahnschrift" w:cs="Calibri"/>
                <w:b/>
                <w:bCs/>
                <w:color w:val="595959"/>
                <w:sz w:val="22"/>
                <w:szCs w:val="22"/>
              </w:rPr>
            </w:pPr>
            <w:r w:rsidRPr="00F13366">
              <w:rPr>
                <w:rFonts w:ascii="Bahnschrift" w:eastAsia="Times New Roman" w:hAnsi="Bahnschrift" w:cs="Calibri"/>
                <w:b/>
                <w:bCs/>
                <w:color w:val="595959"/>
                <w:sz w:val="22"/>
                <w:szCs w:val="22"/>
              </w:rPr>
              <w:t>61%</w:t>
            </w:r>
          </w:p>
        </w:tc>
      </w:tr>
    </w:tbl>
    <w:p w14:paraId="296FF004" w14:textId="77777777" w:rsidR="00F13366" w:rsidRDefault="00F13366" w:rsidP="009D5D61">
      <w:pPr>
        <w:divId w:val="337848698"/>
      </w:pPr>
    </w:p>
    <w:p w14:paraId="3D4E2147" w14:textId="77777777" w:rsidR="009D5D61" w:rsidRPr="0033665D"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Projektet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Kryesore</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të</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Investimeve</w:t>
      </w:r>
      <w:proofErr w:type="spellEnd"/>
    </w:p>
    <w:tbl>
      <w:tblPr>
        <w:tblW w:w="9680" w:type="dxa"/>
        <w:tblLook w:val="04A0" w:firstRow="1" w:lastRow="0" w:firstColumn="1" w:lastColumn="0" w:noHBand="0" w:noVBand="1"/>
      </w:tblPr>
      <w:tblGrid>
        <w:gridCol w:w="3760"/>
        <w:gridCol w:w="1480"/>
        <w:gridCol w:w="1480"/>
        <w:gridCol w:w="1480"/>
        <w:gridCol w:w="1480"/>
      </w:tblGrid>
      <w:tr w:rsidR="00F13366" w:rsidRPr="00F13366" w14:paraId="78859853" w14:textId="77777777" w:rsidTr="00486309">
        <w:trPr>
          <w:divId w:val="337848698"/>
          <w:trHeight w:val="20"/>
        </w:trPr>
        <w:tc>
          <w:tcPr>
            <w:tcW w:w="3760" w:type="dxa"/>
            <w:tcBorders>
              <w:top w:val="nil"/>
              <w:left w:val="nil"/>
              <w:bottom w:val="single" w:sz="12" w:space="0" w:color="11A3D7"/>
              <w:right w:val="nil"/>
            </w:tcBorders>
            <w:shd w:val="clear" w:color="000000" w:fill="F2F2F2"/>
            <w:vAlign w:val="center"/>
            <w:hideMark/>
          </w:tcPr>
          <w:p w14:paraId="656699C9" w14:textId="77777777" w:rsidR="00F13366" w:rsidRPr="00F13366" w:rsidRDefault="00F13366" w:rsidP="00F13366">
            <w:pP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Emërtimi</w:t>
            </w:r>
            <w:proofErr w:type="spellEnd"/>
            <w:r w:rsidRPr="00F13366">
              <w:rPr>
                <w:rFonts w:ascii="Bahnschrift" w:eastAsia="Times New Roman" w:hAnsi="Bahnschrift" w:cs="Calibri"/>
                <w:color w:val="595959"/>
                <w:sz w:val="22"/>
                <w:szCs w:val="22"/>
              </w:rPr>
              <w:t xml:space="preserve"> </w:t>
            </w:r>
            <w:proofErr w:type="spellStart"/>
            <w:r w:rsidRPr="00F13366">
              <w:rPr>
                <w:rFonts w:ascii="Bahnschrift" w:eastAsia="Times New Roman" w:hAnsi="Bahnschrift" w:cs="Calibri"/>
                <w:color w:val="595959"/>
                <w:sz w:val="22"/>
                <w:szCs w:val="22"/>
              </w:rPr>
              <w:t>i</w:t>
            </w:r>
            <w:proofErr w:type="spellEnd"/>
            <w:r w:rsidRPr="00F13366">
              <w:rPr>
                <w:rFonts w:ascii="Bahnschrift" w:eastAsia="Times New Roman" w:hAnsi="Bahnschrift" w:cs="Calibri"/>
                <w:color w:val="595959"/>
                <w:sz w:val="22"/>
                <w:szCs w:val="22"/>
              </w:rPr>
              <w:t xml:space="preserve"> </w:t>
            </w:r>
            <w:proofErr w:type="spellStart"/>
            <w:r w:rsidRPr="00F13366">
              <w:rPr>
                <w:rFonts w:ascii="Bahnschrift" w:eastAsia="Times New Roman" w:hAnsi="Bahnschrift" w:cs="Calibri"/>
                <w:color w:val="595959"/>
                <w:sz w:val="22"/>
                <w:szCs w:val="22"/>
              </w:rPr>
              <w:t>Projektit</w:t>
            </w:r>
            <w:proofErr w:type="spellEnd"/>
          </w:p>
        </w:tc>
        <w:tc>
          <w:tcPr>
            <w:tcW w:w="1480" w:type="dxa"/>
            <w:tcBorders>
              <w:top w:val="nil"/>
              <w:left w:val="nil"/>
              <w:bottom w:val="single" w:sz="12" w:space="0" w:color="11A3D7"/>
              <w:right w:val="nil"/>
            </w:tcBorders>
            <w:shd w:val="clear" w:color="000000" w:fill="F2F2F2"/>
            <w:vAlign w:val="center"/>
            <w:hideMark/>
          </w:tcPr>
          <w:p w14:paraId="2C26A503" w14:textId="77777777" w:rsidR="00F13366" w:rsidRPr="00F13366" w:rsidRDefault="00F13366" w:rsidP="00F13366">
            <w:pPr>
              <w:jc w:val="cente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Fakt</w:t>
            </w:r>
            <w:proofErr w:type="spellEnd"/>
            <w:r w:rsidRPr="00F13366">
              <w:rPr>
                <w:rFonts w:ascii="Bahnschrift" w:eastAsia="Times New Roman" w:hAnsi="Bahnschrift" w:cs="Calibri"/>
                <w:color w:val="595959"/>
                <w:sz w:val="22"/>
                <w:szCs w:val="22"/>
              </w:rPr>
              <w:t xml:space="preserve"> 2020</w:t>
            </w:r>
          </w:p>
        </w:tc>
        <w:tc>
          <w:tcPr>
            <w:tcW w:w="1480" w:type="dxa"/>
            <w:tcBorders>
              <w:top w:val="nil"/>
              <w:left w:val="nil"/>
              <w:bottom w:val="single" w:sz="12" w:space="0" w:color="11A3D7"/>
              <w:right w:val="nil"/>
            </w:tcBorders>
            <w:shd w:val="clear" w:color="000000" w:fill="F2F2F2"/>
            <w:vAlign w:val="center"/>
            <w:hideMark/>
          </w:tcPr>
          <w:p w14:paraId="61953AA1" w14:textId="77777777" w:rsidR="00F13366" w:rsidRPr="00F13366" w:rsidRDefault="00F13366" w:rsidP="00F13366">
            <w:pPr>
              <w:jc w:val="cente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Fakt</w:t>
            </w:r>
            <w:proofErr w:type="spellEnd"/>
            <w:r w:rsidRPr="00F13366">
              <w:rPr>
                <w:rFonts w:ascii="Bahnschrift" w:eastAsia="Times New Roman" w:hAnsi="Bahnschrift" w:cs="Calibri"/>
                <w:color w:val="595959"/>
                <w:sz w:val="22"/>
                <w:szCs w:val="22"/>
              </w:rPr>
              <w:t xml:space="preserve"> 2021</w:t>
            </w:r>
          </w:p>
        </w:tc>
        <w:tc>
          <w:tcPr>
            <w:tcW w:w="1480" w:type="dxa"/>
            <w:tcBorders>
              <w:top w:val="nil"/>
              <w:left w:val="nil"/>
              <w:bottom w:val="single" w:sz="12" w:space="0" w:color="11A3D7"/>
              <w:right w:val="nil"/>
            </w:tcBorders>
            <w:shd w:val="clear" w:color="000000" w:fill="F2F2F2"/>
            <w:vAlign w:val="center"/>
            <w:hideMark/>
          </w:tcPr>
          <w:p w14:paraId="34F72AD3" w14:textId="77777777" w:rsidR="00F13366" w:rsidRPr="00F13366" w:rsidRDefault="00F13366" w:rsidP="00F13366">
            <w:pPr>
              <w:jc w:val="center"/>
              <w:rPr>
                <w:rFonts w:ascii="Bahnschrift" w:eastAsia="Times New Roman" w:hAnsi="Bahnschrift" w:cs="Calibri"/>
                <w:color w:val="595959"/>
                <w:sz w:val="22"/>
                <w:szCs w:val="22"/>
              </w:rPr>
            </w:pPr>
            <w:proofErr w:type="spellStart"/>
            <w:r w:rsidRPr="00F13366">
              <w:rPr>
                <w:rFonts w:ascii="Bahnschrift" w:eastAsia="Times New Roman" w:hAnsi="Bahnschrift" w:cs="Calibri"/>
                <w:color w:val="595959"/>
                <w:sz w:val="22"/>
                <w:szCs w:val="22"/>
              </w:rPr>
              <w:t>Fakt</w:t>
            </w:r>
            <w:proofErr w:type="spellEnd"/>
            <w:r w:rsidRPr="00F13366">
              <w:rPr>
                <w:rFonts w:ascii="Bahnschrift" w:eastAsia="Times New Roman" w:hAnsi="Bahnschrift" w:cs="Calibri"/>
                <w:color w:val="595959"/>
                <w:sz w:val="22"/>
                <w:szCs w:val="22"/>
              </w:rPr>
              <w:t xml:space="preserve"> 2022</w:t>
            </w:r>
          </w:p>
        </w:tc>
        <w:tc>
          <w:tcPr>
            <w:tcW w:w="1480" w:type="dxa"/>
            <w:tcBorders>
              <w:top w:val="nil"/>
              <w:left w:val="nil"/>
              <w:bottom w:val="single" w:sz="12" w:space="0" w:color="11A3D7"/>
              <w:right w:val="nil"/>
            </w:tcBorders>
            <w:shd w:val="clear" w:color="000000" w:fill="F2F2F2"/>
            <w:vAlign w:val="center"/>
            <w:hideMark/>
          </w:tcPr>
          <w:p w14:paraId="0932AF8E" w14:textId="77777777" w:rsidR="00F13366" w:rsidRPr="00F13366" w:rsidRDefault="00F13366" w:rsidP="00F13366">
            <w:pPr>
              <w:jc w:val="center"/>
              <w:rPr>
                <w:rFonts w:ascii="Bahnschrift" w:eastAsia="Times New Roman" w:hAnsi="Bahnschrift" w:cs="Calibri"/>
                <w:color w:val="595959"/>
                <w:sz w:val="22"/>
                <w:szCs w:val="22"/>
              </w:rPr>
            </w:pPr>
            <w:r w:rsidRPr="00F13366">
              <w:rPr>
                <w:rFonts w:ascii="Bahnschrift" w:eastAsia="Times New Roman" w:hAnsi="Bahnschrift" w:cs="Calibri"/>
                <w:color w:val="595959"/>
                <w:sz w:val="22"/>
                <w:szCs w:val="22"/>
              </w:rPr>
              <w:t>Plan 2022</w:t>
            </w:r>
          </w:p>
        </w:tc>
      </w:tr>
      <w:tr w:rsidR="00F13366" w:rsidRPr="00F13366" w14:paraId="67569456"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38319BC4" w14:textId="77777777" w:rsidR="00F13366" w:rsidRPr="00F13366" w:rsidRDefault="00F13366" w:rsidP="00F13366">
            <w:pP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 xml:space="preserve">FV </w:t>
            </w:r>
            <w:proofErr w:type="spellStart"/>
            <w:r w:rsidRPr="00F13366">
              <w:rPr>
                <w:rFonts w:ascii="Bahnschrift" w:eastAsia="Times New Roman" w:hAnsi="Bahnschrift" w:cs="Calibri"/>
                <w:color w:val="595959"/>
                <w:sz w:val="20"/>
                <w:szCs w:val="20"/>
              </w:rPr>
              <w:t>pompe</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hidrovori</w:t>
            </w:r>
            <w:proofErr w:type="spellEnd"/>
            <w:r w:rsidRPr="00F13366">
              <w:rPr>
                <w:rFonts w:ascii="Bahnschrift" w:eastAsia="Times New Roman" w:hAnsi="Bahnschrift" w:cs="Calibri"/>
                <w:color w:val="595959"/>
                <w:sz w:val="20"/>
                <w:szCs w:val="20"/>
              </w:rPr>
              <w:t xml:space="preserve"> </w:t>
            </w:r>
          </w:p>
        </w:tc>
        <w:tc>
          <w:tcPr>
            <w:tcW w:w="1480" w:type="dxa"/>
            <w:tcBorders>
              <w:top w:val="nil"/>
              <w:left w:val="nil"/>
              <w:bottom w:val="dotted" w:sz="4" w:space="0" w:color="11A3D7"/>
              <w:right w:val="nil"/>
            </w:tcBorders>
            <w:shd w:val="clear" w:color="000000" w:fill="F2F2F2"/>
            <w:noWrap/>
            <w:vAlign w:val="center"/>
            <w:hideMark/>
          </w:tcPr>
          <w:p w14:paraId="62319288"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2CF4D90"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5DF6535"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528,84</w:t>
            </w:r>
          </w:p>
        </w:tc>
        <w:tc>
          <w:tcPr>
            <w:tcW w:w="1480" w:type="dxa"/>
            <w:tcBorders>
              <w:top w:val="nil"/>
              <w:left w:val="nil"/>
              <w:bottom w:val="dotted" w:sz="4" w:space="0" w:color="11A3D7"/>
              <w:right w:val="nil"/>
            </w:tcBorders>
            <w:shd w:val="clear" w:color="000000" w:fill="F2F2F2"/>
            <w:noWrap/>
            <w:vAlign w:val="center"/>
            <w:hideMark/>
          </w:tcPr>
          <w:p w14:paraId="663A5833"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528,84</w:t>
            </w:r>
          </w:p>
        </w:tc>
      </w:tr>
      <w:tr w:rsidR="00F13366" w:rsidRPr="00F13366" w14:paraId="3DFF857C"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7F859216" w14:textId="77777777" w:rsidR="00F13366" w:rsidRPr="00F13366" w:rsidRDefault="00F13366" w:rsidP="00F13366">
            <w:pPr>
              <w:rPr>
                <w:rFonts w:ascii="Bahnschrift" w:eastAsia="Times New Roman" w:hAnsi="Bahnschrift" w:cs="Calibri"/>
                <w:color w:val="595959"/>
                <w:sz w:val="20"/>
                <w:szCs w:val="20"/>
              </w:rPr>
            </w:pPr>
            <w:proofErr w:type="spellStart"/>
            <w:r w:rsidRPr="00F13366">
              <w:rPr>
                <w:rFonts w:ascii="Bahnschrift" w:eastAsia="Times New Roman" w:hAnsi="Bahnschrift" w:cs="Calibri"/>
                <w:color w:val="595959"/>
                <w:sz w:val="20"/>
                <w:szCs w:val="20"/>
              </w:rPr>
              <w:t>Blerje</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eskavatore</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krahegjate</w:t>
            </w:r>
            <w:proofErr w:type="spellEnd"/>
          </w:p>
        </w:tc>
        <w:tc>
          <w:tcPr>
            <w:tcW w:w="1480" w:type="dxa"/>
            <w:tcBorders>
              <w:top w:val="nil"/>
              <w:left w:val="nil"/>
              <w:bottom w:val="dotted" w:sz="4" w:space="0" w:color="11A3D7"/>
              <w:right w:val="nil"/>
            </w:tcBorders>
            <w:shd w:val="clear" w:color="000000" w:fill="F2F2F2"/>
            <w:noWrap/>
            <w:vAlign w:val="center"/>
            <w:hideMark/>
          </w:tcPr>
          <w:p w14:paraId="424256F2"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060E4C9F"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6D9E26E8"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6747867E"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37788</w:t>
            </w:r>
          </w:p>
        </w:tc>
      </w:tr>
      <w:tr w:rsidR="00F13366" w:rsidRPr="00F13366" w14:paraId="144C220A"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0EB0CD9A" w14:textId="77777777" w:rsidR="00F13366" w:rsidRPr="00B4353D" w:rsidRDefault="00F13366" w:rsidP="00F13366">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Blerje koke kamioni per transportin e eskavatorit </w:t>
            </w:r>
          </w:p>
        </w:tc>
        <w:tc>
          <w:tcPr>
            <w:tcW w:w="1480" w:type="dxa"/>
            <w:tcBorders>
              <w:top w:val="nil"/>
              <w:left w:val="nil"/>
              <w:bottom w:val="dotted" w:sz="4" w:space="0" w:color="11A3D7"/>
              <w:right w:val="nil"/>
            </w:tcBorders>
            <w:shd w:val="clear" w:color="000000" w:fill="F2F2F2"/>
            <w:noWrap/>
            <w:vAlign w:val="center"/>
            <w:hideMark/>
          </w:tcPr>
          <w:p w14:paraId="2FCC4179"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9F87F18"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D30A823"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7668</w:t>
            </w:r>
          </w:p>
        </w:tc>
        <w:tc>
          <w:tcPr>
            <w:tcW w:w="1480" w:type="dxa"/>
            <w:tcBorders>
              <w:top w:val="nil"/>
              <w:left w:val="nil"/>
              <w:bottom w:val="dotted" w:sz="4" w:space="0" w:color="11A3D7"/>
              <w:right w:val="nil"/>
            </w:tcBorders>
            <w:shd w:val="clear" w:color="000000" w:fill="F2F2F2"/>
            <w:noWrap/>
            <w:vAlign w:val="center"/>
            <w:hideMark/>
          </w:tcPr>
          <w:p w14:paraId="2EAF408D"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7668</w:t>
            </w:r>
          </w:p>
        </w:tc>
      </w:tr>
      <w:tr w:rsidR="00F13366" w:rsidRPr="00F13366" w14:paraId="717F1937"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47C291AE" w14:textId="77777777" w:rsidR="00F13366" w:rsidRPr="00F13366" w:rsidRDefault="00F13366" w:rsidP="00F13366">
            <w:pPr>
              <w:rPr>
                <w:rFonts w:ascii="Bahnschrift" w:eastAsia="Times New Roman" w:hAnsi="Bahnschrift" w:cs="Calibri"/>
                <w:color w:val="595959"/>
                <w:sz w:val="20"/>
                <w:szCs w:val="20"/>
              </w:rPr>
            </w:pPr>
            <w:proofErr w:type="spellStart"/>
            <w:r w:rsidRPr="00F13366">
              <w:rPr>
                <w:rFonts w:ascii="Bahnschrift" w:eastAsia="Times New Roman" w:hAnsi="Bahnschrift" w:cs="Calibri"/>
                <w:color w:val="595959"/>
                <w:sz w:val="20"/>
                <w:szCs w:val="20"/>
              </w:rPr>
              <w:t>Blerje</w:t>
            </w:r>
            <w:proofErr w:type="spellEnd"/>
            <w:r w:rsidRPr="00F13366">
              <w:rPr>
                <w:rFonts w:ascii="Bahnschrift" w:eastAsia="Times New Roman" w:hAnsi="Bahnschrift" w:cs="Calibri"/>
                <w:color w:val="595959"/>
                <w:sz w:val="20"/>
                <w:szCs w:val="20"/>
              </w:rPr>
              <w:t xml:space="preserve"> </w:t>
            </w:r>
            <w:proofErr w:type="spellStart"/>
            <w:r w:rsidRPr="00F13366">
              <w:rPr>
                <w:rFonts w:ascii="Bahnschrift" w:eastAsia="Times New Roman" w:hAnsi="Bahnschrift" w:cs="Calibri"/>
                <w:color w:val="595959"/>
                <w:sz w:val="20"/>
                <w:szCs w:val="20"/>
              </w:rPr>
              <w:t>rimorkjatori</w:t>
            </w:r>
            <w:proofErr w:type="spellEnd"/>
            <w:r w:rsidRPr="00F13366">
              <w:rPr>
                <w:rFonts w:ascii="Bahnschrift" w:eastAsia="Times New Roman" w:hAnsi="Bahnschrift" w:cs="Calibri"/>
                <w:color w:val="595959"/>
                <w:sz w:val="20"/>
                <w:szCs w:val="20"/>
              </w:rPr>
              <w:t xml:space="preserve"> ( </w:t>
            </w:r>
            <w:proofErr w:type="spellStart"/>
            <w:r w:rsidRPr="00F13366">
              <w:rPr>
                <w:rFonts w:ascii="Bahnschrift" w:eastAsia="Times New Roman" w:hAnsi="Bahnschrift" w:cs="Calibri"/>
                <w:color w:val="595959"/>
                <w:sz w:val="20"/>
                <w:szCs w:val="20"/>
              </w:rPr>
              <w:t>trajler</w:t>
            </w:r>
            <w:proofErr w:type="spellEnd"/>
            <w:r w:rsidRPr="00F13366">
              <w:rPr>
                <w:rFonts w:ascii="Bahnschrift" w:eastAsia="Times New Roman" w:hAnsi="Bahnschrift" w:cs="Calibri"/>
                <w:color w:val="595959"/>
                <w:sz w:val="20"/>
                <w:szCs w:val="20"/>
              </w:rPr>
              <w:t>)</w:t>
            </w:r>
          </w:p>
        </w:tc>
        <w:tc>
          <w:tcPr>
            <w:tcW w:w="1480" w:type="dxa"/>
            <w:tcBorders>
              <w:top w:val="nil"/>
              <w:left w:val="nil"/>
              <w:bottom w:val="dotted" w:sz="4" w:space="0" w:color="11A3D7"/>
              <w:right w:val="nil"/>
            </w:tcBorders>
            <w:shd w:val="clear" w:color="000000" w:fill="F2F2F2"/>
            <w:noWrap/>
            <w:vAlign w:val="center"/>
            <w:hideMark/>
          </w:tcPr>
          <w:p w14:paraId="0E5B94F5"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6A6E3F30"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227AF985"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6816</w:t>
            </w:r>
          </w:p>
        </w:tc>
        <w:tc>
          <w:tcPr>
            <w:tcW w:w="1480" w:type="dxa"/>
            <w:tcBorders>
              <w:top w:val="nil"/>
              <w:left w:val="nil"/>
              <w:bottom w:val="dotted" w:sz="4" w:space="0" w:color="11A3D7"/>
              <w:right w:val="nil"/>
            </w:tcBorders>
            <w:shd w:val="clear" w:color="000000" w:fill="F2F2F2"/>
            <w:noWrap/>
            <w:vAlign w:val="center"/>
            <w:hideMark/>
          </w:tcPr>
          <w:p w14:paraId="62C31810" w14:textId="77777777" w:rsidR="00F13366" w:rsidRPr="00F13366" w:rsidRDefault="00F13366" w:rsidP="00F13366">
            <w:pPr>
              <w:jc w:val="center"/>
              <w:rPr>
                <w:rFonts w:ascii="Bahnschrift" w:eastAsia="Times New Roman" w:hAnsi="Bahnschrift" w:cs="Calibri"/>
                <w:color w:val="595959"/>
                <w:sz w:val="20"/>
                <w:szCs w:val="20"/>
              </w:rPr>
            </w:pPr>
            <w:r w:rsidRPr="00F13366">
              <w:rPr>
                <w:rFonts w:ascii="Bahnschrift" w:eastAsia="Times New Roman" w:hAnsi="Bahnschrift" w:cs="Calibri"/>
                <w:color w:val="595959"/>
                <w:sz w:val="20"/>
                <w:szCs w:val="20"/>
              </w:rPr>
              <w:t>6816</w:t>
            </w:r>
          </w:p>
        </w:tc>
      </w:tr>
    </w:tbl>
    <w:p w14:paraId="4D7DAA41" w14:textId="77777777" w:rsidR="005B0AC9" w:rsidRDefault="005B0AC9" w:rsidP="009D5D61">
      <w:pPr>
        <w:divId w:val="337848698"/>
        <w:rPr>
          <w:rFonts w:eastAsia="Times New Roman"/>
          <w:b/>
          <w:bCs/>
          <w:i/>
          <w:iCs/>
          <w:color w:val="262626" w:themeColor="text1" w:themeTint="D9"/>
          <w:sz w:val="28"/>
          <w:szCs w:val="28"/>
        </w:rPr>
      </w:pPr>
    </w:p>
    <w:p w14:paraId="072752B9" w14:textId="235ED034"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911423">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10108" w:type="dxa"/>
        <w:tblLook w:val="04A0" w:firstRow="1" w:lastRow="0" w:firstColumn="1" w:lastColumn="0" w:noHBand="0" w:noVBand="1"/>
      </w:tblPr>
      <w:tblGrid>
        <w:gridCol w:w="2518"/>
        <w:gridCol w:w="4079"/>
        <w:gridCol w:w="672"/>
        <w:gridCol w:w="634"/>
        <w:gridCol w:w="756"/>
        <w:gridCol w:w="666"/>
        <w:gridCol w:w="783"/>
      </w:tblGrid>
      <w:tr w:rsidR="00B4353D" w:rsidRPr="00B4353D" w14:paraId="3D24E9BF" w14:textId="77777777" w:rsidTr="00486309">
        <w:trPr>
          <w:divId w:val="337848698"/>
          <w:trHeight w:val="20"/>
        </w:trPr>
        <w:tc>
          <w:tcPr>
            <w:tcW w:w="2518" w:type="dxa"/>
            <w:tcBorders>
              <w:top w:val="nil"/>
              <w:left w:val="nil"/>
              <w:bottom w:val="single" w:sz="12" w:space="0" w:color="11A3D7"/>
              <w:right w:val="nil"/>
            </w:tcBorders>
            <w:shd w:val="clear" w:color="000000" w:fill="F2F2F2"/>
            <w:vAlign w:val="center"/>
            <w:hideMark/>
          </w:tcPr>
          <w:p w14:paraId="06E6972C"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Shërbimi</w:t>
            </w:r>
          </w:p>
        </w:tc>
        <w:tc>
          <w:tcPr>
            <w:tcW w:w="4079" w:type="dxa"/>
            <w:tcBorders>
              <w:top w:val="nil"/>
              <w:left w:val="nil"/>
              <w:bottom w:val="single" w:sz="12" w:space="0" w:color="11A3D7"/>
              <w:right w:val="nil"/>
            </w:tcBorders>
            <w:shd w:val="clear" w:color="000000" w:fill="F2F2F2"/>
            <w:vAlign w:val="center"/>
            <w:hideMark/>
          </w:tcPr>
          <w:p w14:paraId="57422C1E"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20A354C7"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34F8183B"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2CC66348"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51DB7E72"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6C8ECB94"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Trendi</w:t>
            </w:r>
          </w:p>
        </w:tc>
      </w:tr>
      <w:tr w:rsidR="00B4353D" w:rsidRPr="00B4353D" w14:paraId="5CD832D4"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4C281D5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vAlign w:val="center"/>
            <w:hideMark/>
          </w:tcPr>
          <w:p w14:paraId="39F9EA4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Kanale ujitëse të pastruara, ndryshimi vjetor në %</w:t>
            </w:r>
          </w:p>
        </w:tc>
        <w:tc>
          <w:tcPr>
            <w:tcW w:w="0" w:type="auto"/>
            <w:tcBorders>
              <w:top w:val="nil"/>
              <w:left w:val="nil"/>
              <w:bottom w:val="dotted" w:sz="4" w:space="0" w:color="11A3D7"/>
              <w:right w:val="nil"/>
            </w:tcBorders>
            <w:shd w:val="clear" w:color="000000" w:fill="F2F2F2"/>
            <w:noWrap/>
            <w:vAlign w:val="center"/>
            <w:hideMark/>
          </w:tcPr>
          <w:p w14:paraId="439E23B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22</w:t>
            </w:r>
          </w:p>
        </w:tc>
        <w:tc>
          <w:tcPr>
            <w:tcW w:w="0" w:type="auto"/>
            <w:tcBorders>
              <w:top w:val="nil"/>
              <w:left w:val="nil"/>
              <w:bottom w:val="dotted" w:sz="4" w:space="0" w:color="11A3D7"/>
              <w:right w:val="nil"/>
            </w:tcBorders>
            <w:shd w:val="clear" w:color="000000" w:fill="F2F2F2"/>
            <w:noWrap/>
            <w:vAlign w:val="center"/>
            <w:hideMark/>
          </w:tcPr>
          <w:p w14:paraId="24CD604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-61</w:t>
            </w:r>
          </w:p>
        </w:tc>
        <w:tc>
          <w:tcPr>
            <w:tcW w:w="0" w:type="auto"/>
            <w:tcBorders>
              <w:top w:val="nil"/>
              <w:left w:val="nil"/>
              <w:bottom w:val="dotted" w:sz="4" w:space="0" w:color="11A3D7"/>
              <w:right w:val="nil"/>
            </w:tcBorders>
            <w:shd w:val="clear" w:color="000000" w:fill="F2F2F2"/>
            <w:noWrap/>
            <w:vAlign w:val="center"/>
            <w:hideMark/>
          </w:tcPr>
          <w:p w14:paraId="75F4399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-86</w:t>
            </w:r>
          </w:p>
        </w:tc>
        <w:tc>
          <w:tcPr>
            <w:tcW w:w="0" w:type="auto"/>
            <w:tcBorders>
              <w:top w:val="nil"/>
              <w:left w:val="nil"/>
              <w:bottom w:val="dotted" w:sz="4" w:space="0" w:color="11A3D7"/>
              <w:right w:val="nil"/>
            </w:tcBorders>
            <w:shd w:val="clear" w:color="000000" w:fill="F2F2F2"/>
            <w:noWrap/>
            <w:vAlign w:val="center"/>
            <w:hideMark/>
          </w:tcPr>
          <w:p w14:paraId="355365D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155</w:t>
            </w:r>
          </w:p>
        </w:tc>
        <w:tc>
          <w:tcPr>
            <w:tcW w:w="0" w:type="auto"/>
            <w:tcBorders>
              <w:top w:val="single" w:sz="12" w:space="0" w:color="11A3D7"/>
              <w:left w:val="nil"/>
              <w:bottom w:val="dotted" w:sz="4" w:space="0" w:color="11A3D7"/>
              <w:right w:val="nil"/>
            </w:tcBorders>
            <w:shd w:val="clear" w:color="000000" w:fill="FFC7CE"/>
            <w:noWrap/>
            <w:vAlign w:val="center"/>
            <w:hideMark/>
          </w:tcPr>
          <w:p w14:paraId="5B761A34"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6136764A"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6D22C51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Menaxhimi i infrastrukturës </w:t>
            </w:r>
            <w:r w:rsidRPr="00B4353D">
              <w:rPr>
                <w:rFonts w:ascii="Bahnschrift" w:eastAsia="Times New Roman" w:hAnsi="Bahnschrift" w:cs="Calibri"/>
                <w:color w:val="595959"/>
                <w:sz w:val="18"/>
                <w:szCs w:val="18"/>
                <w:lang w:val="sq-AL" w:eastAsia="sq-AL"/>
              </w:rPr>
              <w:lastRenderedPageBreak/>
              <w:t>së ujitjes dhe kullimit</w:t>
            </w:r>
          </w:p>
        </w:tc>
        <w:tc>
          <w:tcPr>
            <w:tcW w:w="4079" w:type="dxa"/>
            <w:tcBorders>
              <w:top w:val="nil"/>
              <w:left w:val="nil"/>
              <w:bottom w:val="dotted" w:sz="4" w:space="0" w:color="11A3D7"/>
              <w:right w:val="nil"/>
            </w:tcBorders>
            <w:shd w:val="clear" w:color="000000" w:fill="F2F2F2"/>
            <w:vAlign w:val="center"/>
            <w:hideMark/>
          </w:tcPr>
          <w:p w14:paraId="69F091B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lastRenderedPageBreak/>
              <w:t xml:space="preserve">Numri i inspektimeve në diga, ndryshimi vjetor </w:t>
            </w:r>
            <w:r w:rsidRPr="00B4353D">
              <w:rPr>
                <w:rFonts w:ascii="Bahnschrift" w:eastAsia="Times New Roman" w:hAnsi="Bahnschrift" w:cs="Calibri"/>
                <w:color w:val="595959"/>
                <w:sz w:val="18"/>
                <w:szCs w:val="18"/>
                <w:lang w:val="sq-AL" w:eastAsia="sq-AL"/>
              </w:rPr>
              <w:lastRenderedPageBreak/>
              <w:t>në numër</w:t>
            </w:r>
          </w:p>
        </w:tc>
        <w:tc>
          <w:tcPr>
            <w:tcW w:w="0" w:type="auto"/>
            <w:tcBorders>
              <w:top w:val="nil"/>
              <w:left w:val="nil"/>
              <w:bottom w:val="dotted" w:sz="4" w:space="0" w:color="11A3D7"/>
              <w:right w:val="nil"/>
            </w:tcBorders>
            <w:shd w:val="clear" w:color="000000" w:fill="F2F2F2"/>
            <w:noWrap/>
            <w:vAlign w:val="center"/>
            <w:hideMark/>
          </w:tcPr>
          <w:p w14:paraId="4D12414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lastRenderedPageBreak/>
              <w:t>0</w:t>
            </w:r>
          </w:p>
        </w:tc>
        <w:tc>
          <w:tcPr>
            <w:tcW w:w="0" w:type="auto"/>
            <w:tcBorders>
              <w:top w:val="nil"/>
              <w:left w:val="nil"/>
              <w:bottom w:val="dotted" w:sz="4" w:space="0" w:color="11A3D7"/>
              <w:right w:val="nil"/>
            </w:tcBorders>
            <w:shd w:val="clear" w:color="000000" w:fill="F2F2F2"/>
            <w:noWrap/>
            <w:vAlign w:val="center"/>
            <w:hideMark/>
          </w:tcPr>
          <w:p w14:paraId="505F95B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E00560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w:t>
            </w:r>
          </w:p>
        </w:tc>
        <w:tc>
          <w:tcPr>
            <w:tcW w:w="0" w:type="auto"/>
            <w:tcBorders>
              <w:top w:val="nil"/>
              <w:left w:val="nil"/>
              <w:bottom w:val="dotted" w:sz="4" w:space="0" w:color="11A3D7"/>
              <w:right w:val="nil"/>
            </w:tcBorders>
            <w:shd w:val="clear" w:color="000000" w:fill="F2F2F2"/>
            <w:noWrap/>
            <w:vAlign w:val="center"/>
            <w:hideMark/>
          </w:tcPr>
          <w:p w14:paraId="6DF1AA6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6B240DE8"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6BDD9E8F"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0164DC3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vAlign w:val="center"/>
            <w:hideMark/>
          </w:tcPr>
          <w:p w14:paraId="1560C99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inspektimeve të kryera në rrjetin e kanaleve ujitëse, ndryshimi vjetor në numër</w:t>
            </w:r>
          </w:p>
        </w:tc>
        <w:tc>
          <w:tcPr>
            <w:tcW w:w="0" w:type="auto"/>
            <w:tcBorders>
              <w:top w:val="nil"/>
              <w:left w:val="nil"/>
              <w:bottom w:val="dotted" w:sz="4" w:space="0" w:color="11A3D7"/>
              <w:right w:val="nil"/>
            </w:tcBorders>
            <w:shd w:val="clear" w:color="000000" w:fill="F2F2F2"/>
            <w:noWrap/>
            <w:vAlign w:val="center"/>
            <w:hideMark/>
          </w:tcPr>
          <w:p w14:paraId="3D22E57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EC93D3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93E2D4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w:t>
            </w:r>
          </w:p>
        </w:tc>
        <w:tc>
          <w:tcPr>
            <w:tcW w:w="0" w:type="auto"/>
            <w:tcBorders>
              <w:top w:val="nil"/>
              <w:left w:val="nil"/>
              <w:bottom w:val="dotted" w:sz="4" w:space="0" w:color="11A3D7"/>
              <w:right w:val="nil"/>
            </w:tcBorders>
            <w:shd w:val="clear" w:color="000000" w:fill="F2F2F2"/>
            <w:noWrap/>
            <w:vAlign w:val="center"/>
            <w:hideMark/>
          </w:tcPr>
          <w:p w14:paraId="315B4BD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167A460A"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6EC511DA"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3018C53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vAlign w:val="center"/>
            <w:hideMark/>
          </w:tcPr>
          <w:p w14:paraId="4153A79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inspektimeve të kryera në rrjetin e kanaleve kulluese, ndryshimi vjetor në numër</w:t>
            </w:r>
          </w:p>
        </w:tc>
        <w:tc>
          <w:tcPr>
            <w:tcW w:w="0" w:type="auto"/>
            <w:tcBorders>
              <w:top w:val="nil"/>
              <w:left w:val="nil"/>
              <w:bottom w:val="dotted" w:sz="4" w:space="0" w:color="11A3D7"/>
              <w:right w:val="nil"/>
            </w:tcBorders>
            <w:shd w:val="clear" w:color="000000" w:fill="F2F2F2"/>
            <w:noWrap/>
            <w:vAlign w:val="center"/>
            <w:hideMark/>
          </w:tcPr>
          <w:p w14:paraId="41509A4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C3A800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B4DC91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w:t>
            </w:r>
          </w:p>
        </w:tc>
        <w:tc>
          <w:tcPr>
            <w:tcW w:w="0" w:type="auto"/>
            <w:tcBorders>
              <w:top w:val="nil"/>
              <w:left w:val="nil"/>
              <w:bottom w:val="dotted" w:sz="4" w:space="0" w:color="11A3D7"/>
              <w:right w:val="nil"/>
            </w:tcBorders>
            <w:shd w:val="clear" w:color="000000" w:fill="F2F2F2"/>
            <w:noWrap/>
            <w:vAlign w:val="center"/>
            <w:hideMark/>
          </w:tcPr>
          <w:p w14:paraId="7228FEB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29C11165"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3EDA7B27"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194AC0F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vAlign w:val="center"/>
            <w:hideMark/>
          </w:tcPr>
          <w:p w14:paraId="63D8DB5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në përqindje i kanaleve ujitëse dhe kulluese në pronësi të bashkisë të pastruara kundrejt rrjetit ujitës dhe kullues në pronësi të bashkisë në total</w:t>
            </w:r>
          </w:p>
        </w:tc>
        <w:tc>
          <w:tcPr>
            <w:tcW w:w="0" w:type="auto"/>
            <w:tcBorders>
              <w:top w:val="nil"/>
              <w:left w:val="nil"/>
              <w:bottom w:val="dotted" w:sz="4" w:space="0" w:color="11A3D7"/>
              <w:right w:val="nil"/>
            </w:tcBorders>
            <w:shd w:val="clear" w:color="000000" w:fill="F2F2F2"/>
            <w:noWrap/>
            <w:vAlign w:val="center"/>
            <w:hideMark/>
          </w:tcPr>
          <w:p w14:paraId="11640AE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28</w:t>
            </w:r>
          </w:p>
        </w:tc>
        <w:tc>
          <w:tcPr>
            <w:tcW w:w="0" w:type="auto"/>
            <w:tcBorders>
              <w:top w:val="nil"/>
              <w:left w:val="nil"/>
              <w:bottom w:val="dotted" w:sz="4" w:space="0" w:color="11A3D7"/>
              <w:right w:val="nil"/>
            </w:tcBorders>
            <w:shd w:val="clear" w:color="000000" w:fill="F2F2F2"/>
            <w:noWrap/>
            <w:vAlign w:val="center"/>
            <w:hideMark/>
          </w:tcPr>
          <w:p w14:paraId="4603E9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16</w:t>
            </w:r>
          </w:p>
        </w:tc>
        <w:tc>
          <w:tcPr>
            <w:tcW w:w="0" w:type="auto"/>
            <w:tcBorders>
              <w:top w:val="nil"/>
              <w:left w:val="nil"/>
              <w:bottom w:val="dotted" w:sz="4" w:space="0" w:color="11A3D7"/>
              <w:right w:val="nil"/>
            </w:tcBorders>
            <w:shd w:val="clear" w:color="000000" w:fill="F2F2F2"/>
            <w:noWrap/>
            <w:vAlign w:val="center"/>
            <w:hideMark/>
          </w:tcPr>
          <w:p w14:paraId="1F3151E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26</w:t>
            </w:r>
          </w:p>
        </w:tc>
        <w:tc>
          <w:tcPr>
            <w:tcW w:w="0" w:type="auto"/>
            <w:tcBorders>
              <w:top w:val="nil"/>
              <w:left w:val="nil"/>
              <w:bottom w:val="dotted" w:sz="4" w:space="0" w:color="11A3D7"/>
              <w:right w:val="nil"/>
            </w:tcBorders>
            <w:shd w:val="clear" w:color="000000" w:fill="F2F2F2"/>
            <w:noWrap/>
            <w:vAlign w:val="center"/>
            <w:hideMark/>
          </w:tcPr>
          <w:p w14:paraId="421F147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26</w:t>
            </w:r>
          </w:p>
        </w:tc>
        <w:tc>
          <w:tcPr>
            <w:tcW w:w="0" w:type="auto"/>
            <w:tcBorders>
              <w:top w:val="dotted" w:sz="4" w:space="0" w:color="11A3D7"/>
              <w:left w:val="nil"/>
              <w:bottom w:val="dotted" w:sz="4" w:space="0" w:color="11A3D7"/>
              <w:right w:val="nil"/>
            </w:tcBorders>
            <w:shd w:val="clear" w:color="000000" w:fill="C6EFCE"/>
            <w:noWrap/>
            <w:vAlign w:val="center"/>
            <w:hideMark/>
          </w:tcPr>
          <w:p w14:paraId="3D609FAD"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11749735"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5EB34FB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vAlign w:val="center"/>
            <w:hideMark/>
          </w:tcPr>
          <w:p w14:paraId="2005594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në përqindje i familjeve përfituese nga shërbimi i ujitjes dhe kullimit ndaj numrit total të familjeve fermere</w:t>
            </w:r>
          </w:p>
        </w:tc>
        <w:tc>
          <w:tcPr>
            <w:tcW w:w="0" w:type="auto"/>
            <w:tcBorders>
              <w:top w:val="nil"/>
              <w:left w:val="nil"/>
              <w:bottom w:val="dotted" w:sz="4" w:space="0" w:color="11A3D7"/>
              <w:right w:val="nil"/>
            </w:tcBorders>
            <w:shd w:val="clear" w:color="000000" w:fill="F2F2F2"/>
            <w:noWrap/>
            <w:vAlign w:val="center"/>
            <w:hideMark/>
          </w:tcPr>
          <w:p w14:paraId="083EA4B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43</w:t>
            </w:r>
          </w:p>
        </w:tc>
        <w:tc>
          <w:tcPr>
            <w:tcW w:w="0" w:type="auto"/>
            <w:tcBorders>
              <w:top w:val="nil"/>
              <w:left w:val="nil"/>
              <w:bottom w:val="dotted" w:sz="4" w:space="0" w:color="11A3D7"/>
              <w:right w:val="nil"/>
            </w:tcBorders>
            <w:shd w:val="clear" w:color="000000" w:fill="F2F2F2"/>
            <w:noWrap/>
            <w:vAlign w:val="center"/>
            <w:hideMark/>
          </w:tcPr>
          <w:p w14:paraId="664151C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43</w:t>
            </w:r>
          </w:p>
        </w:tc>
        <w:tc>
          <w:tcPr>
            <w:tcW w:w="0" w:type="auto"/>
            <w:tcBorders>
              <w:top w:val="nil"/>
              <w:left w:val="nil"/>
              <w:bottom w:val="dotted" w:sz="4" w:space="0" w:color="11A3D7"/>
              <w:right w:val="nil"/>
            </w:tcBorders>
            <w:shd w:val="clear" w:color="000000" w:fill="F2F2F2"/>
            <w:noWrap/>
            <w:vAlign w:val="center"/>
            <w:hideMark/>
          </w:tcPr>
          <w:p w14:paraId="72EBF91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1BFDC7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43</w:t>
            </w:r>
          </w:p>
        </w:tc>
        <w:tc>
          <w:tcPr>
            <w:tcW w:w="0" w:type="auto"/>
            <w:tcBorders>
              <w:top w:val="dotted" w:sz="4" w:space="0" w:color="11A3D7"/>
              <w:left w:val="nil"/>
              <w:bottom w:val="dotted" w:sz="4" w:space="0" w:color="11A3D7"/>
              <w:right w:val="nil"/>
            </w:tcBorders>
            <w:shd w:val="clear" w:color="000000" w:fill="FFC7CE"/>
            <w:noWrap/>
            <w:vAlign w:val="center"/>
            <w:hideMark/>
          </w:tcPr>
          <w:p w14:paraId="1879BDD7"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53DB306C"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40D9854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noWrap/>
            <w:vAlign w:val="center"/>
            <w:hideMark/>
          </w:tcPr>
          <w:p w14:paraId="73DAB10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Volumi i dherave të lëvizur (në m3)</w:t>
            </w:r>
          </w:p>
        </w:tc>
        <w:tc>
          <w:tcPr>
            <w:tcW w:w="0" w:type="auto"/>
            <w:tcBorders>
              <w:top w:val="nil"/>
              <w:left w:val="nil"/>
              <w:bottom w:val="dotted" w:sz="4" w:space="0" w:color="11A3D7"/>
              <w:right w:val="nil"/>
            </w:tcBorders>
            <w:shd w:val="clear" w:color="000000" w:fill="F2F2F2"/>
            <w:noWrap/>
            <w:vAlign w:val="center"/>
            <w:hideMark/>
          </w:tcPr>
          <w:p w14:paraId="27C6819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567015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BAAF48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20841</w:t>
            </w:r>
          </w:p>
        </w:tc>
        <w:tc>
          <w:tcPr>
            <w:tcW w:w="0" w:type="auto"/>
            <w:tcBorders>
              <w:top w:val="nil"/>
              <w:left w:val="nil"/>
              <w:bottom w:val="dotted" w:sz="4" w:space="0" w:color="11A3D7"/>
              <w:right w:val="nil"/>
            </w:tcBorders>
            <w:shd w:val="clear" w:color="000000" w:fill="F2F2F2"/>
            <w:noWrap/>
            <w:vAlign w:val="center"/>
            <w:hideMark/>
          </w:tcPr>
          <w:p w14:paraId="48744A1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304B4D24"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03807370"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1ADD90F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noWrap/>
            <w:vAlign w:val="center"/>
            <w:hideMark/>
          </w:tcPr>
          <w:p w14:paraId="410F965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Rezervuarë të mirëmbajtura kundrejt numrit total të rezervuarëve në %</w:t>
            </w:r>
          </w:p>
        </w:tc>
        <w:tc>
          <w:tcPr>
            <w:tcW w:w="0" w:type="auto"/>
            <w:tcBorders>
              <w:top w:val="nil"/>
              <w:left w:val="nil"/>
              <w:bottom w:val="dotted" w:sz="4" w:space="0" w:color="11A3D7"/>
              <w:right w:val="nil"/>
            </w:tcBorders>
            <w:shd w:val="clear" w:color="000000" w:fill="F2F2F2"/>
            <w:noWrap/>
            <w:vAlign w:val="center"/>
            <w:hideMark/>
          </w:tcPr>
          <w:p w14:paraId="0E0696E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DD861A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1272AE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155</w:t>
            </w:r>
          </w:p>
        </w:tc>
        <w:tc>
          <w:tcPr>
            <w:tcW w:w="0" w:type="auto"/>
            <w:tcBorders>
              <w:top w:val="nil"/>
              <w:left w:val="nil"/>
              <w:bottom w:val="dotted" w:sz="4" w:space="0" w:color="11A3D7"/>
              <w:right w:val="nil"/>
            </w:tcBorders>
            <w:shd w:val="clear" w:color="000000" w:fill="F2F2F2"/>
            <w:noWrap/>
            <w:vAlign w:val="center"/>
            <w:hideMark/>
          </w:tcPr>
          <w:p w14:paraId="36A65EC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dotted" w:sz="4" w:space="0" w:color="11A3D7"/>
              <w:left w:val="nil"/>
              <w:bottom w:val="dotted" w:sz="4" w:space="0" w:color="11A3D7"/>
              <w:right w:val="nil"/>
            </w:tcBorders>
            <w:shd w:val="clear" w:color="000000" w:fill="FFC7CE"/>
            <w:noWrap/>
            <w:vAlign w:val="center"/>
            <w:hideMark/>
          </w:tcPr>
          <w:p w14:paraId="278DBC60"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757AC598"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71D94AE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noWrap/>
            <w:vAlign w:val="center"/>
            <w:hideMark/>
          </w:tcPr>
          <w:p w14:paraId="381A869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bujqësore e mbuluar me ujitje (ndryshimi në ha kundrejt vitit të kaluar)</w:t>
            </w:r>
          </w:p>
        </w:tc>
        <w:tc>
          <w:tcPr>
            <w:tcW w:w="0" w:type="auto"/>
            <w:tcBorders>
              <w:top w:val="nil"/>
              <w:left w:val="nil"/>
              <w:bottom w:val="dotted" w:sz="4" w:space="0" w:color="11A3D7"/>
              <w:right w:val="nil"/>
            </w:tcBorders>
            <w:shd w:val="clear" w:color="000000" w:fill="F2F2F2"/>
            <w:noWrap/>
            <w:vAlign w:val="center"/>
            <w:hideMark/>
          </w:tcPr>
          <w:p w14:paraId="6CAAE5A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339802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FF71AE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8245</w:t>
            </w:r>
          </w:p>
        </w:tc>
        <w:tc>
          <w:tcPr>
            <w:tcW w:w="0" w:type="auto"/>
            <w:tcBorders>
              <w:top w:val="nil"/>
              <w:left w:val="nil"/>
              <w:bottom w:val="dotted" w:sz="4" w:space="0" w:color="11A3D7"/>
              <w:right w:val="nil"/>
            </w:tcBorders>
            <w:shd w:val="clear" w:color="000000" w:fill="F2F2F2"/>
            <w:noWrap/>
            <w:vAlign w:val="center"/>
            <w:hideMark/>
          </w:tcPr>
          <w:p w14:paraId="45CF368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396BBE92"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1D087DB4"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01FB614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noWrap/>
            <w:vAlign w:val="center"/>
            <w:hideMark/>
          </w:tcPr>
          <w:p w14:paraId="23CF29B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familjeve përfituese nga shërbimi i ujitjes dhe kullimit, ndryshimi vjetor në numër</w:t>
            </w:r>
          </w:p>
        </w:tc>
        <w:tc>
          <w:tcPr>
            <w:tcW w:w="0" w:type="auto"/>
            <w:tcBorders>
              <w:top w:val="nil"/>
              <w:left w:val="nil"/>
              <w:bottom w:val="dotted" w:sz="4" w:space="0" w:color="11A3D7"/>
              <w:right w:val="nil"/>
            </w:tcBorders>
            <w:shd w:val="clear" w:color="000000" w:fill="F2F2F2"/>
            <w:noWrap/>
            <w:vAlign w:val="center"/>
            <w:hideMark/>
          </w:tcPr>
          <w:p w14:paraId="5D8064A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1A1CE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77D00E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-12372</w:t>
            </w:r>
          </w:p>
        </w:tc>
        <w:tc>
          <w:tcPr>
            <w:tcW w:w="0" w:type="auto"/>
            <w:tcBorders>
              <w:top w:val="nil"/>
              <w:left w:val="nil"/>
              <w:bottom w:val="dotted" w:sz="4" w:space="0" w:color="11A3D7"/>
              <w:right w:val="nil"/>
            </w:tcBorders>
            <w:shd w:val="clear" w:color="000000" w:fill="F2F2F2"/>
            <w:noWrap/>
            <w:vAlign w:val="center"/>
            <w:hideMark/>
          </w:tcPr>
          <w:p w14:paraId="7198CBC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0DCD6E2D"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13CC08E0"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69CB358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noWrap/>
            <w:vAlign w:val="center"/>
            <w:hideMark/>
          </w:tcPr>
          <w:p w14:paraId="33D2A09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bujqësore e mbuluar me kullim (ndryshimi në ha kundrejt vitit të kaluar)</w:t>
            </w:r>
          </w:p>
        </w:tc>
        <w:tc>
          <w:tcPr>
            <w:tcW w:w="0" w:type="auto"/>
            <w:tcBorders>
              <w:top w:val="nil"/>
              <w:left w:val="nil"/>
              <w:bottom w:val="dotted" w:sz="4" w:space="0" w:color="11A3D7"/>
              <w:right w:val="nil"/>
            </w:tcBorders>
            <w:shd w:val="clear" w:color="000000" w:fill="F2F2F2"/>
            <w:noWrap/>
            <w:vAlign w:val="center"/>
            <w:hideMark/>
          </w:tcPr>
          <w:p w14:paraId="326895E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14C9EB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371580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-11800</w:t>
            </w:r>
          </w:p>
        </w:tc>
        <w:tc>
          <w:tcPr>
            <w:tcW w:w="0" w:type="auto"/>
            <w:tcBorders>
              <w:top w:val="nil"/>
              <w:left w:val="nil"/>
              <w:bottom w:val="dotted" w:sz="4" w:space="0" w:color="11A3D7"/>
              <w:right w:val="nil"/>
            </w:tcBorders>
            <w:shd w:val="clear" w:color="000000" w:fill="F2F2F2"/>
            <w:noWrap/>
            <w:vAlign w:val="center"/>
            <w:hideMark/>
          </w:tcPr>
          <w:p w14:paraId="4E4AC91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2611CC01"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32ED57E6"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157D29E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noWrap/>
            <w:vAlign w:val="center"/>
            <w:hideMark/>
          </w:tcPr>
          <w:p w14:paraId="7DBE5DE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 kanal vaditës të pastruar kundrejt rrjetit total të kanaleve ujitëse në pronësi të bashkisë (në %)</w:t>
            </w:r>
          </w:p>
        </w:tc>
        <w:tc>
          <w:tcPr>
            <w:tcW w:w="0" w:type="auto"/>
            <w:tcBorders>
              <w:top w:val="nil"/>
              <w:left w:val="nil"/>
              <w:bottom w:val="dotted" w:sz="4" w:space="0" w:color="11A3D7"/>
              <w:right w:val="nil"/>
            </w:tcBorders>
            <w:shd w:val="clear" w:color="000000" w:fill="F2F2F2"/>
            <w:noWrap/>
            <w:vAlign w:val="center"/>
            <w:hideMark/>
          </w:tcPr>
          <w:p w14:paraId="0B25944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17</w:t>
            </w:r>
          </w:p>
        </w:tc>
        <w:tc>
          <w:tcPr>
            <w:tcW w:w="0" w:type="auto"/>
            <w:tcBorders>
              <w:top w:val="nil"/>
              <w:left w:val="nil"/>
              <w:bottom w:val="dotted" w:sz="4" w:space="0" w:color="11A3D7"/>
              <w:right w:val="nil"/>
            </w:tcBorders>
            <w:shd w:val="clear" w:color="000000" w:fill="F2F2F2"/>
            <w:noWrap/>
            <w:vAlign w:val="center"/>
            <w:hideMark/>
          </w:tcPr>
          <w:p w14:paraId="3BB7341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7</w:t>
            </w:r>
          </w:p>
        </w:tc>
        <w:tc>
          <w:tcPr>
            <w:tcW w:w="0" w:type="auto"/>
            <w:tcBorders>
              <w:top w:val="nil"/>
              <w:left w:val="nil"/>
              <w:bottom w:val="dotted" w:sz="4" w:space="0" w:color="11A3D7"/>
              <w:right w:val="nil"/>
            </w:tcBorders>
            <w:shd w:val="clear" w:color="000000" w:fill="F2F2F2"/>
            <w:noWrap/>
            <w:vAlign w:val="center"/>
            <w:hideMark/>
          </w:tcPr>
          <w:p w14:paraId="7E56930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5A53354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17</w:t>
            </w:r>
          </w:p>
        </w:tc>
        <w:tc>
          <w:tcPr>
            <w:tcW w:w="0" w:type="auto"/>
            <w:tcBorders>
              <w:top w:val="dotted" w:sz="4" w:space="0" w:color="11A3D7"/>
              <w:left w:val="nil"/>
              <w:bottom w:val="dotted" w:sz="4" w:space="0" w:color="11A3D7"/>
              <w:right w:val="nil"/>
            </w:tcBorders>
            <w:shd w:val="clear" w:color="000000" w:fill="FFC7CE"/>
            <w:noWrap/>
            <w:vAlign w:val="center"/>
            <w:hideMark/>
          </w:tcPr>
          <w:p w14:paraId="452EE3FE"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3F01305E"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5651D71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noWrap/>
            <w:vAlign w:val="center"/>
            <w:hideMark/>
          </w:tcPr>
          <w:p w14:paraId="1CB6551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 kanal kullues të pastruar kundrejt rrjetit total të kanaleve kulluese në pronësi të bashkisë (në %)</w:t>
            </w:r>
          </w:p>
        </w:tc>
        <w:tc>
          <w:tcPr>
            <w:tcW w:w="0" w:type="auto"/>
            <w:tcBorders>
              <w:top w:val="nil"/>
              <w:left w:val="nil"/>
              <w:bottom w:val="dotted" w:sz="4" w:space="0" w:color="11A3D7"/>
              <w:right w:val="nil"/>
            </w:tcBorders>
            <w:shd w:val="clear" w:color="000000" w:fill="F2F2F2"/>
            <w:noWrap/>
            <w:vAlign w:val="center"/>
            <w:hideMark/>
          </w:tcPr>
          <w:p w14:paraId="19EB403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38</w:t>
            </w:r>
          </w:p>
        </w:tc>
        <w:tc>
          <w:tcPr>
            <w:tcW w:w="0" w:type="auto"/>
            <w:tcBorders>
              <w:top w:val="nil"/>
              <w:left w:val="nil"/>
              <w:bottom w:val="dotted" w:sz="4" w:space="0" w:color="11A3D7"/>
              <w:right w:val="nil"/>
            </w:tcBorders>
            <w:shd w:val="clear" w:color="000000" w:fill="F2F2F2"/>
            <w:noWrap/>
            <w:vAlign w:val="center"/>
            <w:hideMark/>
          </w:tcPr>
          <w:p w14:paraId="710BC7F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23</w:t>
            </w:r>
          </w:p>
        </w:tc>
        <w:tc>
          <w:tcPr>
            <w:tcW w:w="0" w:type="auto"/>
            <w:tcBorders>
              <w:top w:val="nil"/>
              <w:left w:val="nil"/>
              <w:bottom w:val="dotted" w:sz="4" w:space="0" w:color="11A3D7"/>
              <w:right w:val="nil"/>
            </w:tcBorders>
            <w:shd w:val="clear" w:color="000000" w:fill="F2F2F2"/>
            <w:noWrap/>
            <w:vAlign w:val="center"/>
            <w:hideMark/>
          </w:tcPr>
          <w:p w14:paraId="6C04035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28</w:t>
            </w:r>
          </w:p>
        </w:tc>
        <w:tc>
          <w:tcPr>
            <w:tcW w:w="0" w:type="auto"/>
            <w:tcBorders>
              <w:top w:val="nil"/>
              <w:left w:val="nil"/>
              <w:bottom w:val="dotted" w:sz="4" w:space="0" w:color="11A3D7"/>
              <w:right w:val="nil"/>
            </w:tcBorders>
            <w:shd w:val="clear" w:color="000000" w:fill="F2F2F2"/>
            <w:noWrap/>
            <w:vAlign w:val="center"/>
            <w:hideMark/>
          </w:tcPr>
          <w:p w14:paraId="7101C12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32</w:t>
            </w:r>
          </w:p>
        </w:tc>
        <w:tc>
          <w:tcPr>
            <w:tcW w:w="0" w:type="auto"/>
            <w:tcBorders>
              <w:top w:val="dotted" w:sz="4" w:space="0" w:color="11A3D7"/>
              <w:left w:val="nil"/>
              <w:bottom w:val="dotted" w:sz="4" w:space="0" w:color="11A3D7"/>
              <w:right w:val="nil"/>
            </w:tcBorders>
            <w:shd w:val="clear" w:color="000000" w:fill="C6EFCE"/>
            <w:noWrap/>
            <w:vAlign w:val="center"/>
            <w:hideMark/>
          </w:tcPr>
          <w:p w14:paraId="6B5BE230"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74AAA513"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2BA9536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noWrap/>
            <w:vAlign w:val="center"/>
            <w:hideMark/>
          </w:tcPr>
          <w:p w14:paraId="19F1545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në % i sipërfaqes bujqësore të kultivuar ndaj sipërfaqes totale bujqësore</w:t>
            </w:r>
          </w:p>
        </w:tc>
        <w:tc>
          <w:tcPr>
            <w:tcW w:w="0" w:type="auto"/>
            <w:tcBorders>
              <w:top w:val="nil"/>
              <w:left w:val="nil"/>
              <w:bottom w:val="dotted" w:sz="4" w:space="0" w:color="11A3D7"/>
              <w:right w:val="nil"/>
            </w:tcBorders>
            <w:shd w:val="clear" w:color="000000" w:fill="F2F2F2"/>
            <w:noWrap/>
            <w:vAlign w:val="center"/>
            <w:hideMark/>
          </w:tcPr>
          <w:p w14:paraId="5A3C35E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79</w:t>
            </w:r>
          </w:p>
        </w:tc>
        <w:tc>
          <w:tcPr>
            <w:tcW w:w="0" w:type="auto"/>
            <w:tcBorders>
              <w:top w:val="nil"/>
              <w:left w:val="nil"/>
              <w:bottom w:val="dotted" w:sz="4" w:space="0" w:color="11A3D7"/>
              <w:right w:val="nil"/>
            </w:tcBorders>
            <w:shd w:val="clear" w:color="000000" w:fill="F2F2F2"/>
            <w:noWrap/>
            <w:vAlign w:val="center"/>
            <w:hideMark/>
          </w:tcPr>
          <w:p w14:paraId="52EC217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79</w:t>
            </w:r>
          </w:p>
        </w:tc>
        <w:tc>
          <w:tcPr>
            <w:tcW w:w="0" w:type="auto"/>
            <w:tcBorders>
              <w:top w:val="nil"/>
              <w:left w:val="nil"/>
              <w:bottom w:val="dotted" w:sz="4" w:space="0" w:color="11A3D7"/>
              <w:right w:val="nil"/>
            </w:tcBorders>
            <w:shd w:val="clear" w:color="000000" w:fill="F2F2F2"/>
            <w:noWrap/>
            <w:vAlign w:val="center"/>
            <w:hideMark/>
          </w:tcPr>
          <w:p w14:paraId="47CD214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381B5F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79</w:t>
            </w:r>
          </w:p>
        </w:tc>
        <w:tc>
          <w:tcPr>
            <w:tcW w:w="0" w:type="auto"/>
            <w:tcBorders>
              <w:top w:val="dotted" w:sz="4" w:space="0" w:color="11A3D7"/>
              <w:left w:val="nil"/>
              <w:bottom w:val="dotted" w:sz="4" w:space="0" w:color="11A3D7"/>
              <w:right w:val="nil"/>
            </w:tcBorders>
            <w:shd w:val="clear" w:color="000000" w:fill="FFC7CE"/>
            <w:noWrap/>
            <w:vAlign w:val="center"/>
            <w:hideMark/>
          </w:tcPr>
          <w:p w14:paraId="422DDE01"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r w:rsidR="00B4353D" w:rsidRPr="00B4353D" w14:paraId="7892230D"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518BCC8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Menaxhimi i infrastrukturës së ujitjes dhe kullimit</w:t>
            </w:r>
          </w:p>
        </w:tc>
        <w:tc>
          <w:tcPr>
            <w:tcW w:w="4079" w:type="dxa"/>
            <w:tcBorders>
              <w:top w:val="nil"/>
              <w:left w:val="nil"/>
              <w:bottom w:val="dotted" w:sz="4" w:space="0" w:color="11A3D7"/>
              <w:right w:val="nil"/>
            </w:tcBorders>
            <w:shd w:val="clear" w:color="000000" w:fill="F2F2F2"/>
            <w:noWrap/>
            <w:vAlign w:val="center"/>
            <w:hideMark/>
          </w:tcPr>
          <w:p w14:paraId="7B313B6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për pastrim dhe mirëmbajtje të rrjetit ujitës dhe kullues, kundrejt totalit të rrjetit të pastruar dhe mirëmbajtur (mijë lekë/km)</w:t>
            </w:r>
          </w:p>
        </w:tc>
        <w:tc>
          <w:tcPr>
            <w:tcW w:w="0" w:type="auto"/>
            <w:tcBorders>
              <w:top w:val="nil"/>
              <w:left w:val="nil"/>
              <w:bottom w:val="dotted" w:sz="4" w:space="0" w:color="11A3D7"/>
              <w:right w:val="nil"/>
            </w:tcBorders>
            <w:shd w:val="clear" w:color="000000" w:fill="F2F2F2"/>
            <w:noWrap/>
            <w:vAlign w:val="center"/>
            <w:hideMark/>
          </w:tcPr>
          <w:p w14:paraId="2AC147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460</w:t>
            </w:r>
          </w:p>
        </w:tc>
        <w:tc>
          <w:tcPr>
            <w:tcW w:w="0" w:type="auto"/>
            <w:tcBorders>
              <w:top w:val="nil"/>
              <w:left w:val="nil"/>
              <w:bottom w:val="dotted" w:sz="4" w:space="0" w:color="11A3D7"/>
              <w:right w:val="nil"/>
            </w:tcBorders>
            <w:shd w:val="clear" w:color="000000" w:fill="F2F2F2"/>
            <w:noWrap/>
            <w:vAlign w:val="center"/>
            <w:hideMark/>
          </w:tcPr>
          <w:p w14:paraId="53DEB6A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743</w:t>
            </w:r>
          </w:p>
        </w:tc>
        <w:tc>
          <w:tcPr>
            <w:tcW w:w="0" w:type="auto"/>
            <w:tcBorders>
              <w:top w:val="nil"/>
              <w:left w:val="nil"/>
              <w:bottom w:val="dotted" w:sz="4" w:space="0" w:color="11A3D7"/>
              <w:right w:val="nil"/>
            </w:tcBorders>
            <w:shd w:val="clear" w:color="000000" w:fill="F2F2F2"/>
            <w:noWrap/>
            <w:vAlign w:val="center"/>
            <w:hideMark/>
          </w:tcPr>
          <w:p w14:paraId="2212277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501</w:t>
            </w:r>
          </w:p>
        </w:tc>
        <w:tc>
          <w:tcPr>
            <w:tcW w:w="0" w:type="auto"/>
            <w:tcBorders>
              <w:top w:val="nil"/>
              <w:left w:val="nil"/>
              <w:bottom w:val="dotted" w:sz="4" w:space="0" w:color="11A3D7"/>
              <w:right w:val="nil"/>
            </w:tcBorders>
            <w:shd w:val="clear" w:color="000000" w:fill="F2F2F2"/>
            <w:noWrap/>
            <w:vAlign w:val="center"/>
            <w:hideMark/>
          </w:tcPr>
          <w:p w14:paraId="2D81EC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501</w:t>
            </w:r>
          </w:p>
        </w:tc>
        <w:tc>
          <w:tcPr>
            <w:tcW w:w="0" w:type="auto"/>
            <w:tcBorders>
              <w:top w:val="dotted" w:sz="4" w:space="0" w:color="11A3D7"/>
              <w:left w:val="nil"/>
              <w:bottom w:val="dotted" w:sz="4" w:space="0" w:color="11A3D7"/>
              <w:right w:val="nil"/>
            </w:tcBorders>
            <w:shd w:val="clear" w:color="000000" w:fill="FFC7CE"/>
            <w:noWrap/>
            <w:vAlign w:val="center"/>
            <w:hideMark/>
          </w:tcPr>
          <w:p w14:paraId="6C4D9D22" w14:textId="77777777" w:rsidR="00B4353D" w:rsidRPr="00B4353D" w:rsidRDefault="00B4353D" w:rsidP="00B4353D">
            <w:pPr>
              <w:jc w:val="center"/>
              <w:rPr>
                <w:rFonts w:ascii="Bahnschrift" w:eastAsia="Times New Roman" w:hAnsi="Bahnschrift" w:cs="Calibri"/>
                <w:color w:val="9C0006"/>
                <w:sz w:val="18"/>
                <w:szCs w:val="18"/>
                <w:lang w:val="sq-AL" w:eastAsia="sq-AL"/>
              </w:rPr>
            </w:pPr>
            <w:r w:rsidRPr="00B4353D">
              <w:rPr>
                <w:rFonts w:ascii="Bahnschrift" w:eastAsia="Times New Roman" w:hAnsi="Bahnschrift" w:cs="Calibri"/>
                <w:color w:val="9C0006"/>
                <w:sz w:val="18"/>
                <w:szCs w:val="18"/>
                <w:lang w:val="sq-AL" w:eastAsia="sq-AL"/>
              </w:rPr>
              <w:t>Zbritës</w:t>
            </w:r>
          </w:p>
        </w:tc>
      </w:tr>
    </w:tbl>
    <w:p w14:paraId="567928A1" w14:textId="77777777" w:rsidR="009D5D61" w:rsidRDefault="009D5D61" w:rsidP="009D5D61">
      <w:pPr>
        <w:divId w:val="337848698"/>
        <w:rPr>
          <w:rFonts w:eastAsia="Times New Roman"/>
          <w:lang w:val="it-IT"/>
        </w:rPr>
      </w:pPr>
    </w:p>
    <w:p w14:paraId="3D40AF48" w14:textId="77777777" w:rsidR="00F13366" w:rsidRPr="005121FA" w:rsidRDefault="00F13366" w:rsidP="00F13366">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455"/>
        <w:gridCol w:w="1203"/>
        <w:gridCol w:w="953"/>
        <w:gridCol w:w="1073"/>
        <w:gridCol w:w="937"/>
        <w:gridCol w:w="955"/>
      </w:tblGrid>
      <w:tr w:rsidR="00B4353D" w:rsidRPr="00B4353D" w14:paraId="48DD4590"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524E0524"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16280FEC"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19F77C0C"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77BC5D77" w14:textId="77777777" w:rsid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 xml:space="preserve">Fakt </w:t>
            </w:r>
          </w:p>
          <w:p w14:paraId="465E8B63" w14:textId="1EE9505A"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34162331"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5050DA8D"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r>
      <w:tr w:rsidR="00B4353D" w:rsidRPr="00B4353D" w14:paraId="0E02B19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BC2863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Kanale ujitëse dhe kulluese të pastruara/mirëmbajtura (Km linear)</w:t>
            </w:r>
          </w:p>
        </w:tc>
        <w:tc>
          <w:tcPr>
            <w:tcW w:w="0" w:type="auto"/>
            <w:tcBorders>
              <w:top w:val="nil"/>
              <w:left w:val="nil"/>
              <w:bottom w:val="dotted" w:sz="4" w:space="0" w:color="11A3D7"/>
              <w:right w:val="nil"/>
            </w:tcBorders>
            <w:shd w:val="clear" w:color="000000" w:fill="F2F2F2"/>
            <w:noWrap/>
            <w:vAlign w:val="center"/>
            <w:hideMark/>
          </w:tcPr>
          <w:p w14:paraId="20A300A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285E0F3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98 </w:t>
            </w:r>
          </w:p>
        </w:tc>
        <w:tc>
          <w:tcPr>
            <w:tcW w:w="0" w:type="auto"/>
            <w:tcBorders>
              <w:top w:val="nil"/>
              <w:left w:val="nil"/>
              <w:bottom w:val="dotted" w:sz="4" w:space="0" w:color="11A3D7"/>
              <w:right w:val="nil"/>
            </w:tcBorders>
            <w:shd w:val="clear" w:color="000000" w:fill="F2F2F2"/>
            <w:noWrap/>
            <w:vAlign w:val="center"/>
            <w:hideMark/>
          </w:tcPr>
          <w:p w14:paraId="3B7AA26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61 </w:t>
            </w:r>
          </w:p>
        </w:tc>
        <w:tc>
          <w:tcPr>
            <w:tcW w:w="0" w:type="auto"/>
            <w:tcBorders>
              <w:top w:val="nil"/>
              <w:left w:val="nil"/>
              <w:bottom w:val="dotted" w:sz="4" w:space="0" w:color="11A3D7"/>
              <w:right w:val="nil"/>
            </w:tcBorders>
            <w:shd w:val="clear" w:color="000000" w:fill="F2F2F2"/>
            <w:noWrap/>
            <w:vAlign w:val="center"/>
            <w:hideMark/>
          </w:tcPr>
          <w:p w14:paraId="6AB5E33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98 </w:t>
            </w:r>
          </w:p>
        </w:tc>
        <w:tc>
          <w:tcPr>
            <w:tcW w:w="0" w:type="auto"/>
            <w:tcBorders>
              <w:top w:val="nil"/>
              <w:left w:val="nil"/>
              <w:bottom w:val="dotted" w:sz="4" w:space="0" w:color="11A3D7"/>
              <w:right w:val="nil"/>
            </w:tcBorders>
            <w:shd w:val="clear" w:color="000000" w:fill="F2F2F2"/>
            <w:noWrap/>
            <w:vAlign w:val="center"/>
            <w:hideMark/>
          </w:tcPr>
          <w:p w14:paraId="5EDAE15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98 </w:t>
            </w:r>
          </w:p>
        </w:tc>
      </w:tr>
      <w:tr w:rsidR="00B4353D" w:rsidRPr="00B4353D" w14:paraId="48D35FA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863236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Rrjet kullues i mirëmbajtur/pastruar në km</w:t>
            </w:r>
          </w:p>
        </w:tc>
        <w:tc>
          <w:tcPr>
            <w:tcW w:w="0" w:type="auto"/>
            <w:tcBorders>
              <w:top w:val="nil"/>
              <w:left w:val="nil"/>
              <w:bottom w:val="dotted" w:sz="4" w:space="0" w:color="11A3D7"/>
              <w:right w:val="nil"/>
            </w:tcBorders>
            <w:shd w:val="clear" w:color="000000" w:fill="F2F2F2"/>
            <w:noWrap/>
            <w:vAlign w:val="center"/>
            <w:hideMark/>
          </w:tcPr>
          <w:p w14:paraId="2E5104F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7537A76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70 </w:t>
            </w:r>
          </w:p>
        </w:tc>
        <w:tc>
          <w:tcPr>
            <w:tcW w:w="0" w:type="auto"/>
            <w:tcBorders>
              <w:top w:val="nil"/>
              <w:left w:val="nil"/>
              <w:bottom w:val="dotted" w:sz="4" w:space="0" w:color="11A3D7"/>
              <w:right w:val="nil"/>
            </w:tcBorders>
            <w:shd w:val="clear" w:color="000000" w:fill="F2F2F2"/>
            <w:noWrap/>
            <w:vAlign w:val="center"/>
            <w:hideMark/>
          </w:tcPr>
          <w:p w14:paraId="731E256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50 </w:t>
            </w:r>
          </w:p>
        </w:tc>
        <w:tc>
          <w:tcPr>
            <w:tcW w:w="0" w:type="auto"/>
            <w:tcBorders>
              <w:top w:val="nil"/>
              <w:left w:val="nil"/>
              <w:bottom w:val="dotted" w:sz="4" w:space="0" w:color="11A3D7"/>
              <w:right w:val="nil"/>
            </w:tcBorders>
            <w:shd w:val="clear" w:color="000000" w:fill="F2F2F2"/>
            <w:noWrap/>
            <w:vAlign w:val="center"/>
            <w:hideMark/>
          </w:tcPr>
          <w:p w14:paraId="668E04E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60,47 </w:t>
            </w:r>
          </w:p>
        </w:tc>
        <w:tc>
          <w:tcPr>
            <w:tcW w:w="0" w:type="auto"/>
            <w:tcBorders>
              <w:top w:val="nil"/>
              <w:left w:val="nil"/>
              <w:bottom w:val="dotted" w:sz="4" w:space="0" w:color="11A3D7"/>
              <w:right w:val="nil"/>
            </w:tcBorders>
            <w:shd w:val="clear" w:color="000000" w:fill="F2F2F2"/>
            <w:noWrap/>
            <w:vAlign w:val="center"/>
            <w:hideMark/>
          </w:tcPr>
          <w:p w14:paraId="715E46E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70 </w:t>
            </w:r>
          </w:p>
        </w:tc>
      </w:tr>
      <w:tr w:rsidR="00B4353D" w:rsidRPr="00B4353D" w14:paraId="6B2F154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009E2E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Shpenzimet për investime te programit ujitje kullimi</w:t>
            </w:r>
          </w:p>
        </w:tc>
        <w:tc>
          <w:tcPr>
            <w:tcW w:w="0" w:type="auto"/>
            <w:tcBorders>
              <w:top w:val="nil"/>
              <w:left w:val="nil"/>
              <w:bottom w:val="dotted" w:sz="4" w:space="0" w:color="11A3D7"/>
              <w:right w:val="nil"/>
            </w:tcBorders>
            <w:shd w:val="clear" w:color="000000" w:fill="F2F2F2"/>
            <w:noWrap/>
            <w:vAlign w:val="center"/>
            <w:hideMark/>
          </w:tcPr>
          <w:p w14:paraId="4651E80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4F3FD63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46225 </w:t>
            </w:r>
          </w:p>
        </w:tc>
        <w:tc>
          <w:tcPr>
            <w:tcW w:w="0" w:type="auto"/>
            <w:tcBorders>
              <w:top w:val="nil"/>
              <w:left w:val="nil"/>
              <w:bottom w:val="dotted" w:sz="4" w:space="0" w:color="11A3D7"/>
              <w:right w:val="nil"/>
            </w:tcBorders>
            <w:shd w:val="clear" w:color="000000" w:fill="F2F2F2"/>
            <w:noWrap/>
            <w:vAlign w:val="center"/>
            <w:hideMark/>
          </w:tcPr>
          <w:p w14:paraId="5F0A159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6360 </w:t>
            </w:r>
          </w:p>
        </w:tc>
        <w:tc>
          <w:tcPr>
            <w:tcW w:w="0" w:type="auto"/>
            <w:tcBorders>
              <w:top w:val="nil"/>
              <w:left w:val="nil"/>
              <w:bottom w:val="dotted" w:sz="4" w:space="0" w:color="11A3D7"/>
              <w:right w:val="nil"/>
            </w:tcBorders>
            <w:shd w:val="clear" w:color="000000" w:fill="F2F2F2"/>
            <w:noWrap/>
            <w:vAlign w:val="center"/>
            <w:hideMark/>
          </w:tcPr>
          <w:p w14:paraId="20EADC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15013 </w:t>
            </w:r>
          </w:p>
        </w:tc>
        <w:tc>
          <w:tcPr>
            <w:tcW w:w="0" w:type="auto"/>
            <w:tcBorders>
              <w:top w:val="nil"/>
              <w:left w:val="nil"/>
              <w:bottom w:val="dotted" w:sz="4" w:space="0" w:color="11A3D7"/>
              <w:right w:val="nil"/>
            </w:tcBorders>
            <w:shd w:val="clear" w:color="000000" w:fill="F2F2F2"/>
            <w:noWrap/>
            <w:vAlign w:val="center"/>
            <w:hideMark/>
          </w:tcPr>
          <w:p w14:paraId="6D2979B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52801 </w:t>
            </w:r>
          </w:p>
        </w:tc>
      </w:tr>
      <w:tr w:rsidR="00B4353D" w:rsidRPr="00B4353D" w14:paraId="41C4A12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84F4C3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për pastrimin dhe mirëmbajtjen e sistemit ujitës dhe kullues (mijë lekë)</w:t>
            </w:r>
          </w:p>
        </w:tc>
        <w:tc>
          <w:tcPr>
            <w:tcW w:w="0" w:type="auto"/>
            <w:tcBorders>
              <w:top w:val="nil"/>
              <w:left w:val="nil"/>
              <w:bottom w:val="dotted" w:sz="4" w:space="0" w:color="11A3D7"/>
              <w:right w:val="nil"/>
            </w:tcBorders>
            <w:shd w:val="clear" w:color="000000" w:fill="F2F2F2"/>
            <w:noWrap/>
            <w:vAlign w:val="center"/>
            <w:hideMark/>
          </w:tcPr>
          <w:p w14:paraId="652C69B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73E196F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45061 </w:t>
            </w:r>
          </w:p>
        </w:tc>
        <w:tc>
          <w:tcPr>
            <w:tcW w:w="0" w:type="auto"/>
            <w:tcBorders>
              <w:top w:val="nil"/>
              <w:left w:val="nil"/>
              <w:bottom w:val="dotted" w:sz="4" w:space="0" w:color="11A3D7"/>
              <w:right w:val="nil"/>
            </w:tcBorders>
            <w:shd w:val="clear" w:color="000000" w:fill="F2F2F2"/>
            <w:noWrap/>
            <w:vAlign w:val="center"/>
            <w:hideMark/>
          </w:tcPr>
          <w:p w14:paraId="3069154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45322,668 </w:t>
            </w:r>
          </w:p>
        </w:tc>
        <w:tc>
          <w:tcPr>
            <w:tcW w:w="0" w:type="auto"/>
            <w:tcBorders>
              <w:top w:val="nil"/>
              <w:left w:val="nil"/>
              <w:bottom w:val="dotted" w:sz="4" w:space="0" w:color="11A3D7"/>
              <w:right w:val="nil"/>
            </w:tcBorders>
            <w:shd w:val="clear" w:color="000000" w:fill="F2F2F2"/>
            <w:noWrap/>
            <w:vAlign w:val="center"/>
            <w:hideMark/>
          </w:tcPr>
          <w:p w14:paraId="4A627B1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49091 </w:t>
            </w:r>
          </w:p>
        </w:tc>
        <w:tc>
          <w:tcPr>
            <w:tcW w:w="0" w:type="auto"/>
            <w:tcBorders>
              <w:top w:val="nil"/>
              <w:left w:val="nil"/>
              <w:bottom w:val="dotted" w:sz="4" w:space="0" w:color="11A3D7"/>
              <w:right w:val="nil"/>
            </w:tcBorders>
            <w:shd w:val="clear" w:color="000000" w:fill="F2F2F2"/>
            <w:noWrap/>
            <w:vAlign w:val="center"/>
            <w:hideMark/>
          </w:tcPr>
          <w:p w14:paraId="3F191EF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49091 </w:t>
            </w:r>
          </w:p>
        </w:tc>
      </w:tr>
      <w:tr w:rsidR="00B4353D" w:rsidRPr="00B4353D" w14:paraId="7832DC2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F66FEF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Rrjet ujitës dhe kullues në pronësi të bashkisë në total (Km linear)</w:t>
            </w:r>
          </w:p>
        </w:tc>
        <w:tc>
          <w:tcPr>
            <w:tcW w:w="0" w:type="auto"/>
            <w:tcBorders>
              <w:top w:val="nil"/>
              <w:left w:val="nil"/>
              <w:bottom w:val="dotted" w:sz="4" w:space="0" w:color="11A3D7"/>
              <w:right w:val="nil"/>
            </w:tcBorders>
            <w:shd w:val="clear" w:color="000000" w:fill="F2F2F2"/>
            <w:noWrap/>
            <w:vAlign w:val="center"/>
            <w:hideMark/>
          </w:tcPr>
          <w:p w14:paraId="1D50A44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39BBCB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346,8 </w:t>
            </w:r>
          </w:p>
        </w:tc>
        <w:tc>
          <w:tcPr>
            <w:tcW w:w="0" w:type="auto"/>
            <w:tcBorders>
              <w:top w:val="nil"/>
              <w:left w:val="nil"/>
              <w:bottom w:val="dotted" w:sz="4" w:space="0" w:color="11A3D7"/>
              <w:right w:val="nil"/>
            </w:tcBorders>
            <w:shd w:val="clear" w:color="000000" w:fill="F2F2F2"/>
            <w:noWrap/>
            <w:vAlign w:val="center"/>
            <w:hideMark/>
          </w:tcPr>
          <w:p w14:paraId="747BE4A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377,3 </w:t>
            </w:r>
          </w:p>
        </w:tc>
        <w:tc>
          <w:tcPr>
            <w:tcW w:w="0" w:type="auto"/>
            <w:tcBorders>
              <w:top w:val="nil"/>
              <w:left w:val="nil"/>
              <w:bottom w:val="dotted" w:sz="4" w:space="0" w:color="11A3D7"/>
              <w:right w:val="nil"/>
            </w:tcBorders>
            <w:shd w:val="clear" w:color="000000" w:fill="F2F2F2"/>
            <w:noWrap/>
            <w:vAlign w:val="center"/>
            <w:hideMark/>
          </w:tcPr>
          <w:p w14:paraId="500039C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377,2 </w:t>
            </w:r>
          </w:p>
        </w:tc>
        <w:tc>
          <w:tcPr>
            <w:tcW w:w="0" w:type="auto"/>
            <w:tcBorders>
              <w:top w:val="nil"/>
              <w:left w:val="nil"/>
              <w:bottom w:val="dotted" w:sz="4" w:space="0" w:color="11A3D7"/>
              <w:right w:val="nil"/>
            </w:tcBorders>
            <w:shd w:val="clear" w:color="000000" w:fill="F2F2F2"/>
            <w:noWrap/>
            <w:vAlign w:val="center"/>
            <w:hideMark/>
          </w:tcPr>
          <w:p w14:paraId="33B66AF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377,3 </w:t>
            </w:r>
          </w:p>
        </w:tc>
      </w:tr>
      <w:tr w:rsidR="00B4353D" w:rsidRPr="00B4353D" w14:paraId="4FD0683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2357EA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Familje që banojnë në zonat rurale</w:t>
            </w:r>
          </w:p>
        </w:tc>
        <w:tc>
          <w:tcPr>
            <w:tcW w:w="0" w:type="auto"/>
            <w:tcBorders>
              <w:top w:val="nil"/>
              <w:left w:val="nil"/>
              <w:bottom w:val="dotted" w:sz="4" w:space="0" w:color="11A3D7"/>
              <w:right w:val="nil"/>
            </w:tcBorders>
            <w:shd w:val="clear" w:color="000000" w:fill="F2F2F2"/>
            <w:noWrap/>
            <w:vAlign w:val="center"/>
            <w:hideMark/>
          </w:tcPr>
          <w:p w14:paraId="694840C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3E90A8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28702 </w:t>
            </w:r>
          </w:p>
        </w:tc>
        <w:tc>
          <w:tcPr>
            <w:tcW w:w="0" w:type="auto"/>
            <w:tcBorders>
              <w:top w:val="nil"/>
              <w:left w:val="nil"/>
              <w:bottom w:val="dotted" w:sz="4" w:space="0" w:color="11A3D7"/>
              <w:right w:val="nil"/>
            </w:tcBorders>
            <w:shd w:val="clear" w:color="000000" w:fill="F2F2F2"/>
            <w:noWrap/>
            <w:vAlign w:val="center"/>
            <w:hideMark/>
          </w:tcPr>
          <w:p w14:paraId="6E458B6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28702 </w:t>
            </w:r>
          </w:p>
        </w:tc>
        <w:tc>
          <w:tcPr>
            <w:tcW w:w="0" w:type="auto"/>
            <w:tcBorders>
              <w:top w:val="nil"/>
              <w:left w:val="nil"/>
              <w:bottom w:val="dotted" w:sz="4" w:space="0" w:color="11A3D7"/>
              <w:right w:val="nil"/>
            </w:tcBorders>
            <w:shd w:val="clear" w:color="000000" w:fill="F2F2F2"/>
            <w:noWrap/>
            <w:vAlign w:val="center"/>
            <w:hideMark/>
          </w:tcPr>
          <w:p w14:paraId="7D0298C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28702 </w:t>
            </w:r>
          </w:p>
        </w:tc>
        <w:tc>
          <w:tcPr>
            <w:tcW w:w="0" w:type="auto"/>
            <w:tcBorders>
              <w:top w:val="nil"/>
              <w:left w:val="nil"/>
              <w:bottom w:val="dotted" w:sz="4" w:space="0" w:color="11A3D7"/>
              <w:right w:val="nil"/>
            </w:tcBorders>
            <w:shd w:val="clear" w:color="000000" w:fill="F2F2F2"/>
            <w:noWrap/>
            <w:vAlign w:val="center"/>
            <w:hideMark/>
          </w:tcPr>
          <w:p w14:paraId="67AC15E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28702 </w:t>
            </w:r>
          </w:p>
        </w:tc>
      </w:tr>
      <w:tr w:rsidR="00B4353D" w:rsidRPr="00B4353D" w14:paraId="1377A47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93B4CD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Rrjet ujitës i mirëmbajtur/pastruar në km</w:t>
            </w:r>
          </w:p>
        </w:tc>
        <w:tc>
          <w:tcPr>
            <w:tcW w:w="0" w:type="auto"/>
            <w:tcBorders>
              <w:top w:val="nil"/>
              <w:left w:val="nil"/>
              <w:bottom w:val="dotted" w:sz="4" w:space="0" w:color="11A3D7"/>
              <w:right w:val="nil"/>
            </w:tcBorders>
            <w:shd w:val="clear" w:color="000000" w:fill="F2F2F2"/>
            <w:noWrap/>
            <w:vAlign w:val="center"/>
            <w:hideMark/>
          </w:tcPr>
          <w:p w14:paraId="42FFB0C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662E29A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28 </w:t>
            </w:r>
          </w:p>
        </w:tc>
        <w:tc>
          <w:tcPr>
            <w:tcW w:w="0" w:type="auto"/>
            <w:tcBorders>
              <w:top w:val="nil"/>
              <w:left w:val="nil"/>
              <w:bottom w:val="dotted" w:sz="4" w:space="0" w:color="11A3D7"/>
              <w:right w:val="nil"/>
            </w:tcBorders>
            <w:shd w:val="clear" w:color="000000" w:fill="F2F2F2"/>
            <w:noWrap/>
            <w:vAlign w:val="center"/>
            <w:hideMark/>
          </w:tcPr>
          <w:p w14:paraId="140181B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11 </w:t>
            </w:r>
          </w:p>
        </w:tc>
        <w:tc>
          <w:tcPr>
            <w:tcW w:w="0" w:type="auto"/>
            <w:tcBorders>
              <w:top w:val="nil"/>
              <w:left w:val="nil"/>
              <w:bottom w:val="dotted" w:sz="4" w:space="0" w:color="11A3D7"/>
              <w:right w:val="nil"/>
            </w:tcBorders>
            <w:shd w:val="clear" w:color="000000" w:fill="F2F2F2"/>
            <w:noWrap/>
            <w:vAlign w:val="center"/>
            <w:hideMark/>
          </w:tcPr>
          <w:p w14:paraId="18DA990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 </w:t>
            </w:r>
          </w:p>
        </w:tc>
        <w:tc>
          <w:tcPr>
            <w:tcW w:w="0" w:type="auto"/>
            <w:tcBorders>
              <w:top w:val="nil"/>
              <w:left w:val="nil"/>
              <w:bottom w:val="dotted" w:sz="4" w:space="0" w:color="11A3D7"/>
              <w:right w:val="nil"/>
            </w:tcBorders>
            <w:shd w:val="clear" w:color="000000" w:fill="F2F2F2"/>
            <w:noWrap/>
            <w:vAlign w:val="center"/>
            <w:hideMark/>
          </w:tcPr>
          <w:p w14:paraId="152DA74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28 </w:t>
            </w:r>
          </w:p>
        </w:tc>
      </w:tr>
      <w:tr w:rsidR="00B4353D" w:rsidRPr="00B4353D" w14:paraId="34B9C15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FEE2AB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1EEACB5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087761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27 </w:t>
            </w:r>
          </w:p>
        </w:tc>
        <w:tc>
          <w:tcPr>
            <w:tcW w:w="0" w:type="auto"/>
            <w:tcBorders>
              <w:top w:val="nil"/>
              <w:left w:val="nil"/>
              <w:bottom w:val="dotted" w:sz="4" w:space="0" w:color="11A3D7"/>
              <w:right w:val="nil"/>
            </w:tcBorders>
            <w:shd w:val="clear" w:color="000000" w:fill="F2F2F2"/>
            <w:noWrap/>
            <w:vAlign w:val="center"/>
            <w:hideMark/>
          </w:tcPr>
          <w:p w14:paraId="57CA0DA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27 </w:t>
            </w:r>
          </w:p>
        </w:tc>
        <w:tc>
          <w:tcPr>
            <w:tcW w:w="0" w:type="auto"/>
            <w:tcBorders>
              <w:top w:val="nil"/>
              <w:left w:val="nil"/>
              <w:bottom w:val="dotted" w:sz="4" w:space="0" w:color="11A3D7"/>
              <w:right w:val="nil"/>
            </w:tcBorders>
            <w:shd w:val="clear" w:color="000000" w:fill="F2F2F2"/>
            <w:noWrap/>
            <w:vAlign w:val="center"/>
            <w:hideMark/>
          </w:tcPr>
          <w:p w14:paraId="7D7A631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27 </w:t>
            </w:r>
          </w:p>
        </w:tc>
        <w:tc>
          <w:tcPr>
            <w:tcW w:w="0" w:type="auto"/>
            <w:tcBorders>
              <w:top w:val="nil"/>
              <w:left w:val="nil"/>
              <w:bottom w:val="dotted" w:sz="4" w:space="0" w:color="11A3D7"/>
              <w:right w:val="nil"/>
            </w:tcBorders>
            <w:shd w:val="clear" w:color="000000" w:fill="F2F2F2"/>
            <w:noWrap/>
            <w:vAlign w:val="center"/>
            <w:hideMark/>
          </w:tcPr>
          <w:p w14:paraId="5B38FFC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27 </w:t>
            </w:r>
          </w:p>
        </w:tc>
      </w:tr>
      <w:tr w:rsidR="00B4353D" w:rsidRPr="00B4353D" w14:paraId="38E0980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53A57E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Rrjet kullues në pronësi të bashkisë në total (Km linear)</w:t>
            </w:r>
          </w:p>
        </w:tc>
        <w:tc>
          <w:tcPr>
            <w:tcW w:w="0" w:type="auto"/>
            <w:tcBorders>
              <w:top w:val="nil"/>
              <w:left w:val="nil"/>
              <w:bottom w:val="dotted" w:sz="4" w:space="0" w:color="11A3D7"/>
              <w:right w:val="nil"/>
            </w:tcBorders>
            <w:shd w:val="clear" w:color="000000" w:fill="F2F2F2"/>
            <w:noWrap/>
            <w:vAlign w:val="center"/>
            <w:hideMark/>
          </w:tcPr>
          <w:p w14:paraId="3A4C29F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16F1CC4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183,8 </w:t>
            </w:r>
          </w:p>
        </w:tc>
        <w:tc>
          <w:tcPr>
            <w:tcW w:w="0" w:type="auto"/>
            <w:tcBorders>
              <w:top w:val="nil"/>
              <w:left w:val="nil"/>
              <w:bottom w:val="dotted" w:sz="4" w:space="0" w:color="11A3D7"/>
              <w:right w:val="nil"/>
            </w:tcBorders>
            <w:shd w:val="clear" w:color="000000" w:fill="F2F2F2"/>
            <w:noWrap/>
            <w:vAlign w:val="center"/>
            <w:hideMark/>
          </w:tcPr>
          <w:p w14:paraId="5536B5C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217,2 </w:t>
            </w:r>
          </w:p>
        </w:tc>
        <w:tc>
          <w:tcPr>
            <w:tcW w:w="0" w:type="auto"/>
            <w:tcBorders>
              <w:top w:val="nil"/>
              <w:left w:val="nil"/>
              <w:bottom w:val="dotted" w:sz="4" w:space="0" w:color="11A3D7"/>
              <w:right w:val="nil"/>
            </w:tcBorders>
            <w:shd w:val="clear" w:color="000000" w:fill="F2F2F2"/>
            <w:noWrap/>
            <w:vAlign w:val="center"/>
            <w:hideMark/>
          </w:tcPr>
          <w:p w14:paraId="2EE97CE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217,1 </w:t>
            </w:r>
          </w:p>
        </w:tc>
        <w:tc>
          <w:tcPr>
            <w:tcW w:w="0" w:type="auto"/>
            <w:tcBorders>
              <w:top w:val="nil"/>
              <w:left w:val="nil"/>
              <w:bottom w:val="dotted" w:sz="4" w:space="0" w:color="11A3D7"/>
              <w:right w:val="nil"/>
            </w:tcBorders>
            <w:shd w:val="clear" w:color="000000" w:fill="F2F2F2"/>
            <w:noWrap/>
            <w:vAlign w:val="center"/>
            <w:hideMark/>
          </w:tcPr>
          <w:p w14:paraId="4E694DF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217,2 </w:t>
            </w:r>
          </w:p>
        </w:tc>
      </w:tr>
      <w:tr w:rsidR="00B4353D" w:rsidRPr="00B4353D" w14:paraId="3D77CE9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B343CB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e tokës bujqësore e kultivuar (Ha)</w:t>
            </w:r>
          </w:p>
        </w:tc>
        <w:tc>
          <w:tcPr>
            <w:tcW w:w="0" w:type="auto"/>
            <w:tcBorders>
              <w:top w:val="nil"/>
              <w:left w:val="nil"/>
              <w:bottom w:val="dotted" w:sz="4" w:space="0" w:color="11A3D7"/>
              <w:right w:val="nil"/>
            </w:tcBorders>
            <w:shd w:val="clear" w:color="000000" w:fill="F2F2F2"/>
            <w:noWrap/>
            <w:vAlign w:val="center"/>
            <w:hideMark/>
          </w:tcPr>
          <w:p w14:paraId="3E096CC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0A9FE32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17000 </w:t>
            </w:r>
          </w:p>
        </w:tc>
        <w:tc>
          <w:tcPr>
            <w:tcW w:w="0" w:type="auto"/>
            <w:tcBorders>
              <w:top w:val="nil"/>
              <w:left w:val="nil"/>
              <w:bottom w:val="dotted" w:sz="4" w:space="0" w:color="11A3D7"/>
              <w:right w:val="nil"/>
            </w:tcBorders>
            <w:shd w:val="clear" w:color="000000" w:fill="F2F2F2"/>
            <w:noWrap/>
            <w:vAlign w:val="center"/>
            <w:hideMark/>
          </w:tcPr>
          <w:p w14:paraId="32D9C0C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17000 </w:t>
            </w:r>
          </w:p>
        </w:tc>
        <w:tc>
          <w:tcPr>
            <w:tcW w:w="0" w:type="auto"/>
            <w:tcBorders>
              <w:top w:val="nil"/>
              <w:left w:val="nil"/>
              <w:bottom w:val="dotted" w:sz="4" w:space="0" w:color="11A3D7"/>
              <w:right w:val="nil"/>
            </w:tcBorders>
            <w:shd w:val="clear" w:color="000000" w:fill="F2F2F2"/>
            <w:noWrap/>
            <w:vAlign w:val="center"/>
            <w:hideMark/>
          </w:tcPr>
          <w:p w14:paraId="66C5974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549DB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17000 </w:t>
            </w:r>
          </w:p>
        </w:tc>
      </w:tr>
      <w:tr w:rsidR="00B4353D" w:rsidRPr="00B4353D" w14:paraId="143A631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83D5D0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Diga të mirëmbajtura</w:t>
            </w:r>
          </w:p>
        </w:tc>
        <w:tc>
          <w:tcPr>
            <w:tcW w:w="0" w:type="auto"/>
            <w:tcBorders>
              <w:top w:val="nil"/>
              <w:left w:val="nil"/>
              <w:bottom w:val="dotted" w:sz="4" w:space="0" w:color="11A3D7"/>
              <w:right w:val="nil"/>
            </w:tcBorders>
            <w:shd w:val="clear" w:color="000000" w:fill="F2F2F2"/>
            <w:noWrap/>
            <w:vAlign w:val="center"/>
            <w:hideMark/>
          </w:tcPr>
          <w:p w14:paraId="2527D90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4BC929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15090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AC59D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 </w:t>
            </w:r>
          </w:p>
        </w:tc>
        <w:tc>
          <w:tcPr>
            <w:tcW w:w="0" w:type="auto"/>
            <w:tcBorders>
              <w:top w:val="nil"/>
              <w:left w:val="nil"/>
              <w:bottom w:val="dotted" w:sz="4" w:space="0" w:color="11A3D7"/>
              <w:right w:val="nil"/>
            </w:tcBorders>
            <w:shd w:val="clear" w:color="000000" w:fill="F2F2F2"/>
            <w:noWrap/>
            <w:vAlign w:val="center"/>
            <w:hideMark/>
          </w:tcPr>
          <w:p w14:paraId="2A47815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17 </w:t>
            </w:r>
          </w:p>
        </w:tc>
      </w:tr>
      <w:tr w:rsidR="00B4353D" w:rsidRPr="00B4353D" w14:paraId="5DFF9CD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EF92E5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Rrjet ujitës në pronësi të bashkisë në total (Km linear)</w:t>
            </w:r>
          </w:p>
        </w:tc>
        <w:tc>
          <w:tcPr>
            <w:tcW w:w="0" w:type="auto"/>
            <w:tcBorders>
              <w:top w:val="nil"/>
              <w:left w:val="nil"/>
              <w:bottom w:val="dotted" w:sz="4" w:space="0" w:color="11A3D7"/>
              <w:right w:val="nil"/>
            </w:tcBorders>
            <w:shd w:val="clear" w:color="000000" w:fill="F2F2F2"/>
            <w:noWrap/>
            <w:vAlign w:val="center"/>
            <w:hideMark/>
          </w:tcPr>
          <w:p w14:paraId="5872D10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47C9360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163 </w:t>
            </w:r>
          </w:p>
        </w:tc>
        <w:tc>
          <w:tcPr>
            <w:tcW w:w="0" w:type="auto"/>
            <w:tcBorders>
              <w:top w:val="nil"/>
              <w:left w:val="nil"/>
              <w:bottom w:val="dotted" w:sz="4" w:space="0" w:color="11A3D7"/>
              <w:right w:val="nil"/>
            </w:tcBorders>
            <w:shd w:val="clear" w:color="000000" w:fill="F2F2F2"/>
            <w:noWrap/>
            <w:vAlign w:val="center"/>
            <w:hideMark/>
          </w:tcPr>
          <w:p w14:paraId="0D2AB7D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160,1 </w:t>
            </w:r>
          </w:p>
        </w:tc>
        <w:tc>
          <w:tcPr>
            <w:tcW w:w="0" w:type="auto"/>
            <w:tcBorders>
              <w:top w:val="nil"/>
              <w:left w:val="nil"/>
              <w:bottom w:val="dotted" w:sz="4" w:space="0" w:color="11A3D7"/>
              <w:right w:val="nil"/>
            </w:tcBorders>
            <w:shd w:val="clear" w:color="000000" w:fill="F2F2F2"/>
            <w:noWrap/>
            <w:vAlign w:val="center"/>
            <w:hideMark/>
          </w:tcPr>
          <w:p w14:paraId="3ADC3C6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160,1 </w:t>
            </w:r>
          </w:p>
        </w:tc>
        <w:tc>
          <w:tcPr>
            <w:tcW w:w="0" w:type="auto"/>
            <w:tcBorders>
              <w:top w:val="nil"/>
              <w:left w:val="nil"/>
              <w:bottom w:val="dotted" w:sz="4" w:space="0" w:color="11A3D7"/>
              <w:right w:val="nil"/>
            </w:tcBorders>
            <w:shd w:val="clear" w:color="000000" w:fill="F2F2F2"/>
            <w:noWrap/>
            <w:vAlign w:val="center"/>
            <w:hideMark/>
          </w:tcPr>
          <w:p w14:paraId="2E0702B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160,1 </w:t>
            </w:r>
          </w:p>
        </w:tc>
      </w:tr>
      <w:tr w:rsidR="00B4353D" w:rsidRPr="00B4353D" w14:paraId="79B8783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22FC73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familjeve fermere që përfitojnë nga shërbimi i ujitjes dhe kullimit</w:t>
            </w:r>
          </w:p>
        </w:tc>
        <w:tc>
          <w:tcPr>
            <w:tcW w:w="0" w:type="auto"/>
            <w:tcBorders>
              <w:top w:val="nil"/>
              <w:left w:val="nil"/>
              <w:bottom w:val="dotted" w:sz="4" w:space="0" w:color="11A3D7"/>
              <w:right w:val="nil"/>
            </w:tcBorders>
            <w:shd w:val="clear" w:color="000000" w:fill="F2F2F2"/>
            <w:noWrap/>
            <w:vAlign w:val="center"/>
            <w:hideMark/>
          </w:tcPr>
          <w:p w14:paraId="6DFA087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C233FE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12372,2 </w:t>
            </w:r>
          </w:p>
        </w:tc>
        <w:tc>
          <w:tcPr>
            <w:tcW w:w="0" w:type="auto"/>
            <w:tcBorders>
              <w:top w:val="nil"/>
              <w:left w:val="nil"/>
              <w:bottom w:val="dotted" w:sz="4" w:space="0" w:color="11A3D7"/>
              <w:right w:val="nil"/>
            </w:tcBorders>
            <w:shd w:val="clear" w:color="000000" w:fill="F2F2F2"/>
            <w:noWrap/>
            <w:vAlign w:val="center"/>
            <w:hideMark/>
          </w:tcPr>
          <w:p w14:paraId="5F58559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12372 </w:t>
            </w:r>
          </w:p>
        </w:tc>
        <w:tc>
          <w:tcPr>
            <w:tcW w:w="0" w:type="auto"/>
            <w:tcBorders>
              <w:top w:val="nil"/>
              <w:left w:val="nil"/>
              <w:bottom w:val="dotted" w:sz="4" w:space="0" w:color="11A3D7"/>
              <w:right w:val="nil"/>
            </w:tcBorders>
            <w:shd w:val="clear" w:color="000000" w:fill="F2F2F2"/>
            <w:noWrap/>
            <w:vAlign w:val="center"/>
            <w:hideMark/>
          </w:tcPr>
          <w:p w14:paraId="5AD9652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10AE32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12372,2 </w:t>
            </w:r>
          </w:p>
        </w:tc>
      </w:tr>
      <w:tr w:rsidR="00B4353D" w:rsidRPr="00B4353D" w14:paraId="67BBF5E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4EA147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lastRenderedPageBreak/>
              <w:t>Sipërfaqe e tokës bujqësore e mbuluar me sistem kullues (Ha)</w:t>
            </w:r>
          </w:p>
        </w:tc>
        <w:tc>
          <w:tcPr>
            <w:tcW w:w="0" w:type="auto"/>
            <w:tcBorders>
              <w:top w:val="nil"/>
              <w:left w:val="nil"/>
              <w:bottom w:val="dotted" w:sz="4" w:space="0" w:color="11A3D7"/>
              <w:right w:val="nil"/>
            </w:tcBorders>
            <w:shd w:val="clear" w:color="000000" w:fill="F2F2F2"/>
            <w:noWrap/>
            <w:vAlign w:val="center"/>
            <w:hideMark/>
          </w:tcPr>
          <w:p w14:paraId="1320757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5F466A2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11800 </w:t>
            </w:r>
          </w:p>
        </w:tc>
        <w:tc>
          <w:tcPr>
            <w:tcW w:w="0" w:type="auto"/>
            <w:tcBorders>
              <w:top w:val="nil"/>
              <w:left w:val="nil"/>
              <w:bottom w:val="dotted" w:sz="4" w:space="0" w:color="11A3D7"/>
              <w:right w:val="nil"/>
            </w:tcBorders>
            <w:shd w:val="clear" w:color="000000" w:fill="F2F2F2"/>
            <w:noWrap/>
            <w:vAlign w:val="center"/>
            <w:hideMark/>
          </w:tcPr>
          <w:p w14:paraId="2B6469C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11800 </w:t>
            </w:r>
          </w:p>
        </w:tc>
        <w:tc>
          <w:tcPr>
            <w:tcW w:w="0" w:type="auto"/>
            <w:tcBorders>
              <w:top w:val="nil"/>
              <w:left w:val="nil"/>
              <w:bottom w:val="dotted" w:sz="4" w:space="0" w:color="11A3D7"/>
              <w:right w:val="nil"/>
            </w:tcBorders>
            <w:shd w:val="clear" w:color="000000" w:fill="F2F2F2"/>
            <w:noWrap/>
            <w:vAlign w:val="center"/>
            <w:hideMark/>
          </w:tcPr>
          <w:p w14:paraId="463A2BC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0ADD4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11800 </w:t>
            </w:r>
          </w:p>
        </w:tc>
      </w:tr>
      <w:tr w:rsidR="00B4353D" w:rsidRPr="00B4353D" w14:paraId="2913B4E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0D471C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të programit (mijë lekë)</w:t>
            </w:r>
          </w:p>
        </w:tc>
        <w:tc>
          <w:tcPr>
            <w:tcW w:w="0" w:type="auto"/>
            <w:tcBorders>
              <w:top w:val="nil"/>
              <w:left w:val="nil"/>
              <w:bottom w:val="dotted" w:sz="4" w:space="0" w:color="11A3D7"/>
              <w:right w:val="nil"/>
            </w:tcBorders>
            <w:shd w:val="clear" w:color="000000" w:fill="F2F2F2"/>
            <w:noWrap/>
            <w:vAlign w:val="center"/>
            <w:hideMark/>
          </w:tcPr>
          <w:p w14:paraId="611D021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0E5BAF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91286 </w:t>
            </w:r>
          </w:p>
        </w:tc>
        <w:tc>
          <w:tcPr>
            <w:tcW w:w="0" w:type="auto"/>
            <w:tcBorders>
              <w:top w:val="nil"/>
              <w:left w:val="nil"/>
              <w:bottom w:val="dotted" w:sz="4" w:space="0" w:color="11A3D7"/>
              <w:right w:val="nil"/>
            </w:tcBorders>
            <w:shd w:val="clear" w:color="000000" w:fill="F2F2F2"/>
            <w:noWrap/>
            <w:vAlign w:val="center"/>
            <w:hideMark/>
          </w:tcPr>
          <w:p w14:paraId="78427FA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51682,668 </w:t>
            </w:r>
          </w:p>
        </w:tc>
        <w:tc>
          <w:tcPr>
            <w:tcW w:w="0" w:type="auto"/>
            <w:tcBorders>
              <w:top w:val="nil"/>
              <w:left w:val="nil"/>
              <w:bottom w:val="dotted" w:sz="4" w:space="0" w:color="11A3D7"/>
              <w:right w:val="nil"/>
            </w:tcBorders>
            <w:shd w:val="clear" w:color="000000" w:fill="F2F2F2"/>
            <w:noWrap/>
            <w:vAlign w:val="center"/>
            <w:hideMark/>
          </w:tcPr>
          <w:p w14:paraId="2A2909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62597 </w:t>
            </w:r>
          </w:p>
        </w:tc>
        <w:tc>
          <w:tcPr>
            <w:tcW w:w="0" w:type="auto"/>
            <w:tcBorders>
              <w:top w:val="nil"/>
              <w:left w:val="nil"/>
              <w:bottom w:val="dotted" w:sz="4" w:space="0" w:color="11A3D7"/>
              <w:right w:val="nil"/>
            </w:tcBorders>
            <w:shd w:val="clear" w:color="000000" w:fill="F2F2F2"/>
            <w:noWrap/>
            <w:vAlign w:val="center"/>
            <w:hideMark/>
          </w:tcPr>
          <w:p w14:paraId="036DDF1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101892 </w:t>
            </w:r>
          </w:p>
        </w:tc>
      </w:tr>
      <w:tr w:rsidR="00B4353D" w:rsidRPr="00B4353D" w14:paraId="6E38F89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4106D1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Inspektime në diga</w:t>
            </w:r>
          </w:p>
        </w:tc>
        <w:tc>
          <w:tcPr>
            <w:tcW w:w="0" w:type="auto"/>
            <w:tcBorders>
              <w:top w:val="nil"/>
              <w:left w:val="nil"/>
              <w:bottom w:val="dotted" w:sz="4" w:space="0" w:color="11A3D7"/>
              <w:right w:val="nil"/>
            </w:tcBorders>
            <w:shd w:val="clear" w:color="000000" w:fill="F2F2F2"/>
            <w:noWrap/>
            <w:vAlign w:val="center"/>
            <w:hideMark/>
          </w:tcPr>
          <w:p w14:paraId="3536F84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8DEC63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5679F8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35EB1B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12 </w:t>
            </w:r>
          </w:p>
        </w:tc>
        <w:tc>
          <w:tcPr>
            <w:tcW w:w="0" w:type="auto"/>
            <w:tcBorders>
              <w:top w:val="nil"/>
              <w:left w:val="nil"/>
              <w:bottom w:val="dotted" w:sz="4" w:space="0" w:color="11A3D7"/>
              <w:right w:val="nil"/>
            </w:tcBorders>
            <w:shd w:val="clear" w:color="000000" w:fill="F2F2F2"/>
            <w:noWrap/>
            <w:vAlign w:val="center"/>
            <w:hideMark/>
          </w:tcPr>
          <w:p w14:paraId="42D4868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4249A16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AA506F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Inspektime në sistemin kullues</w:t>
            </w:r>
          </w:p>
        </w:tc>
        <w:tc>
          <w:tcPr>
            <w:tcW w:w="0" w:type="auto"/>
            <w:tcBorders>
              <w:top w:val="nil"/>
              <w:left w:val="nil"/>
              <w:bottom w:val="dotted" w:sz="4" w:space="0" w:color="11A3D7"/>
              <w:right w:val="nil"/>
            </w:tcBorders>
            <w:shd w:val="clear" w:color="000000" w:fill="F2F2F2"/>
            <w:noWrap/>
            <w:vAlign w:val="center"/>
            <w:hideMark/>
          </w:tcPr>
          <w:p w14:paraId="480899A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CFC764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C52B2B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B9E514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12 </w:t>
            </w:r>
          </w:p>
        </w:tc>
        <w:tc>
          <w:tcPr>
            <w:tcW w:w="0" w:type="auto"/>
            <w:tcBorders>
              <w:top w:val="nil"/>
              <w:left w:val="nil"/>
              <w:bottom w:val="dotted" w:sz="4" w:space="0" w:color="11A3D7"/>
              <w:right w:val="nil"/>
            </w:tcBorders>
            <w:shd w:val="clear" w:color="000000" w:fill="F2F2F2"/>
            <w:noWrap/>
            <w:vAlign w:val="center"/>
            <w:hideMark/>
          </w:tcPr>
          <w:p w14:paraId="239FBE0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7CAA875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DC0DEB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Inspektime në sistemin ujitës</w:t>
            </w:r>
          </w:p>
        </w:tc>
        <w:tc>
          <w:tcPr>
            <w:tcW w:w="0" w:type="auto"/>
            <w:tcBorders>
              <w:top w:val="nil"/>
              <w:left w:val="nil"/>
              <w:bottom w:val="dotted" w:sz="4" w:space="0" w:color="11A3D7"/>
              <w:right w:val="nil"/>
            </w:tcBorders>
            <w:shd w:val="clear" w:color="000000" w:fill="F2F2F2"/>
            <w:noWrap/>
            <w:vAlign w:val="center"/>
            <w:hideMark/>
          </w:tcPr>
          <w:p w14:paraId="0B2D734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9ABCE8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F1F985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A24266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12 </w:t>
            </w:r>
          </w:p>
        </w:tc>
        <w:tc>
          <w:tcPr>
            <w:tcW w:w="0" w:type="auto"/>
            <w:tcBorders>
              <w:top w:val="nil"/>
              <w:left w:val="nil"/>
              <w:bottom w:val="dotted" w:sz="4" w:space="0" w:color="11A3D7"/>
              <w:right w:val="nil"/>
            </w:tcBorders>
            <w:shd w:val="clear" w:color="000000" w:fill="F2F2F2"/>
            <w:noWrap/>
            <w:vAlign w:val="center"/>
            <w:hideMark/>
          </w:tcPr>
          <w:p w14:paraId="57E1634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44D13BE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517DC3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Rezervuarë funksionalë</w:t>
            </w:r>
          </w:p>
        </w:tc>
        <w:tc>
          <w:tcPr>
            <w:tcW w:w="0" w:type="auto"/>
            <w:tcBorders>
              <w:top w:val="nil"/>
              <w:left w:val="nil"/>
              <w:bottom w:val="dotted" w:sz="4" w:space="0" w:color="11A3D7"/>
              <w:right w:val="nil"/>
            </w:tcBorders>
            <w:shd w:val="clear" w:color="000000" w:fill="F2F2F2"/>
            <w:noWrap/>
            <w:vAlign w:val="center"/>
            <w:hideMark/>
          </w:tcPr>
          <w:p w14:paraId="6F6722B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2AC657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ABD075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0CFFD5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11</w:t>
            </w:r>
          </w:p>
        </w:tc>
        <w:tc>
          <w:tcPr>
            <w:tcW w:w="0" w:type="auto"/>
            <w:tcBorders>
              <w:top w:val="nil"/>
              <w:left w:val="nil"/>
              <w:bottom w:val="dotted" w:sz="4" w:space="0" w:color="11A3D7"/>
              <w:right w:val="nil"/>
            </w:tcBorders>
            <w:shd w:val="clear" w:color="000000" w:fill="F2F2F2"/>
            <w:noWrap/>
            <w:vAlign w:val="center"/>
            <w:hideMark/>
          </w:tcPr>
          <w:p w14:paraId="1636867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21B800D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9F2E68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Rezervuar të mirëmbajtur</w:t>
            </w:r>
          </w:p>
        </w:tc>
        <w:tc>
          <w:tcPr>
            <w:tcW w:w="0" w:type="auto"/>
            <w:tcBorders>
              <w:top w:val="nil"/>
              <w:left w:val="nil"/>
              <w:bottom w:val="dotted" w:sz="4" w:space="0" w:color="11A3D7"/>
              <w:right w:val="nil"/>
            </w:tcBorders>
            <w:shd w:val="clear" w:color="000000" w:fill="F2F2F2"/>
            <w:noWrap/>
            <w:vAlign w:val="center"/>
            <w:hideMark/>
          </w:tcPr>
          <w:p w14:paraId="6681AC7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7C1532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E9ED7E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ECE8F1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17</w:t>
            </w:r>
          </w:p>
        </w:tc>
        <w:tc>
          <w:tcPr>
            <w:tcW w:w="0" w:type="auto"/>
            <w:tcBorders>
              <w:top w:val="nil"/>
              <w:left w:val="nil"/>
              <w:bottom w:val="dotted" w:sz="4" w:space="0" w:color="11A3D7"/>
              <w:right w:val="nil"/>
            </w:tcBorders>
            <w:shd w:val="clear" w:color="000000" w:fill="F2F2F2"/>
            <w:noWrap/>
            <w:vAlign w:val="center"/>
            <w:hideMark/>
          </w:tcPr>
          <w:p w14:paraId="35553AA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758F346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B043E3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e tokës bujqësore e mbuluar me sistem ujitës (Ha)</w:t>
            </w:r>
          </w:p>
        </w:tc>
        <w:tc>
          <w:tcPr>
            <w:tcW w:w="0" w:type="auto"/>
            <w:tcBorders>
              <w:top w:val="nil"/>
              <w:left w:val="nil"/>
              <w:bottom w:val="dotted" w:sz="4" w:space="0" w:color="11A3D7"/>
              <w:right w:val="nil"/>
            </w:tcBorders>
            <w:shd w:val="clear" w:color="000000" w:fill="F2F2F2"/>
            <w:noWrap/>
            <w:vAlign w:val="center"/>
            <w:hideMark/>
          </w:tcPr>
          <w:p w14:paraId="5CD2F00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23505ED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D54484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566DA7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8245</w:t>
            </w:r>
          </w:p>
        </w:tc>
        <w:tc>
          <w:tcPr>
            <w:tcW w:w="0" w:type="auto"/>
            <w:tcBorders>
              <w:top w:val="nil"/>
              <w:left w:val="nil"/>
              <w:bottom w:val="dotted" w:sz="4" w:space="0" w:color="11A3D7"/>
              <w:right w:val="nil"/>
            </w:tcBorders>
            <w:shd w:val="clear" w:color="000000" w:fill="F2F2F2"/>
            <w:noWrap/>
            <w:vAlign w:val="center"/>
            <w:hideMark/>
          </w:tcPr>
          <w:p w14:paraId="55D8B47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74BBB41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1D96B9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Volumi i dherave të lëvizura (M3)</w:t>
            </w:r>
          </w:p>
        </w:tc>
        <w:tc>
          <w:tcPr>
            <w:tcW w:w="0" w:type="auto"/>
            <w:tcBorders>
              <w:top w:val="nil"/>
              <w:left w:val="nil"/>
              <w:bottom w:val="dotted" w:sz="4" w:space="0" w:color="11A3D7"/>
              <w:right w:val="nil"/>
            </w:tcBorders>
            <w:shd w:val="clear" w:color="000000" w:fill="F2F2F2"/>
            <w:noWrap/>
            <w:vAlign w:val="center"/>
            <w:hideMark/>
          </w:tcPr>
          <w:p w14:paraId="5D007D1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m3</w:t>
            </w:r>
          </w:p>
        </w:tc>
        <w:tc>
          <w:tcPr>
            <w:tcW w:w="0" w:type="auto"/>
            <w:tcBorders>
              <w:top w:val="nil"/>
              <w:left w:val="nil"/>
              <w:bottom w:val="dotted" w:sz="4" w:space="0" w:color="11A3D7"/>
              <w:right w:val="nil"/>
            </w:tcBorders>
            <w:shd w:val="clear" w:color="000000" w:fill="F2F2F2"/>
            <w:noWrap/>
            <w:vAlign w:val="center"/>
            <w:hideMark/>
          </w:tcPr>
          <w:p w14:paraId="76CC501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728A58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D62B73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20841</w:t>
            </w:r>
          </w:p>
        </w:tc>
        <w:tc>
          <w:tcPr>
            <w:tcW w:w="0" w:type="auto"/>
            <w:tcBorders>
              <w:top w:val="nil"/>
              <w:left w:val="nil"/>
              <w:bottom w:val="dotted" w:sz="4" w:space="0" w:color="11A3D7"/>
              <w:right w:val="nil"/>
            </w:tcBorders>
            <w:shd w:val="clear" w:color="000000" w:fill="F2F2F2"/>
            <w:noWrap/>
            <w:vAlign w:val="center"/>
            <w:hideMark/>
          </w:tcPr>
          <w:p w14:paraId="1F1B489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7C743EA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FF9F41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 nga tarifa për shërbimin e ujitjes dhe kullimit (mijë lekë)</w:t>
            </w:r>
          </w:p>
        </w:tc>
        <w:tc>
          <w:tcPr>
            <w:tcW w:w="0" w:type="auto"/>
            <w:tcBorders>
              <w:top w:val="nil"/>
              <w:left w:val="nil"/>
              <w:bottom w:val="dotted" w:sz="4" w:space="0" w:color="11A3D7"/>
              <w:right w:val="nil"/>
            </w:tcBorders>
            <w:shd w:val="clear" w:color="000000" w:fill="F2F2F2"/>
            <w:noWrap/>
            <w:vAlign w:val="center"/>
            <w:hideMark/>
          </w:tcPr>
          <w:p w14:paraId="1316B0E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688DB33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F20ECE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D2DC61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204300</w:t>
            </w:r>
          </w:p>
        </w:tc>
        <w:tc>
          <w:tcPr>
            <w:tcW w:w="0" w:type="auto"/>
            <w:tcBorders>
              <w:top w:val="nil"/>
              <w:left w:val="nil"/>
              <w:bottom w:val="dotted" w:sz="4" w:space="0" w:color="11A3D7"/>
              <w:right w:val="nil"/>
            </w:tcBorders>
            <w:shd w:val="clear" w:color="000000" w:fill="F2F2F2"/>
            <w:noWrap/>
            <w:vAlign w:val="center"/>
            <w:hideMark/>
          </w:tcPr>
          <w:p w14:paraId="70154E9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bl>
    <w:p w14:paraId="678D543C" w14:textId="77777777" w:rsidR="00B4353D" w:rsidRPr="005121FA" w:rsidRDefault="00B4353D" w:rsidP="009D5D61">
      <w:pPr>
        <w:divId w:val="337848698"/>
        <w:rPr>
          <w:rFonts w:eastAsia="Times New Roman"/>
          <w:lang w:val="it-IT"/>
        </w:rPr>
      </w:pPr>
    </w:p>
    <w:p w14:paraId="0EA32508" w14:textId="68FDB910" w:rsidR="009D5D61" w:rsidRPr="00F74937"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F74937">
        <w:rPr>
          <w:b/>
          <w:bCs/>
          <w:color w:val="000000"/>
          <w:lang w:val="it-IT"/>
        </w:rPr>
        <w:t xml:space="preserve">Dy fjalë mbi realizimin e shërbimeve: </w:t>
      </w:r>
    </w:p>
    <w:p w14:paraId="2601C3F7" w14:textId="78EE5BE5" w:rsidR="00AA14D9" w:rsidRDefault="00AA14D9"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color w:val="000000"/>
          <w:lang w:val="it-IT"/>
        </w:rPr>
      </w:pPr>
      <w:r>
        <w:rPr>
          <w:color w:val="000000"/>
          <w:lang w:val="it-IT"/>
        </w:rPr>
        <w:t>Programi Buxhetor, Menaxhimi i Infrastruktur</w:t>
      </w:r>
      <w:r w:rsidRPr="00D4293D">
        <w:rPr>
          <w:rFonts w:eastAsia="Times New Roman"/>
          <w:lang w:val="sq-AL" w:eastAsia="de-CH"/>
        </w:rPr>
        <w:t>ë</w:t>
      </w:r>
      <w:r>
        <w:rPr>
          <w:color w:val="000000"/>
          <w:lang w:val="it-IT"/>
        </w:rPr>
        <w:t>s s</w:t>
      </w:r>
      <w:r w:rsidRPr="00D4293D">
        <w:rPr>
          <w:rFonts w:eastAsia="Times New Roman"/>
          <w:lang w:val="sq-AL" w:eastAsia="de-CH"/>
        </w:rPr>
        <w:t>ë</w:t>
      </w:r>
      <w:r>
        <w:rPr>
          <w:color w:val="000000"/>
          <w:lang w:val="it-IT"/>
        </w:rPr>
        <w:t xml:space="preserve"> ujitjes dhe kullimit ka si q</w:t>
      </w:r>
      <w:r w:rsidRPr="00D4293D">
        <w:rPr>
          <w:rFonts w:eastAsia="Times New Roman"/>
          <w:lang w:val="sq-AL" w:eastAsia="de-CH"/>
        </w:rPr>
        <w:t>ë</w:t>
      </w:r>
      <w:r>
        <w:rPr>
          <w:color w:val="000000"/>
          <w:lang w:val="it-IT"/>
        </w:rPr>
        <w:t>llim t</w:t>
      </w:r>
      <w:r w:rsidRPr="00D4293D">
        <w:rPr>
          <w:rFonts w:eastAsia="Times New Roman"/>
          <w:lang w:val="sq-AL" w:eastAsia="de-CH"/>
        </w:rPr>
        <w:t>ë</w:t>
      </w:r>
      <w:r>
        <w:rPr>
          <w:color w:val="000000"/>
          <w:lang w:val="it-IT"/>
        </w:rPr>
        <w:t xml:space="preserve"> saj:</w:t>
      </w:r>
    </w:p>
    <w:p w14:paraId="1311886D" w14:textId="1C613DD4" w:rsidR="00AA14D9" w:rsidRDefault="00AA14D9" w:rsidP="00486309">
      <w:pPr>
        <w:pStyle w:val="NormalWeb"/>
        <w:numPr>
          <w:ilvl w:val="0"/>
          <w:numId w:val="21"/>
        </w:numPr>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rFonts w:eastAsia="Times New Roman"/>
          <w:lang w:val="sq-AL" w:eastAsia="de-CH"/>
        </w:rPr>
      </w:pPr>
      <w:r w:rsidRPr="00D4293D">
        <w:rPr>
          <w:rFonts w:eastAsia="Times New Roman"/>
          <w:lang w:val="sq-AL" w:eastAsia="de-CH"/>
        </w:rPr>
        <w:t>Administrim</w:t>
      </w:r>
      <w:r>
        <w:rPr>
          <w:rFonts w:eastAsia="Times New Roman"/>
          <w:lang w:val="sq-AL" w:eastAsia="de-CH"/>
        </w:rPr>
        <w:t>in</w:t>
      </w:r>
      <w:r w:rsidRPr="00D4293D">
        <w:rPr>
          <w:rFonts w:eastAsia="Times New Roman"/>
          <w:lang w:val="sq-AL" w:eastAsia="de-CH"/>
        </w:rPr>
        <w:t>, shfrytëzim</w:t>
      </w:r>
      <w:r>
        <w:rPr>
          <w:rFonts w:eastAsia="Times New Roman"/>
          <w:lang w:val="sq-AL" w:eastAsia="de-CH"/>
        </w:rPr>
        <w:t>in</w:t>
      </w:r>
      <w:r w:rsidRPr="00D4293D">
        <w:rPr>
          <w:rFonts w:eastAsia="Times New Roman"/>
          <w:lang w:val="sq-AL" w:eastAsia="de-CH"/>
        </w:rPr>
        <w:t xml:space="preserve"> dhe mirëmbajtje</w:t>
      </w:r>
      <w:r>
        <w:rPr>
          <w:rFonts w:eastAsia="Times New Roman"/>
          <w:lang w:val="sq-AL" w:eastAsia="de-CH"/>
        </w:rPr>
        <w:t>n</w:t>
      </w:r>
      <w:r w:rsidRPr="00D4293D">
        <w:rPr>
          <w:rFonts w:eastAsia="Times New Roman"/>
          <w:lang w:val="sq-AL" w:eastAsia="de-CH"/>
        </w:rPr>
        <w:t xml:space="preserve"> e infrastrukturës së ujitjes dhe kullimit nën përgjegjësinë e njësive të vetëqeverisjes vendore.</w:t>
      </w:r>
    </w:p>
    <w:p w14:paraId="619D4377" w14:textId="710D4B06" w:rsidR="00AA14D9" w:rsidRPr="00AA14D9" w:rsidRDefault="00AA14D9" w:rsidP="00486309">
      <w:pPr>
        <w:pStyle w:val="NormalWeb"/>
        <w:numPr>
          <w:ilvl w:val="0"/>
          <w:numId w:val="20"/>
        </w:numPr>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rFonts w:eastAsia="Times New Roman"/>
          <w:lang w:val="sq-AL" w:eastAsia="de-CH"/>
        </w:rPr>
      </w:pPr>
      <w:r w:rsidRPr="00AA14D9">
        <w:rPr>
          <w:rFonts w:eastAsia="Times New Roman"/>
          <w:lang w:val="sq-AL" w:eastAsia="de-CH"/>
        </w:rPr>
        <w:t>Organizim</w:t>
      </w:r>
      <w:r>
        <w:rPr>
          <w:rFonts w:eastAsia="Times New Roman"/>
          <w:lang w:val="sq-AL" w:eastAsia="de-CH"/>
        </w:rPr>
        <w:t>in</w:t>
      </w:r>
      <w:r w:rsidRPr="00AA14D9">
        <w:rPr>
          <w:rFonts w:eastAsia="Times New Roman"/>
          <w:lang w:val="sq-AL" w:eastAsia="de-CH"/>
        </w:rPr>
        <w:t xml:space="preserve"> </w:t>
      </w:r>
      <w:r>
        <w:rPr>
          <w:rFonts w:eastAsia="Times New Roman"/>
          <w:lang w:val="sq-AL" w:eastAsia="de-CH"/>
        </w:rPr>
        <w:t>e</w:t>
      </w:r>
      <w:r w:rsidRPr="00AA14D9">
        <w:rPr>
          <w:rFonts w:eastAsia="Times New Roman"/>
          <w:lang w:val="sq-AL" w:eastAsia="de-CH"/>
        </w:rPr>
        <w:t xml:space="preserve"> sistemeve të kontrollit të përmbytjeve, sistemeve të ujitjes dhe kullimit, duke përfshirë grante, hua dhe financime për punime të tilla;</w:t>
      </w:r>
    </w:p>
    <w:p w14:paraId="556E947F" w14:textId="353DFC38" w:rsidR="00BD5532" w:rsidRDefault="00BD5532"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sidRPr="00BE7632">
        <w:rPr>
          <w:color w:val="000000"/>
          <w:lang w:val="it-IT"/>
        </w:rPr>
        <w:t>Shpenzimet p</w:t>
      </w:r>
      <w:r w:rsidRPr="00C668D3">
        <w:rPr>
          <w:lang w:val="sq-AL"/>
        </w:rPr>
        <w:t>ë</w:t>
      </w:r>
      <w:r w:rsidRPr="00BE7632">
        <w:rPr>
          <w:color w:val="000000"/>
          <w:lang w:val="it-IT"/>
        </w:rPr>
        <w:t>r programin buxhetor</w:t>
      </w:r>
      <w:r>
        <w:rPr>
          <w:color w:val="000000"/>
          <w:lang w:val="it-IT"/>
        </w:rPr>
        <w:t xml:space="preserve">: Menaxhimi i </w:t>
      </w:r>
      <w:r w:rsidR="00021312">
        <w:rPr>
          <w:color w:val="000000"/>
          <w:lang w:val="it-IT"/>
        </w:rPr>
        <w:t>I</w:t>
      </w:r>
      <w:r>
        <w:rPr>
          <w:color w:val="000000"/>
          <w:lang w:val="it-IT"/>
        </w:rPr>
        <w:t xml:space="preserve">nfrastruktures se </w:t>
      </w:r>
      <w:r w:rsidR="00021312">
        <w:rPr>
          <w:color w:val="000000"/>
          <w:lang w:val="it-IT"/>
        </w:rPr>
        <w:t>U</w:t>
      </w:r>
      <w:r>
        <w:rPr>
          <w:color w:val="000000"/>
          <w:lang w:val="it-IT"/>
        </w:rPr>
        <w:t xml:space="preserve">jitjes dhe </w:t>
      </w:r>
      <w:r w:rsidR="00021312">
        <w:rPr>
          <w:color w:val="000000"/>
          <w:lang w:val="it-IT"/>
        </w:rPr>
        <w:t>K</w:t>
      </w:r>
      <w:r>
        <w:rPr>
          <w:color w:val="000000"/>
          <w:lang w:val="it-IT"/>
        </w:rPr>
        <w:t>ullimit</w:t>
      </w:r>
      <w:r>
        <w:rPr>
          <w:lang w:val="sq-AL"/>
        </w:rPr>
        <w:t>, p</w:t>
      </w:r>
      <w:r w:rsidRPr="00C668D3">
        <w:rPr>
          <w:lang w:val="sq-AL"/>
        </w:rPr>
        <w:t>ë</w:t>
      </w:r>
      <w:r>
        <w:rPr>
          <w:lang w:val="sq-AL"/>
        </w:rPr>
        <w:t>r vitin 2022, u real</w:t>
      </w:r>
      <w:r w:rsidR="00001112">
        <w:rPr>
          <w:lang w:val="sq-AL"/>
        </w:rPr>
        <w:t>izuan</w:t>
      </w:r>
      <w:r>
        <w:rPr>
          <w:lang w:val="sq-AL"/>
        </w:rPr>
        <w:t xml:space="preserve"> n</w:t>
      </w:r>
      <w:r w:rsidRPr="00C668D3">
        <w:rPr>
          <w:lang w:val="sq-AL"/>
        </w:rPr>
        <w:t>ë</w:t>
      </w:r>
      <w:r>
        <w:rPr>
          <w:lang w:val="sq-AL"/>
        </w:rPr>
        <w:t xml:space="preserve"> mas</w:t>
      </w:r>
      <w:r w:rsidRPr="00C668D3">
        <w:rPr>
          <w:lang w:val="sq-AL"/>
        </w:rPr>
        <w:t>ë</w:t>
      </w:r>
      <w:r>
        <w:rPr>
          <w:lang w:val="sq-AL"/>
        </w:rPr>
        <w:t xml:space="preserve">n  </w:t>
      </w:r>
      <w:r w:rsidR="0084447D">
        <w:rPr>
          <w:lang w:val="sq-AL"/>
        </w:rPr>
        <w:t>61</w:t>
      </w:r>
      <w:r>
        <w:rPr>
          <w:lang w:val="sq-AL"/>
        </w:rPr>
        <w:t>%</w:t>
      </w:r>
      <w:r w:rsidRPr="00BE7632">
        <w:rPr>
          <w:rFonts w:eastAsia="Times New Roman"/>
          <w:b/>
          <w:bCs/>
          <w:color w:val="FFFFFF"/>
          <w:sz w:val="36"/>
          <w:szCs w:val="36"/>
          <w:lang w:val="it-IT"/>
        </w:rPr>
        <w:t xml:space="preserve"> </w:t>
      </w:r>
      <w:r w:rsidRPr="001409D4">
        <w:rPr>
          <w:rFonts w:eastAsia="Times New Roman"/>
          <w:lang w:val="it-IT"/>
        </w:rPr>
        <w:t>kundrejt</w:t>
      </w:r>
      <w:r>
        <w:rPr>
          <w:lang w:val="sq-AL"/>
        </w:rPr>
        <w:t xml:space="preserve"> planit 2022.</w:t>
      </w:r>
    </w:p>
    <w:p w14:paraId="0E43BEB5" w14:textId="73467DE8" w:rsidR="00BD5532" w:rsidRDefault="00BD5532"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Pr>
          <w:lang w:val="sq-AL"/>
        </w:rPr>
        <w:t>Shpenzimet kapitale p</w:t>
      </w:r>
      <w:r w:rsidRPr="00C668D3">
        <w:rPr>
          <w:lang w:val="sq-AL"/>
        </w:rPr>
        <w:t>ë</w:t>
      </w:r>
      <w:r>
        <w:rPr>
          <w:lang w:val="sq-AL"/>
        </w:rPr>
        <w:t>r k</w:t>
      </w:r>
      <w:r w:rsidRPr="00C668D3">
        <w:rPr>
          <w:lang w:val="sq-AL"/>
        </w:rPr>
        <w:t>ë</w:t>
      </w:r>
      <w:r>
        <w:rPr>
          <w:lang w:val="sq-AL"/>
        </w:rPr>
        <w:t>t</w:t>
      </w:r>
      <w:r w:rsidRPr="00C668D3">
        <w:rPr>
          <w:lang w:val="sq-AL"/>
        </w:rPr>
        <w:t>ë</w:t>
      </w:r>
      <w:r>
        <w:rPr>
          <w:lang w:val="sq-AL"/>
        </w:rPr>
        <w:t xml:space="preserve"> vit, u realizuan n</w:t>
      </w:r>
      <w:r w:rsidRPr="00C668D3">
        <w:rPr>
          <w:lang w:val="sq-AL"/>
        </w:rPr>
        <w:t>ë</w:t>
      </w:r>
      <w:r>
        <w:rPr>
          <w:lang w:val="sq-AL"/>
        </w:rPr>
        <w:t xml:space="preserve"> mas</w:t>
      </w:r>
      <w:r w:rsidRPr="00C668D3">
        <w:rPr>
          <w:lang w:val="sq-AL"/>
        </w:rPr>
        <w:t>ë</w:t>
      </w:r>
      <w:r>
        <w:rPr>
          <w:lang w:val="sq-AL"/>
        </w:rPr>
        <w:t xml:space="preserve">n </w:t>
      </w:r>
      <w:r w:rsidR="0084447D">
        <w:rPr>
          <w:lang w:val="sq-AL"/>
        </w:rPr>
        <w:t>28</w:t>
      </w:r>
      <w:r>
        <w:rPr>
          <w:lang w:val="sq-AL"/>
        </w:rPr>
        <w:t>%</w:t>
      </w:r>
    </w:p>
    <w:p w14:paraId="49435E07" w14:textId="77777777" w:rsidR="00021312" w:rsidRDefault="00AE5E96"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Pr>
          <w:lang w:val="sq-AL"/>
        </w:rPr>
        <w:t>Shpenzimet p</w:t>
      </w:r>
      <w:r w:rsidRPr="00C668D3">
        <w:rPr>
          <w:lang w:val="sq-AL"/>
        </w:rPr>
        <w:t>ë</w:t>
      </w:r>
      <w:r>
        <w:rPr>
          <w:lang w:val="sq-AL"/>
        </w:rPr>
        <w:t>r pastrimin dhe mir</w:t>
      </w:r>
      <w:r w:rsidRPr="00C668D3">
        <w:rPr>
          <w:lang w:val="sq-AL"/>
        </w:rPr>
        <w:t>ë</w:t>
      </w:r>
      <w:r>
        <w:rPr>
          <w:lang w:val="sq-AL"/>
        </w:rPr>
        <w:t>mbajtjen e sistemit ujit</w:t>
      </w:r>
      <w:r w:rsidRPr="00C668D3">
        <w:rPr>
          <w:lang w:val="sq-AL"/>
        </w:rPr>
        <w:t>ë</w:t>
      </w:r>
      <w:r>
        <w:rPr>
          <w:lang w:val="sq-AL"/>
        </w:rPr>
        <w:t>s dhe kullues kap</w:t>
      </w:r>
      <w:r w:rsidRPr="00C668D3">
        <w:rPr>
          <w:lang w:val="sq-AL"/>
        </w:rPr>
        <w:t>ë</w:t>
      </w:r>
      <w:r>
        <w:rPr>
          <w:lang w:val="sq-AL"/>
        </w:rPr>
        <w:t>n vler</w:t>
      </w:r>
      <w:r w:rsidRPr="00C668D3">
        <w:rPr>
          <w:lang w:val="sq-AL"/>
        </w:rPr>
        <w:t>ë</w:t>
      </w:r>
      <w:r>
        <w:rPr>
          <w:lang w:val="sq-AL"/>
        </w:rPr>
        <w:t>n 49.091 mij</w:t>
      </w:r>
      <w:r w:rsidRPr="00C668D3">
        <w:rPr>
          <w:lang w:val="sq-AL"/>
        </w:rPr>
        <w:t>ë</w:t>
      </w:r>
      <w:r>
        <w:rPr>
          <w:lang w:val="sq-AL"/>
        </w:rPr>
        <w:t xml:space="preserve"> lek.</w:t>
      </w:r>
    </w:p>
    <w:p w14:paraId="328D7BFF" w14:textId="4D1567FE" w:rsidR="00AE5E96" w:rsidRDefault="00AE5E96" w:rsidP="00486309">
      <w:pPr>
        <w:pStyle w:val="NormalWeb"/>
        <w:pBdr>
          <w:top w:val="single" w:sz="4" w:space="5" w:color="F9F9F9"/>
          <w:left w:val="single" w:sz="4" w:space="5" w:color="F9F9F9"/>
          <w:bottom w:val="single" w:sz="4" w:space="5" w:color="F9F9F9"/>
          <w:right w:val="single" w:sz="4" w:space="6" w:color="F9F9F9"/>
        </w:pBdr>
        <w:shd w:val="clear" w:color="auto" w:fill="F9F9F9"/>
        <w:spacing w:before="0" w:beforeAutospacing="0" w:after="0" w:afterAutospacing="0"/>
        <w:contextualSpacing/>
        <w:jc w:val="both"/>
        <w:divId w:val="337848698"/>
        <w:rPr>
          <w:lang w:val="sq-AL"/>
        </w:rPr>
      </w:pPr>
      <w:r>
        <w:rPr>
          <w:lang w:val="sq-AL"/>
        </w:rPr>
        <w:t>Shpenzimet p</w:t>
      </w:r>
      <w:r w:rsidRPr="00C668D3">
        <w:rPr>
          <w:lang w:val="sq-AL"/>
        </w:rPr>
        <w:t>ë</w:t>
      </w:r>
      <w:r>
        <w:rPr>
          <w:lang w:val="sq-AL"/>
        </w:rPr>
        <w:t>r investime n</w:t>
      </w:r>
      <w:r w:rsidRPr="00C668D3">
        <w:rPr>
          <w:lang w:val="sq-AL"/>
        </w:rPr>
        <w:t>ë</w:t>
      </w:r>
      <w:r>
        <w:rPr>
          <w:lang w:val="sq-AL"/>
        </w:rPr>
        <w:t xml:space="preserve"> programin e ujitjes dhe kullimit kap</w:t>
      </w:r>
      <w:r w:rsidRPr="00C668D3">
        <w:rPr>
          <w:lang w:val="sq-AL"/>
        </w:rPr>
        <w:t>ë</w:t>
      </w:r>
      <w:r>
        <w:rPr>
          <w:lang w:val="sq-AL"/>
        </w:rPr>
        <w:t>n vler</w:t>
      </w:r>
      <w:r w:rsidRPr="00C668D3">
        <w:rPr>
          <w:lang w:val="sq-AL"/>
        </w:rPr>
        <w:t>ë</w:t>
      </w:r>
      <w:r>
        <w:rPr>
          <w:lang w:val="sq-AL"/>
        </w:rPr>
        <w:t>n 15.013 mij</w:t>
      </w:r>
      <w:r w:rsidRPr="00C668D3">
        <w:rPr>
          <w:lang w:val="sq-AL"/>
        </w:rPr>
        <w:t>ë</w:t>
      </w:r>
      <w:r>
        <w:rPr>
          <w:lang w:val="sq-AL"/>
        </w:rPr>
        <w:t xml:space="preserve"> lek.</w:t>
      </w:r>
    </w:p>
    <w:p w14:paraId="57F7CED0" w14:textId="2B8BC827" w:rsidR="00BD5532" w:rsidRDefault="00BD5532"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C668D3">
        <w:rPr>
          <w:lang w:val="sq-AL"/>
        </w:rPr>
        <w:t xml:space="preserve">Performanca e </w:t>
      </w:r>
      <w:r>
        <w:rPr>
          <w:lang w:val="sq-AL"/>
        </w:rPr>
        <w:t>sh</w:t>
      </w:r>
      <w:r w:rsidRPr="00C668D3">
        <w:rPr>
          <w:lang w:val="sq-AL"/>
        </w:rPr>
        <w:t>ë</w:t>
      </w:r>
      <w:r>
        <w:rPr>
          <w:lang w:val="sq-AL"/>
        </w:rPr>
        <w:t>rbimeve</w:t>
      </w:r>
      <w:r w:rsidRPr="00C668D3">
        <w:rPr>
          <w:lang w:val="sq-AL"/>
        </w:rPr>
        <w:t xml:space="preserve"> </w:t>
      </w:r>
      <w:r>
        <w:rPr>
          <w:lang w:val="sq-AL"/>
        </w:rPr>
        <w:t>n</w:t>
      </w:r>
      <w:r w:rsidRPr="00C668D3">
        <w:rPr>
          <w:lang w:val="sq-AL"/>
        </w:rPr>
        <w:t xml:space="preserve">ë </w:t>
      </w:r>
      <w:r>
        <w:rPr>
          <w:lang w:val="sq-AL"/>
        </w:rPr>
        <w:t xml:space="preserve">programin e </w:t>
      </w:r>
      <w:r>
        <w:rPr>
          <w:color w:val="000000"/>
          <w:lang w:val="it-IT"/>
        </w:rPr>
        <w:t>M</w:t>
      </w:r>
      <w:r w:rsidR="00AE5E96">
        <w:rPr>
          <w:color w:val="000000"/>
          <w:lang w:val="it-IT"/>
        </w:rPr>
        <w:t>enaxhimit t</w:t>
      </w:r>
      <w:r w:rsidR="00AE5E96" w:rsidRPr="00C668D3">
        <w:rPr>
          <w:lang w:val="sq-AL"/>
        </w:rPr>
        <w:t>ë</w:t>
      </w:r>
      <w:r w:rsidR="00AE5E96">
        <w:rPr>
          <w:lang w:val="sq-AL"/>
        </w:rPr>
        <w:t xml:space="preserve"> Infrastruktur</w:t>
      </w:r>
      <w:r w:rsidR="00AE5E96" w:rsidRPr="00C668D3">
        <w:rPr>
          <w:lang w:val="sq-AL"/>
        </w:rPr>
        <w:t>ë</w:t>
      </w:r>
      <w:r w:rsidR="00AE5E96">
        <w:rPr>
          <w:lang w:val="sq-AL"/>
        </w:rPr>
        <w:t>s s</w:t>
      </w:r>
      <w:r w:rsidR="00AE5E96" w:rsidRPr="00C668D3">
        <w:rPr>
          <w:lang w:val="sq-AL"/>
        </w:rPr>
        <w:t>ë</w:t>
      </w:r>
      <w:r w:rsidR="00AE5E96">
        <w:rPr>
          <w:lang w:val="sq-AL"/>
        </w:rPr>
        <w:t xml:space="preserve"> ujitjes dhe kullimit</w:t>
      </w:r>
      <w:r>
        <w:rPr>
          <w:lang w:val="sq-AL"/>
        </w:rPr>
        <w:t xml:space="preserve">, </w:t>
      </w:r>
      <w:r w:rsidRPr="00C668D3">
        <w:rPr>
          <w:lang w:val="sq-AL"/>
        </w:rPr>
        <w:t xml:space="preserve"> gjatë vitit 2022 tregon se</w:t>
      </w:r>
      <w:r>
        <w:rPr>
          <w:lang w:val="sq-AL"/>
        </w:rPr>
        <w:t>:</w:t>
      </w:r>
    </w:p>
    <w:p w14:paraId="6A60DF67" w14:textId="599BD8E7" w:rsidR="008A3148" w:rsidRDefault="008A3148" w:rsidP="00486309">
      <w:pPr>
        <w:pStyle w:val="ListParagraph"/>
        <w:numPr>
          <w:ilvl w:val="0"/>
          <w:numId w:val="17"/>
        </w:numPr>
        <w:spacing w:after="0" w:line="240" w:lineRule="auto"/>
        <w:jc w:val="both"/>
        <w:divId w:val="337848698"/>
        <w:rPr>
          <w:lang w:val="sq-AL"/>
        </w:rPr>
      </w:pPr>
      <w:r>
        <w:rPr>
          <w:lang w:val="sq-AL"/>
        </w:rPr>
        <w:t>Esht</w:t>
      </w:r>
      <w:r w:rsidRPr="00C668D3">
        <w:rPr>
          <w:lang w:val="sq-AL"/>
        </w:rPr>
        <w:t>ë</w:t>
      </w:r>
      <w:r>
        <w:rPr>
          <w:lang w:val="sq-AL"/>
        </w:rPr>
        <w:t xml:space="preserve"> rritur me 12</w:t>
      </w:r>
      <w:r w:rsidR="00021312">
        <w:rPr>
          <w:lang w:val="sq-AL"/>
        </w:rPr>
        <w:t>,</w:t>
      </w:r>
      <w:r>
        <w:rPr>
          <w:lang w:val="sq-AL"/>
        </w:rPr>
        <w:t xml:space="preserve"> numri i  inspektimeve  n</w:t>
      </w:r>
      <w:r w:rsidRPr="00C668D3">
        <w:rPr>
          <w:lang w:val="sq-AL"/>
        </w:rPr>
        <w:t>ë</w:t>
      </w:r>
      <w:r>
        <w:rPr>
          <w:lang w:val="sq-AL"/>
        </w:rPr>
        <w:t xml:space="preserve">  diga n</w:t>
      </w:r>
      <w:r w:rsidRPr="00C668D3">
        <w:rPr>
          <w:lang w:val="sq-AL"/>
        </w:rPr>
        <w:t>ë</w:t>
      </w:r>
      <w:r>
        <w:rPr>
          <w:lang w:val="sq-AL"/>
        </w:rPr>
        <w:t xml:space="preserve"> krahasim me vitin 2021.</w:t>
      </w:r>
    </w:p>
    <w:p w14:paraId="78CBFFE6" w14:textId="2EF8066E" w:rsidR="008A3148" w:rsidRDefault="008A3148" w:rsidP="00486309">
      <w:pPr>
        <w:pStyle w:val="ListParagraph"/>
        <w:numPr>
          <w:ilvl w:val="0"/>
          <w:numId w:val="17"/>
        </w:numPr>
        <w:spacing w:after="0" w:line="240" w:lineRule="auto"/>
        <w:jc w:val="both"/>
        <w:divId w:val="337848698"/>
        <w:rPr>
          <w:lang w:val="sq-AL"/>
        </w:rPr>
      </w:pPr>
      <w:r>
        <w:rPr>
          <w:lang w:val="sq-AL"/>
        </w:rPr>
        <w:t>Esht</w:t>
      </w:r>
      <w:r w:rsidR="00021312" w:rsidRPr="00C668D3">
        <w:rPr>
          <w:lang w:val="sq-AL"/>
        </w:rPr>
        <w:t>ë</w:t>
      </w:r>
      <w:r>
        <w:rPr>
          <w:lang w:val="sq-AL"/>
        </w:rPr>
        <w:t xml:space="preserve"> rritur numri inspektimeve t</w:t>
      </w:r>
      <w:r w:rsidR="00021312" w:rsidRPr="00C668D3">
        <w:rPr>
          <w:lang w:val="sq-AL"/>
        </w:rPr>
        <w:t>ë</w:t>
      </w:r>
      <w:r>
        <w:rPr>
          <w:lang w:val="sq-AL"/>
        </w:rPr>
        <w:t xml:space="preserve"> kryera n</w:t>
      </w:r>
      <w:r w:rsidR="00021312" w:rsidRPr="00C668D3">
        <w:rPr>
          <w:lang w:val="sq-AL"/>
        </w:rPr>
        <w:t>ë</w:t>
      </w:r>
      <w:r>
        <w:rPr>
          <w:lang w:val="sq-AL"/>
        </w:rPr>
        <w:t xml:space="preserve"> rrjetin e kanaleve ujit</w:t>
      </w:r>
      <w:r w:rsidR="00021312" w:rsidRPr="00C668D3">
        <w:rPr>
          <w:lang w:val="sq-AL"/>
        </w:rPr>
        <w:t>ë</w:t>
      </w:r>
      <w:r>
        <w:rPr>
          <w:lang w:val="sq-AL"/>
        </w:rPr>
        <w:t>se.</w:t>
      </w:r>
    </w:p>
    <w:p w14:paraId="18C77147" w14:textId="1C427126" w:rsidR="008A3148" w:rsidRDefault="008A3148" w:rsidP="00486309">
      <w:pPr>
        <w:pStyle w:val="ListParagraph"/>
        <w:numPr>
          <w:ilvl w:val="0"/>
          <w:numId w:val="17"/>
        </w:numPr>
        <w:spacing w:after="0" w:line="240" w:lineRule="auto"/>
        <w:jc w:val="both"/>
        <w:divId w:val="337848698"/>
        <w:rPr>
          <w:lang w:val="sq-AL"/>
        </w:rPr>
      </w:pPr>
      <w:r>
        <w:rPr>
          <w:lang w:val="sq-AL"/>
        </w:rPr>
        <w:t>Esht</w:t>
      </w:r>
      <w:r w:rsidR="00021312" w:rsidRPr="00C668D3">
        <w:rPr>
          <w:lang w:val="sq-AL"/>
        </w:rPr>
        <w:t>ë</w:t>
      </w:r>
      <w:r>
        <w:rPr>
          <w:lang w:val="sq-AL"/>
        </w:rPr>
        <w:t xml:space="preserve"> rritur numri inspektimeve t</w:t>
      </w:r>
      <w:r w:rsidR="00021312" w:rsidRPr="00C668D3">
        <w:rPr>
          <w:lang w:val="sq-AL"/>
        </w:rPr>
        <w:t>ë</w:t>
      </w:r>
      <w:r>
        <w:rPr>
          <w:lang w:val="sq-AL"/>
        </w:rPr>
        <w:t xml:space="preserve"> kryera n</w:t>
      </w:r>
      <w:r w:rsidR="00021312" w:rsidRPr="00C668D3">
        <w:rPr>
          <w:lang w:val="sq-AL"/>
        </w:rPr>
        <w:t>ë</w:t>
      </w:r>
      <w:r>
        <w:rPr>
          <w:lang w:val="sq-AL"/>
        </w:rPr>
        <w:t xml:space="preserve"> rrjetin e kanaleve kulluese.</w:t>
      </w:r>
    </w:p>
    <w:p w14:paraId="5587F478" w14:textId="1D55BA69" w:rsidR="008A3148" w:rsidRDefault="008A3148" w:rsidP="00486309">
      <w:pPr>
        <w:pStyle w:val="ListParagraph"/>
        <w:numPr>
          <w:ilvl w:val="0"/>
          <w:numId w:val="17"/>
        </w:numPr>
        <w:spacing w:after="0" w:line="240" w:lineRule="auto"/>
        <w:jc w:val="both"/>
        <w:divId w:val="337848698"/>
        <w:rPr>
          <w:lang w:val="sq-AL"/>
        </w:rPr>
      </w:pPr>
      <w:r>
        <w:rPr>
          <w:lang w:val="sq-AL"/>
        </w:rPr>
        <w:t>Esht</w:t>
      </w:r>
      <w:r w:rsidR="00021312" w:rsidRPr="00C668D3">
        <w:rPr>
          <w:lang w:val="sq-AL"/>
        </w:rPr>
        <w:t>ë</w:t>
      </w:r>
      <w:r>
        <w:rPr>
          <w:lang w:val="sq-AL"/>
        </w:rPr>
        <w:t xml:space="preserve"> rritur raporti n</w:t>
      </w:r>
      <w:r w:rsidR="00021312" w:rsidRPr="00C668D3">
        <w:rPr>
          <w:lang w:val="sq-AL"/>
        </w:rPr>
        <w:t>ë</w:t>
      </w:r>
      <w:r>
        <w:rPr>
          <w:lang w:val="sq-AL"/>
        </w:rPr>
        <w:t xml:space="preserve"> % i pastrimit t</w:t>
      </w:r>
      <w:r w:rsidR="00021312" w:rsidRPr="00C668D3">
        <w:rPr>
          <w:lang w:val="sq-AL"/>
        </w:rPr>
        <w:t>ë</w:t>
      </w:r>
      <w:r>
        <w:rPr>
          <w:lang w:val="sq-AL"/>
        </w:rPr>
        <w:t xml:space="preserve"> kanaleve ujit</w:t>
      </w:r>
      <w:r w:rsidR="00021312" w:rsidRPr="00C668D3">
        <w:rPr>
          <w:lang w:val="sq-AL"/>
        </w:rPr>
        <w:t>ë</w:t>
      </w:r>
      <w:r>
        <w:rPr>
          <w:lang w:val="sq-AL"/>
        </w:rPr>
        <w:t>se dhe kulluese n</w:t>
      </w:r>
      <w:r w:rsidR="00021312" w:rsidRPr="00C668D3">
        <w:rPr>
          <w:lang w:val="sq-AL"/>
        </w:rPr>
        <w:t>ë</w:t>
      </w:r>
      <w:r>
        <w:rPr>
          <w:lang w:val="sq-AL"/>
        </w:rPr>
        <w:t xml:space="preserve"> pron</w:t>
      </w:r>
      <w:r w:rsidR="00021312" w:rsidRPr="00C668D3">
        <w:rPr>
          <w:lang w:val="sq-AL"/>
        </w:rPr>
        <w:t>ë</w:t>
      </w:r>
      <w:r>
        <w:rPr>
          <w:lang w:val="sq-AL"/>
        </w:rPr>
        <w:t>si t</w:t>
      </w:r>
      <w:r w:rsidR="00021312" w:rsidRPr="00C668D3">
        <w:rPr>
          <w:lang w:val="sq-AL"/>
        </w:rPr>
        <w:t>ë</w:t>
      </w:r>
      <w:r>
        <w:rPr>
          <w:lang w:val="sq-AL"/>
        </w:rPr>
        <w:t xml:space="preserve"> Bashkis</w:t>
      </w:r>
      <w:r w:rsidR="00021312" w:rsidRPr="00C668D3">
        <w:rPr>
          <w:lang w:val="sq-AL"/>
        </w:rPr>
        <w:t>ë</w:t>
      </w:r>
      <w:r>
        <w:rPr>
          <w:lang w:val="sq-AL"/>
        </w:rPr>
        <w:t xml:space="preserve"> t</w:t>
      </w:r>
      <w:r w:rsidR="00021312" w:rsidRPr="00C668D3">
        <w:rPr>
          <w:lang w:val="sq-AL"/>
        </w:rPr>
        <w:t>ë</w:t>
      </w:r>
      <w:r>
        <w:rPr>
          <w:lang w:val="sq-AL"/>
        </w:rPr>
        <w:t xml:space="preserve"> pastruara, kundrejt rrjetit ujit</w:t>
      </w:r>
      <w:r w:rsidR="00021312" w:rsidRPr="00C668D3">
        <w:rPr>
          <w:lang w:val="sq-AL"/>
        </w:rPr>
        <w:t>ë</w:t>
      </w:r>
      <w:r>
        <w:rPr>
          <w:lang w:val="sq-AL"/>
        </w:rPr>
        <w:t>s dhe kullues n</w:t>
      </w:r>
      <w:r w:rsidR="00021312" w:rsidRPr="00C668D3">
        <w:rPr>
          <w:lang w:val="sq-AL"/>
        </w:rPr>
        <w:t>ë</w:t>
      </w:r>
      <w:r>
        <w:rPr>
          <w:lang w:val="sq-AL"/>
        </w:rPr>
        <w:t xml:space="preserve"> pron</w:t>
      </w:r>
      <w:r w:rsidR="00021312" w:rsidRPr="00C668D3">
        <w:rPr>
          <w:lang w:val="sq-AL"/>
        </w:rPr>
        <w:t>ë</w:t>
      </w:r>
      <w:r>
        <w:rPr>
          <w:lang w:val="sq-AL"/>
        </w:rPr>
        <w:t>si te Bashkis</w:t>
      </w:r>
      <w:r w:rsidR="00021312" w:rsidRPr="00C668D3">
        <w:rPr>
          <w:lang w:val="sq-AL"/>
        </w:rPr>
        <w:t>ë</w:t>
      </w:r>
      <w:r>
        <w:rPr>
          <w:lang w:val="sq-AL"/>
        </w:rPr>
        <w:t xml:space="preserve"> n</w:t>
      </w:r>
      <w:r w:rsidR="00021312" w:rsidRPr="00C668D3">
        <w:rPr>
          <w:lang w:val="sq-AL"/>
        </w:rPr>
        <w:t>ë</w:t>
      </w:r>
      <w:r>
        <w:rPr>
          <w:lang w:val="sq-AL"/>
        </w:rPr>
        <w:t xml:space="preserve"> total.</w:t>
      </w:r>
    </w:p>
    <w:p w14:paraId="654EDBF4" w14:textId="486302DC" w:rsidR="008A3148" w:rsidRDefault="008A3148" w:rsidP="00486309">
      <w:pPr>
        <w:pStyle w:val="ListParagraph"/>
        <w:numPr>
          <w:ilvl w:val="0"/>
          <w:numId w:val="17"/>
        </w:numPr>
        <w:spacing w:after="0" w:line="240" w:lineRule="auto"/>
        <w:jc w:val="both"/>
        <w:divId w:val="337848698"/>
        <w:rPr>
          <w:lang w:val="sq-AL"/>
        </w:rPr>
      </w:pPr>
      <w:r>
        <w:rPr>
          <w:lang w:val="sq-AL"/>
        </w:rPr>
        <w:t>Esht</w:t>
      </w:r>
      <w:r w:rsidR="00021312" w:rsidRPr="00C668D3">
        <w:rPr>
          <w:lang w:val="sq-AL"/>
        </w:rPr>
        <w:t>ë</w:t>
      </w:r>
      <w:r>
        <w:rPr>
          <w:lang w:val="sq-AL"/>
        </w:rPr>
        <w:t xml:space="preserve"> rritur volumi </w:t>
      </w:r>
      <w:r w:rsidR="000D6A07">
        <w:rPr>
          <w:lang w:val="sq-AL"/>
        </w:rPr>
        <w:t>i dherave t</w:t>
      </w:r>
      <w:r w:rsidR="00021312" w:rsidRPr="00C668D3">
        <w:rPr>
          <w:lang w:val="sq-AL"/>
        </w:rPr>
        <w:t>ë</w:t>
      </w:r>
      <w:r w:rsidR="000D6A07">
        <w:rPr>
          <w:lang w:val="sq-AL"/>
        </w:rPr>
        <w:t xml:space="preserve"> l</w:t>
      </w:r>
      <w:r w:rsidR="00021312" w:rsidRPr="00C668D3">
        <w:rPr>
          <w:lang w:val="sq-AL"/>
        </w:rPr>
        <w:t>ë</w:t>
      </w:r>
      <w:r w:rsidR="000D6A07">
        <w:rPr>
          <w:lang w:val="sq-AL"/>
        </w:rPr>
        <w:t>vizur n</w:t>
      </w:r>
      <w:r w:rsidR="00021312" w:rsidRPr="00C668D3">
        <w:rPr>
          <w:lang w:val="sq-AL"/>
        </w:rPr>
        <w:t>ë</w:t>
      </w:r>
      <w:r w:rsidR="000D6A07">
        <w:rPr>
          <w:lang w:val="sq-AL"/>
        </w:rPr>
        <w:t xml:space="preserve"> 20841 m3.</w:t>
      </w:r>
    </w:p>
    <w:p w14:paraId="47074384" w14:textId="5540A1BA" w:rsidR="000D6A07" w:rsidRDefault="000D6A07" w:rsidP="00486309">
      <w:pPr>
        <w:pStyle w:val="ListParagraph"/>
        <w:numPr>
          <w:ilvl w:val="0"/>
          <w:numId w:val="17"/>
        </w:numPr>
        <w:spacing w:after="0" w:line="240" w:lineRule="auto"/>
        <w:jc w:val="both"/>
        <w:divId w:val="337848698"/>
        <w:rPr>
          <w:lang w:val="sq-AL"/>
        </w:rPr>
      </w:pPr>
      <w:r>
        <w:rPr>
          <w:lang w:val="sq-AL"/>
        </w:rPr>
        <w:t>Esht</w:t>
      </w:r>
      <w:r w:rsidR="00021312" w:rsidRPr="00C668D3">
        <w:rPr>
          <w:lang w:val="sq-AL"/>
        </w:rPr>
        <w:t>ë</w:t>
      </w:r>
      <w:r>
        <w:rPr>
          <w:lang w:val="sq-AL"/>
        </w:rPr>
        <w:t xml:space="preserve"> rritur sip</w:t>
      </w:r>
      <w:r w:rsidR="00021312" w:rsidRPr="00C668D3">
        <w:rPr>
          <w:lang w:val="sq-AL"/>
        </w:rPr>
        <w:t>ë</w:t>
      </w:r>
      <w:r>
        <w:rPr>
          <w:lang w:val="sq-AL"/>
        </w:rPr>
        <w:t>rfaqja bujq</w:t>
      </w:r>
      <w:r w:rsidR="00021312" w:rsidRPr="00C668D3">
        <w:rPr>
          <w:lang w:val="sq-AL"/>
        </w:rPr>
        <w:t>ë</w:t>
      </w:r>
      <w:r>
        <w:rPr>
          <w:lang w:val="sq-AL"/>
        </w:rPr>
        <w:t>sore e mbuluar me ujitje n</w:t>
      </w:r>
      <w:r w:rsidR="00021312" w:rsidRPr="00C668D3">
        <w:rPr>
          <w:lang w:val="sq-AL"/>
        </w:rPr>
        <w:t>ë</w:t>
      </w:r>
      <w:r>
        <w:rPr>
          <w:lang w:val="sq-AL"/>
        </w:rPr>
        <w:t xml:space="preserve"> 8245 Ha kundrejt vitit t</w:t>
      </w:r>
      <w:r w:rsidR="00021312" w:rsidRPr="00C668D3">
        <w:rPr>
          <w:lang w:val="sq-AL"/>
        </w:rPr>
        <w:t>ë</w:t>
      </w:r>
      <w:r>
        <w:rPr>
          <w:lang w:val="sq-AL"/>
        </w:rPr>
        <w:t xml:space="preserve"> kaluar</w:t>
      </w:r>
      <w:r w:rsidR="00021312">
        <w:rPr>
          <w:lang w:val="sq-AL"/>
        </w:rPr>
        <w:t>.</w:t>
      </w:r>
    </w:p>
    <w:p w14:paraId="34A2AE10" w14:textId="188EC0CD" w:rsidR="006C6F58" w:rsidRDefault="006C6F58" w:rsidP="00486309">
      <w:pPr>
        <w:pStyle w:val="ListParagraph"/>
        <w:numPr>
          <w:ilvl w:val="0"/>
          <w:numId w:val="17"/>
        </w:numPr>
        <w:spacing w:after="0" w:line="240" w:lineRule="auto"/>
        <w:jc w:val="both"/>
        <w:divId w:val="337848698"/>
        <w:rPr>
          <w:lang w:val="sq-AL"/>
        </w:rPr>
      </w:pPr>
      <w:r>
        <w:rPr>
          <w:lang w:val="sq-AL"/>
        </w:rPr>
        <w:t>Esht</w:t>
      </w:r>
      <w:r w:rsidRPr="00C668D3">
        <w:rPr>
          <w:lang w:val="sq-AL"/>
        </w:rPr>
        <w:t>ë</w:t>
      </w:r>
      <w:r>
        <w:rPr>
          <w:lang w:val="sq-AL"/>
        </w:rPr>
        <w:t xml:space="preserve"> zvog</w:t>
      </w:r>
      <w:r w:rsidRPr="00C668D3">
        <w:rPr>
          <w:lang w:val="sq-AL"/>
        </w:rPr>
        <w:t>ë</w:t>
      </w:r>
      <w:r>
        <w:rPr>
          <w:lang w:val="sq-AL"/>
        </w:rPr>
        <w:t>luar n</w:t>
      </w:r>
      <w:r w:rsidRPr="00C668D3">
        <w:rPr>
          <w:lang w:val="sq-AL"/>
        </w:rPr>
        <w:t>ë</w:t>
      </w:r>
      <w:r>
        <w:rPr>
          <w:lang w:val="sq-AL"/>
        </w:rPr>
        <w:t xml:space="preserve"> % raporti i familjeve p</w:t>
      </w:r>
      <w:r w:rsidRPr="00C668D3">
        <w:rPr>
          <w:lang w:val="sq-AL"/>
        </w:rPr>
        <w:t>ë</w:t>
      </w:r>
      <w:r>
        <w:rPr>
          <w:lang w:val="sq-AL"/>
        </w:rPr>
        <w:t>rfituese nga sh</w:t>
      </w:r>
      <w:r w:rsidRPr="00C668D3">
        <w:rPr>
          <w:lang w:val="sq-AL"/>
        </w:rPr>
        <w:t>ë</w:t>
      </w:r>
      <w:r>
        <w:rPr>
          <w:lang w:val="sq-AL"/>
        </w:rPr>
        <w:t>rbimi ujitjes dhe kullimit, ndaj numrit total t</w:t>
      </w:r>
      <w:r w:rsidRPr="00C668D3">
        <w:rPr>
          <w:lang w:val="sq-AL"/>
        </w:rPr>
        <w:t>ë</w:t>
      </w:r>
      <w:r>
        <w:rPr>
          <w:lang w:val="sq-AL"/>
        </w:rPr>
        <w:t xml:space="preserve"> familjeve fermer</w:t>
      </w:r>
      <w:r w:rsidRPr="00C668D3">
        <w:rPr>
          <w:lang w:val="sq-AL"/>
        </w:rPr>
        <w:t>ë</w:t>
      </w:r>
      <w:r>
        <w:rPr>
          <w:lang w:val="sq-AL"/>
        </w:rPr>
        <w:t>ve</w:t>
      </w:r>
    </w:p>
    <w:p w14:paraId="579C9BB9" w14:textId="6C2AC3DE" w:rsidR="006C6F58" w:rsidRDefault="006C6F58" w:rsidP="00486309">
      <w:pPr>
        <w:pStyle w:val="ListParagraph"/>
        <w:numPr>
          <w:ilvl w:val="0"/>
          <w:numId w:val="17"/>
        </w:numPr>
        <w:spacing w:after="0" w:line="240" w:lineRule="auto"/>
        <w:jc w:val="both"/>
        <w:divId w:val="337848698"/>
        <w:rPr>
          <w:lang w:val="sq-AL"/>
        </w:rPr>
      </w:pPr>
      <w:r>
        <w:rPr>
          <w:lang w:val="sq-AL"/>
        </w:rPr>
        <w:t>Esht</w:t>
      </w:r>
      <w:r w:rsidRPr="00C668D3">
        <w:rPr>
          <w:lang w:val="sq-AL"/>
        </w:rPr>
        <w:t>ë</w:t>
      </w:r>
      <w:r>
        <w:rPr>
          <w:lang w:val="sq-AL"/>
        </w:rPr>
        <w:t xml:space="preserve"> ulur numri i rezervuar</w:t>
      </w:r>
      <w:r w:rsidRPr="00C668D3">
        <w:rPr>
          <w:lang w:val="sq-AL"/>
        </w:rPr>
        <w:t>ë</w:t>
      </w:r>
      <w:r>
        <w:rPr>
          <w:lang w:val="sq-AL"/>
        </w:rPr>
        <w:t>ve t</w:t>
      </w:r>
      <w:r w:rsidRPr="00C668D3">
        <w:rPr>
          <w:lang w:val="sq-AL"/>
        </w:rPr>
        <w:t>ë</w:t>
      </w:r>
      <w:r>
        <w:rPr>
          <w:lang w:val="sq-AL"/>
        </w:rPr>
        <w:t xml:space="preserve"> mir</w:t>
      </w:r>
      <w:r w:rsidRPr="00C668D3">
        <w:rPr>
          <w:lang w:val="sq-AL"/>
        </w:rPr>
        <w:t>ë</w:t>
      </w:r>
      <w:r>
        <w:rPr>
          <w:lang w:val="sq-AL"/>
        </w:rPr>
        <w:t>mbajtur, kundrejt numrit total t</w:t>
      </w:r>
      <w:r w:rsidRPr="00C668D3">
        <w:rPr>
          <w:lang w:val="sq-AL"/>
        </w:rPr>
        <w:t>ë</w:t>
      </w:r>
      <w:r>
        <w:rPr>
          <w:lang w:val="sq-AL"/>
        </w:rPr>
        <w:t xml:space="preserve"> rezervuar</w:t>
      </w:r>
      <w:r w:rsidRPr="00C668D3">
        <w:rPr>
          <w:lang w:val="sq-AL"/>
        </w:rPr>
        <w:t>ë</w:t>
      </w:r>
      <w:r>
        <w:rPr>
          <w:lang w:val="sq-AL"/>
        </w:rPr>
        <w:t>ve n</w:t>
      </w:r>
      <w:r w:rsidRPr="00C668D3">
        <w:rPr>
          <w:lang w:val="sq-AL"/>
        </w:rPr>
        <w:t>ë</w:t>
      </w:r>
      <w:r>
        <w:rPr>
          <w:lang w:val="sq-AL"/>
        </w:rPr>
        <w:t xml:space="preserve"> %.</w:t>
      </w:r>
    </w:p>
    <w:p w14:paraId="529ECE65" w14:textId="551A538C" w:rsidR="006C6F58" w:rsidRDefault="006C6F58" w:rsidP="00486309">
      <w:pPr>
        <w:pStyle w:val="ListParagraph"/>
        <w:numPr>
          <w:ilvl w:val="0"/>
          <w:numId w:val="17"/>
        </w:numPr>
        <w:spacing w:after="0" w:line="240" w:lineRule="auto"/>
        <w:jc w:val="both"/>
        <w:divId w:val="337848698"/>
        <w:rPr>
          <w:lang w:val="sq-AL"/>
        </w:rPr>
      </w:pPr>
      <w:r>
        <w:rPr>
          <w:lang w:val="sq-AL"/>
        </w:rPr>
        <w:t>Ka p</w:t>
      </w:r>
      <w:r w:rsidRPr="00C668D3">
        <w:rPr>
          <w:lang w:val="sq-AL"/>
        </w:rPr>
        <w:t>ë</w:t>
      </w:r>
      <w:r>
        <w:rPr>
          <w:lang w:val="sq-AL"/>
        </w:rPr>
        <w:t>suar trend zbrit</w:t>
      </w:r>
      <w:r w:rsidRPr="00C668D3">
        <w:rPr>
          <w:lang w:val="sq-AL"/>
        </w:rPr>
        <w:t>ë</w:t>
      </w:r>
      <w:r>
        <w:rPr>
          <w:lang w:val="sq-AL"/>
        </w:rPr>
        <w:t>s sip</w:t>
      </w:r>
      <w:r w:rsidRPr="00C668D3">
        <w:rPr>
          <w:lang w:val="sq-AL"/>
        </w:rPr>
        <w:t>ë</w:t>
      </w:r>
      <w:r>
        <w:rPr>
          <w:lang w:val="sq-AL"/>
        </w:rPr>
        <w:t>rfaqja bujq</w:t>
      </w:r>
      <w:r w:rsidRPr="00C668D3">
        <w:rPr>
          <w:lang w:val="sq-AL"/>
        </w:rPr>
        <w:t>ë</w:t>
      </w:r>
      <w:r>
        <w:rPr>
          <w:lang w:val="sq-AL"/>
        </w:rPr>
        <w:t>sore e mbuluar me kullim kundrejt vitit 2021.</w:t>
      </w:r>
    </w:p>
    <w:p w14:paraId="5F63EB19" w14:textId="53165812" w:rsidR="00365949" w:rsidRDefault="006C6F58" w:rsidP="00486309">
      <w:pPr>
        <w:pStyle w:val="ListParagraph"/>
        <w:numPr>
          <w:ilvl w:val="0"/>
          <w:numId w:val="17"/>
        </w:numPr>
        <w:spacing w:after="0" w:line="240" w:lineRule="auto"/>
        <w:jc w:val="both"/>
        <w:divId w:val="337848698"/>
        <w:rPr>
          <w:lang w:val="sq-AL"/>
        </w:rPr>
      </w:pPr>
      <w:r>
        <w:rPr>
          <w:lang w:val="sq-AL"/>
        </w:rPr>
        <w:t>Ka p</w:t>
      </w:r>
      <w:r w:rsidRPr="00C668D3">
        <w:rPr>
          <w:lang w:val="sq-AL"/>
        </w:rPr>
        <w:t>ë</w:t>
      </w:r>
      <w:r>
        <w:rPr>
          <w:lang w:val="sq-AL"/>
        </w:rPr>
        <w:t>suar nj</w:t>
      </w:r>
      <w:r w:rsidRPr="00C668D3">
        <w:rPr>
          <w:lang w:val="sq-AL"/>
        </w:rPr>
        <w:t>ë</w:t>
      </w:r>
      <w:r>
        <w:rPr>
          <w:lang w:val="sq-AL"/>
        </w:rPr>
        <w:t xml:space="preserve"> trend zbrit</w:t>
      </w:r>
      <w:r w:rsidRPr="00C668D3">
        <w:rPr>
          <w:lang w:val="sq-AL"/>
        </w:rPr>
        <w:t>ë</w:t>
      </w:r>
      <w:r>
        <w:rPr>
          <w:lang w:val="sq-AL"/>
        </w:rPr>
        <w:t xml:space="preserve">s </w:t>
      </w:r>
      <w:r w:rsidR="007C1BA3">
        <w:rPr>
          <w:lang w:val="sq-AL"/>
        </w:rPr>
        <w:t>km e kanaleve vadit</w:t>
      </w:r>
      <w:r w:rsidR="007C1BA3" w:rsidRPr="00C668D3">
        <w:rPr>
          <w:lang w:val="sq-AL"/>
        </w:rPr>
        <w:t>ë</w:t>
      </w:r>
      <w:r w:rsidR="007C1BA3">
        <w:rPr>
          <w:lang w:val="sq-AL"/>
        </w:rPr>
        <w:t>se dhe kulluese t</w:t>
      </w:r>
      <w:r w:rsidR="007C1BA3" w:rsidRPr="00C668D3">
        <w:rPr>
          <w:lang w:val="sq-AL"/>
        </w:rPr>
        <w:t>ë</w:t>
      </w:r>
      <w:r w:rsidR="007C1BA3">
        <w:rPr>
          <w:lang w:val="sq-AL"/>
        </w:rPr>
        <w:t xml:space="preserve"> pastruara, kundrejt rrjetit total t</w:t>
      </w:r>
      <w:r w:rsidR="007C1BA3" w:rsidRPr="00C668D3">
        <w:rPr>
          <w:lang w:val="sq-AL"/>
        </w:rPr>
        <w:t>ë</w:t>
      </w:r>
      <w:r w:rsidR="007C1BA3">
        <w:rPr>
          <w:lang w:val="sq-AL"/>
        </w:rPr>
        <w:t xml:space="preserve"> kanaleve ujit</w:t>
      </w:r>
      <w:r w:rsidR="007C1BA3" w:rsidRPr="00C668D3">
        <w:rPr>
          <w:lang w:val="sq-AL"/>
        </w:rPr>
        <w:t>ë</w:t>
      </w:r>
      <w:r w:rsidR="007C1BA3">
        <w:rPr>
          <w:lang w:val="sq-AL"/>
        </w:rPr>
        <w:t>se dhe vadit</w:t>
      </w:r>
      <w:r w:rsidR="007C1BA3" w:rsidRPr="00C668D3">
        <w:rPr>
          <w:lang w:val="sq-AL"/>
        </w:rPr>
        <w:t>ë</w:t>
      </w:r>
      <w:r w:rsidR="007C1BA3">
        <w:rPr>
          <w:lang w:val="sq-AL"/>
        </w:rPr>
        <w:t>se n</w:t>
      </w:r>
      <w:r w:rsidR="007C1BA3" w:rsidRPr="00C668D3">
        <w:rPr>
          <w:lang w:val="sq-AL"/>
        </w:rPr>
        <w:t>ë</w:t>
      </w:r>
      <w:r w:rsidR="007C1BA3">
        <w:rPr>
          <w:lang w:val="sq-AL"/>
        </w:rPr>
        <w:t xml:space="preserve"> pron</w:t>
      </w:r>
      <w:r w:rsidR="007C1BA3" w:rsidRPr="00C668D3">
        <w:rPr>
          <w:lang w:val="sq-AL"/>
        </w:rPr>
        <w:t>ë</w:t>
      </w:r>
      <w:r w:rsidR="007C1BA3">
        <w:rPr>
          <w:lang w:val="sq-AL"/>
        </w:rPr>
        <w:t>si t</w:t>
      </w:r>
      <w:r w:rsidR="007C1BA3" w:rsidRPr="00C668D3">
        <w:rPr>
          <w:lang w:val="sq-AL"/>
        </w:rPr>
        <w:t>ë</w:t>
      </w:r>
      <w:r w:rsidR="007C1BA3">
        <w:rPr>
          <w:lang w:val="sq-AL"/>
        </w:rPr>
        <w:t xml:space="preserve"> Bashkis</w:t>
      </w:r>
      <w:r w:rsidR="007C1BA3" w:rsidRPr="00C668D3">
        <w:rPr>
          <w:lang w:val="sq-AL"/>
        </w:rPr>
        <w:t>ë</w:t>
      </w:r>
    </w:p>
    <w:p w14:paraId="7D5479B7" w14:textId="77777777" w:rsidR="00486309" w:rsidRDefault="00486309" w:rsidP="00486309">
      <w:pPr>
        <w:divId w:val="337848698"/>
        <w:rPr>
          <w:lang w:val="sq-AL"/>
        </w:rPr>
      </w:pPr>
    </w:p>
    <w:p w14:paraId="3937B007" w14:textId="77777777" w:rsidR="00486309" w:rsidRPr="00025612" w:rsidRDefault="00486309" w:rsidP="00486309">
      <w:pPr>
        <w:divId w:val="337848698"/>
        <w:rPr>
          <w:lang w:val="sq-AL"/>
        </w:rPr>
      </w:pPr>
    </w:p>
    <w:p w14:paraId="0C250BB9"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26" w:name="_Toc136015498"/>
      <w:bookmarkStart w:id="27" w:name="_Toc148698919"/>
      <w:r w:rsidRPr="005121FA">
        <w:rPr>
          <w:rFonts w:ascii="Bahnschrift" w:eastAsia="Times New Roman" w:hAnsi="Bahnschrift"/>
          <w:color w:val="FFFFFF"/>
          <w:lang w:val="it-IT"/>
        </w:rPr>
        <w:lastRenderedPageBreak/>
        <w:t>Administrimi i pyjeve dhe kullotave</w:t>
      </w:r>
      <w:bookmarkEnd w:id="26"/>
      <w:bookmarkEnd w:id="27"/>
    </w:p>
    <w:p w14:paraId="043F74D4" w14:textId="77777777" w:rsidR="009D5D61" w:rsidRPr="005121FA" w:rsidRDefault="009D5D61" w:rsidP="009D5D61">
      <w:pPr>
        <w:divId w:val="337848698"/>
        <w:rPr>
          <w:lang w:val="it-IT"/>
        </w:rPr>
      </w:pPr>
    </w:p>
    <w:p w14:paraId="11719A79"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shërbimin</w:t>
      </w:r>
    </w:p>
    <w:p w14:paraId="4E3FC2F0"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7FD50CAC" w14:textId="77777777" w:rsidTr="009D5D61">
        <w:trPr>
          <w:divId w:val="337848698"/>
          <w:trHeight w:val="720"/>
        </w:trPr>
        <w:tc>
          <w:tcPr>
            <w:tcW w:w="418" w:type="pct"/>
            <w:vAlign w:val="center"/>
          </w:tcPr>
          <w:p w14:paraId="7F2646C1"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14401813" wp14:editId="79E853CF">
                  <wp:extent cx="320040" cy="320040"/>
                  <wp:effectExtent l="0" t="0" r="3810" b="3810"/>
                  <wp:docPr id="1574105344" name="Picture 1574105344" descr="Fores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105344" name="Picture 1574105344" descr="Forest scene with solid fill"/>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7A754495" w14:textId="77777777" w:rsidR="009D5D61" w:rsidRPr="00E05F47" w:rsidRDefault="009D5D61" w:rsidP="00763EDD">
            <w:pPr>
              <w:rPr>
                <w:rFonts w:eastAsia="Times New Roman"/>
                <w:b/>
                <w:bCs/>
                <w:i/>
                <w:iCs/>
                <w:color w:val="262626" w:themeColor="text1" w:themeTint="D9"/>
              </w:rPr>
            </w:pPr>
            <w:proofErr w:type="spellStart"/>
            <w:r w:rsidRPr="0033665D">
              <w:rPr>
                <w:rFonts w:ascii="Bahnschrift" w:eastAsia="Times New Roman" w:hAnsi="Bahnschrift"/>
                <w:b/>
                <w:bCs/>
                <w:i/>
                <w:iCs/>
                <w:color w:val="262626" w:themeColor="text1" w:themeTint="D9"/>
              </w:rPr>
              <w:t>Administrimi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fondit</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pyjor</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dhe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kullosor</w:t>
            </w:r>
            <w:proofErr w:type="spellEnd"/>
          </w:p>
        </w:tc>
      </w:tr>
    </w:tbl>
    <w:p w14:paraId="3DF97147" w14:textId="77777777" w:rsidR="00A5163D" w:rsidRDefault="00A5163D" w:rsidP="009D5D61">
      <w:pPr>
        <w:divId w:val="337848698"/>
        <w:rPr>
          <w:rFonts w:ascii="Bahnschrift" w:eastAsia="Times New Roman" w:hAnsi="Bahnschrift"/>
          <w:b/>
          <w:bCs/>
          <w:i/>
          <w:iCs/>
          <w:color w:val="262626" w:themeColor="text1" w:themeTint="D9"/>
          <w:sz w:val="28"/>
          <w:szCs w:val="28"/>
        </w:rPr>
      </w:pPr>
    </w:p>
    <w:p w14:paraId="57A0B637" w14:textId="3E898D2B" w:rsidR="009D5D61"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10116" w:type="dxa"/>
        <w:tblLook w:val="04A0" w:firstRow="1" w:lastRow="0" w:firstColumn="1" w:lastColumn="0" w:noHBand="0" w:noVBand="1"/>
      </w:tblPr>
      <w:tblGrid>
        <w:gridCol w:w="3471"/>
        <w:gridCol w:w="1366"/>
        <w:gridCol w:w="1366"/>
        <w:gridCol w:w="1366"/>
        <w:gridCol w:w="1366"/>
        <w:gridCol w:w="1181"/>
      </w:tblGrid>
      <w:tr w:rsidR="00A5163D" w:rsidRPr="00A5163D" w14:paraId="57A4004D" w14:textId="77777777" w:rsidTr="00486309">
        <w:trPr>
          <w:divId w:val="337848698"/>
          <w:trHeight w:val="20"/>
        </w:trPr>
        <w:tc>
          <w:tcPr>
            <w:tcW w:w="3471" w:type="dxa"/>
            <w:tcBorders>
              <w:top w:val="nil"/>
              <w:left w:val="nil"/>
              <w:bottom w:val="single" w:sz="12" w:space="0" w:color="11A3D7"/>
              <w:right w:val="nil"/>
            </w:tcBorders>
            <w:shd w:val="clear" w:color="000000" w:fill="F2F2F2"/>
            <w:vAlign w:val="center"/>
            <w:hideMark/>
          </w:tcPr>
          <w:p w14:paraId="732EBE56" w14:textId="77777777" w:rsidR="00A5163D" w:rsidRPr="00A5163D" w:rsidRDefault="00A5163D" w:rsidP="00A5163D">
            <w:pPr>
              <w:rPr>
                <w:rFonts w:ascii="Bahnschrift" w:eastAsia="Times New Roman" w:hAnsi="Bahnschrift" w:cs="Calibri"/>
                <w:color w:val="595959"/>
                <w:sz w:val="22"/>
                <w:szCs w:val="22"/>
              </w:rPr>
            </w:pPr>
            <w:proofErr w:type="spellStart"/>
            <w:r w:rsidRPr="00A5163D">
              <w:rPr>
                <w:rFonts w:ascii="Bahnschrift" w:eastAsia="Times New Roman" w:hAnsi="Bahnschrift" w:cs="Calibri"/>
                <w:color w:val="595959"/>
                <w:sz w:val="22"/>
                <w:szCs w:val="22"/>
              </w:rPr>
              <w:t>Kategoria</w:t>
            </w:r>
            <w:proofErr w:type="spellEnd"/>
          </w:p>
        </w:tc>
        <w:tc>
          <w:tcPr>
            <w:tcW w:w="1366" w:type="dxa"/>
            <w:tcBorders>
              <w:top w:val="nil"/>
              <w:left w:val="nil"/>
              <w:bottom w:val="single" w:sz="12" w:space="0" w:color="11A3D7"/>
              <w:right w:val="nil"/>
            </w:tcBorders>
            <w:shd w:val="clear" w:color="000000" w:fill="F2F2F2"/>
            <w:vAlign w:val="center"/>
            <w:hideMark/>
          </w:tcPr>
          <w:p w14:paraId="6348EF5D" w14:textId="77777777" w:rsidR="00A5163D" w:rsidRPr="00A5163D" w:rsidRDefault="00A5163D" w:rsidP="00A5163D">
            <w:pPr>
              <w:jc w:val="center"/>
              <w:rPr>
                <w:rFonts w:ascii="Bahnschrift" w:eastAsia="Times New Roman" w:hAnsi="Bahnschrift" w:cs="Calibri"/>
                <w:color w:val="595959"/>
                <w:sz w:val="22"/>
                <w:szCs w:val="22"/>
              </w:rPr>
            </w:pPr>
            <w:r w:rsidRPr="00A5163D">
              <w:rPr>
                <w:rFonts w:ascii="Bahnschrift" w:eastAsia="Times New Roman" w:hAnsi="Bahnschrift" w:cs="Calibri"/>
                <w:color w:val="595959"/>
                <w:sz w:val="22"/>
                <w:szCs w:val="22"/>
              </w:rPr>
              <w:t>Viti 2020</w:t>
            </w:r>
          </w:p>
        </w:tc>
        <w:tc>
          <w:tcPr>
            <w:tcW w:w="1366" w:type="dxa"/>
            <w:tcBorders>
              <w:top w:val="nil"/>
              <w:left w:val="nil"/>
              <w:bottom w:val="single" w:sz="12" w:space="0" w:color="11A3D7"/>
              <w:right w:val="nil"/>
            </w:tcBorders>
            <w:shd w:val="clear" w:color="000000" w:fill="F2F2F2"/>
            <w:vAlign w:val="center"/>
            <w:hideMark/>
          </w:tcPr>
          <w:p w14:paraId="0013A206" w14:textId="77777777" w:rsidR="00A5163D" w:rsidRPr="00A5163D" w:rsidRDefault="00A5163D" w:rsidP="00A5163D">
            <w:pPr>
              <w:jc w:val="center"/>
              <w:rPr>
                <w:rFonts w:ascii="Bahnschrift" w:eastAsia="Times New Roman" w:hAnsi="Bahnschrift" w:cs="Calibri"/>
                <w:color w:val="595959"/>
                <w:sz w:val="22"/>
                <w:szCs w:val="22"/>
              </w:rPr>
            </w:pPr>
            <w:r w:rsidRPr="00A5163D">
              <w:rPr>
                <w:rFonts w:ascii="Bahnschrift" w:eastAsia="Times New Roman" w:hAnsi="Bahnschrift" w:cs="Calibri"/>
                <w:color w:val="595959"/>
                <w:sz w:val="22"/>
                <w:szCs w:val="22"/>
              </w:rPr>
              <w:t>Viti 2021</w:t>
            </w:r>
          </w:p>
        </w:tc>
        <w:tc>
          <w:tcPr>
            <w:tcW w:w="1366" w:type="dxa"/>
            <w:tcBorders>
              <w:top w:val="nil"/>
              <w:left w:val="nil"/>
              <w:bottom w:val="single" w:sz="12" w:space="0" w:color="11A3D7"/>
              <w:right w:val="nil"/>
            </w:tcBorders>
            <w:shd w:val="clear" w:color="000000" w:fill="F2F2F2"/>
            <w:vAlign w:val="center"/>
            <w:hideMark/>
          </w:tcPr>
          <w:p w14:paraId="0C3B6E7D" w14:textId="77777777" w:rsidR="00A5163D" w:rsidRPr="00A5163D" w:rsidRDefault="00A5163D" w:rsidP="00A5163D">
            <w:pPr>
              <w:jc w:val="center"/>
              <w:rPr>
                <w:rFonts w:ascii="Bahnschrift" w:eastAsia="Times New Roman" w:hAnsi="Bahnschrift" w:cs="Calibri"/>
                <w:color w:val="595959"/>
                <w:sz w:val="22"/>
                <w:szCs w:val="22"/>
              </w:rPr>
            </w:pPr>
            <w:r w:rsidRPr="00A5163D">
              <w:rPr>
                <w:rFonts w:ascii="Bahnschrift" w:eastAsia="Times New Roman" w:hAnsi="Bahnschrift" w:cs="Calibri"/>
                <w:color w:val="595959"/>
                <w:sz w:val="22"/>
                <w:szCs w:val="22"/>
              </w:rPr>
              <w:t>Viti 2022</w:t>
            </w:r>
          </w:p>
        </w:tc>
        <w:tc>
          <w:tcPr>
            <w:tcW w:w="1366" w:type="dxa"/>
            <w:tcBorders>
              <w:top w:val="nil"/>
              <w:left w:val="nil"/>
              <w:bottom w:val="single" w:sz="12" w:space="0" w:color="11A3D7"/>
              <w:right w:val="nil"/>
            </w:tcBorders>
            <w:shd w:val="clear" w:color="000000" w:fill="F2F2F2"/>
            <w:vAlign w:val="center"/>
            <w:hideMark/>
          </w:tcPr>
          <w:p w14:paraId="5F0A6EA0" w14:textId="77777777" w:rsidR="00A5163D" w:rsidRPr="00A5163D" w:rsidRDefault="00A5163D" w:rsidP="00A5163D">
            <w:pPr>
              <w:jc w:val="center"/>
              <w:rPr>
                <w:rFonts w:ascii="Bahnschrift" w:eastAsia="Times New Roman" w:hAnsi="Bahnschrift" w:cs="Calibri"/>
                <w:color w:val="595959"/>
                <w:sz w:val="22"/>
                <w:szCs w:val="22"/>
              </w:rPr>
            </w:pPr>
            <w:proofErr w:type="spellStart"/>
            <w:r w:rsidRPr="00A5163D">
              <w:rPr>
                <w:rFonts w:ascii="Bahnschrift" w:eastAsia="Times New Roman" w:hAnsi="Bahnschrift" w:cs="Calibri"/>
                <w:color w:val="595959"/>
                <w:sz w:val="22"/>
                <w:szCs w:val="22"/>
              </w:rPr>
              <w:t>Synimi</w:t>
            </w:r>
            <w:proofErr w:type="spellEnd"/>
            <w:r w:rsidRPr="00A5163D">
              <w:rPr>
                <w:rFonts w:ascii="Bahnschrift" w:eastAsia="Times New Roman" w:hAnsi="Bahnschrift" w:cs="Calibri"/>
                <w:color w:val="595959"/>
                <w:sz w:val="22"/>
                <w:szCs w:val="22"/>
              </w:rPr>
              <w:t xml:space="preserve"> 2022</w:t>
            </w:r>
          </w:p>
        </w:tc>
        <w:tc>
          <w:tcPr>
            <w:tcW w:w="1181" w:type="dxa"/>
            <w:tcBorders>
              <w:top w:val="nil"/>
              <w:left w:val="nil"/>
              <w:bottom w:val="single" w:sz="12" w:space="0" w:color="11A3D7"/>
              <w:right w:val="nil"/>
            </w:tcBorders>
            <w:shd w:val="clear" w:color="000000" w:fill="F2F2F2"/>
            <w:vAlign w:val="center"/>
            <w:hideMark/>
          </w:tcPr>
          <w:p w14:paraId="2E42E6FB" w14:textId="77777777" w:rsidR="00A5163D" w:rsidRPr="00A5163D" w:rsidRDefault="00A5163D" w:rsidP="00A5163D">
            <w:pPr>
              <w:jc w:val="center"/>
              <w:rPr>
                <w:rFonts w:ascii="Bahnschrift" w:eastAsia="Times New Roman" w:hAnsi="Bahnschrift" w:cs="Calibri"/>
                <w:color w:val="595959"/>
                <w:sz w:val="22"/>
                <w:szCs w:val="22"/>
              </w:rPr>
            </w:pPr>
            <w:proofErr w:type="spellStart"/>
            <w:r w:rsidRPr="00A5163D">
              <w:rPr>
                <w:rFonts w:ascii="Bahnschrift" w:eastAsia="Times New Roman" w:hAnsi="Bahnschrift" w:cs="Calibri"/>
                <w:color w:val="595959"/>
                <w:sz w:val="22"/>
                <w:szCs w:val="22"/>
              </w:rPr>
              <w:t>Realizimi</w:t>
            </w:r>
            <w:proofErr w:type="spellEnd"/>
          </w:p>
        </w:tc>
      </w:tr>
      <w:tr w:rsidR="00A5163D" w:rsidRPr="00A5163D" w14:paraId="2B6232F2" w14:textId="77777777" w:rsidTr="00486309">
        <w:trPr>
          <w:divId w:val="337848698"/>
          <w:trHeight w:val="20"/>
        </w:trPr>
        <w:tc>
          <w:tcPr>
            <w:tcW w:w="3471" w:type="dxa"/>
            <w:tcBorders>
              <w:top w:val="dotted" w:sz="4" w:space="0" w:color="11A3D7"/>
              <w:left w:val="nil"/>
              <w:bottom w:val="dotted" w:sz="4" w:space="0" w:color="11A3D7"/>
              <w:right w:val="nil"/>
            </w:tcBorders>
            <w:shd w:val="clear" w:color="000000" w:fill="F2F2F2"/>
            <w:vAlign w:val="center"/>
            <w:hideMark/>
          </w:tcPr>
          <w:p w14:paraId="49AC7100" w14:textId="77777777" w:rsidR="00A5163D" w:rsidRPr="00A5163D" w:rsidRDefault="00A5163D" w:rsidP="00A5163D">
            <w:pP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 xml:space="preserve">Paga </w:t>
            </w:r>
            <w:proofErr w:type="spellStart"/>
            <w:r w:rsidRPr="00A5163D">
              <w:rPr>
                <w:rFonts w:ascii="Bahnschrift" w:eastAsia="Times New Roman" w:hAnsi="Bahnschrift" w:cs="Calibri"/>
                <w:color w:val="595959"/>
                <w:sz w:val="20"/>
                <w:szCs w:val="20"/>
              </w:rPr>
              <w:t>dhe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sigurime</w:t>
            </w:r>
            <w:proofErr w:type="spellEnd"/>
          </w:p>
        </w:tc>
        <w:tc>
          <w:tcPr>
            <w:tcW w:w="1366" w:type="dxa"/>
            <w:tcBorders>
              <w:top w:val="nil"/>
              <w:left w:val="nil"/>
              <w:bottom w:val="dotted" w:sz="4" w:space="0" w:color="11A3D7"/>
              <w:right w:val="nil"/>
            </w:tcBorders>
            <w:shd w:val="clear" w:color="000000" w:fill="F2F2F2"/>
            <w:noWrap/>
            <w:vAlign w:val="center"/>
            <w:hideMark/>
          </w:tcPr>
          <w:p w14:paraId="7777DD7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3340</w:t>
            </w:r>
          </w:p>
        </w:tc>
        <w:tc>
          <w:tcPr>
            <w:tcW w:w="1366" w:type="dxa"/>
            <w:tcBorders>
              <w:top w:val="nil"/>
              <w:left w:val="nil"/>
              <w:bottom w:val="dotted" w:sz="4" w:space="0" w:color="11A3D7"/>
              <w:right w:val="nil"/>
            </w:tcBorders>
            <w:shd w:val="clear" w:color="000000" w:fill="F2F2F2"/>
            <w:noWrap/>
            <w:vAlign w:val="center"/>
            <w:hideMark/>
          </w:tcPr>
          <w:p w14:paraId="4C7847F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2658</w:t>
            </w:r>
          </w:p>
        </w:tc>
        <w:tc>
          <w:tcPr>
            <w:tcW w:w="1366" w:type="dxa"/>
            <w:tcBorders>
              <w:top w:val="nil"/>
              <w:left w:val="nil"/>
              <w:bottom w:val="dotted" w:sz="4" w:space="0" w:color="11A3D7"/>
              <w:right w:val="nil"/>
            </w:tcBorders>
            <w:shd w:val="clear" w:color="000000" w:fill="F2F2F2"/>
            <w:noWrap/>
            <w:vAlign w:val="center"/>
            <w:hideMark/>
          </w:tcPr>
          <w:p w14:paraId="3D6CD26D"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2184</w:t>
            </w:r>
          </w:p>
        </w:tc>
        <w:tc>
          <w:tcPr>
            <w:tcW w:w="1366" w:type="dxa"/>
            <w:tcBorders>
              <w:top w:val="nil"/>
              <w:left w:val="nil"/>
              <w:bottom w:val="dotted" w:sz="4" w:space="0" w:color="11A3D7"/>
              <w:right w:val="nil"/>
            </w:tcBorders>
            <w:shd w:val="clear" w:color="000000" w:fill="F2F2F2"/>
            <w:noWrap/>
            <w:vAlign w:val="center"/>
            <w:hideMark/>
          </w:tcPr>
          <w:p w14:paraId="12D16C5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3896</w:t>
            </w:r>
          </w:p>
        </w:tc>
        <w:tc>
          <w:tcPr>
            <w:tcW w:w="1181" w:type="dxa"/>
            <w:tcBorders>
              <w:top w:val="nil"/>
              <w:left w:val="nil"/>
              <w:bottom w:val="dotted" w:sz="4" w:space="0" w:color="11A3D7"/>
              <w:right w:val="nil"/>
            </w:tcBorders>
            <w:shd w:val="clear" w:color="000000" w:fill="F2F2F2"/>
            <w:noWrap/>
            <w:vAlign w:val="center"/>
            <w:hideMark/>
          </w:tcPr>
          <w:p w14:paraId="073585F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56%</w:t>
            </w:r>
          </w:p>
        </w:tc>
      </w:tr>
      <w:tr w:rsidR="00A5163D" w:rsidRPr="00A5163D" w14:paraId="7710592A" w14:textId="77777777" w:rsidTr="00486309">
        <w:trPr>
          <w:divId w:val="337848698"/>
          <w:trHeight w:val="20"/>
        </w:trPr>
        <w:tc>
          <w:tcPr>
            <w:tcW w:w="3471" w:type="dxa"/>
            <w:tcBorders>
              <w:top w:val="nil"/>
              <w:left w:val="nil"/>
              <w:bottom w:val="dotted" w:sz="4" w:space="0" w:color="11A3D7"/>
              <w:right w:val="nil"/>
            </w:tcBorders>
            <w:shd w:val="clear" w:color="000000" w:fill="F2F2F2"/>
            <w:vAlign w:val="center"/>
            <w:hideMark/>
          </w:tcPr>
          <w:p w14:paraId="7149474D"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Të</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tjera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korrente</w:t>
            </w:r>
            <w:proofErr w:type="spellEnd"/>
          </w:p>
        </w:tc>
        <w:tc>
          <w:tcPr>
            <w:tcW w:w="1366" w:type="dxa"/>
            <w:tcBorders>
              <w:top w:val="nil"/>
              <w:left w:val="nil"/>
              <w:bottom w:val="dotted" w:sz="4" w:space="0" w:color="11A3D7"/>
              <w:right w:val="nil"/>
            </w:tcBorders>
            <w:shd w:val="clear" w:color="000000" w:fill="F2F2F2"/>
            <w:noWrap/>
            <w:vAlign w:val="center"/>
            <w:hideMark/>
          </w:tcPr>
          <w:p w14:paraId="2341499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1366" w:type="dxa"/>
            <w:tcBorders>
              <w:top w:val="nil"/>
              <w:left w:val="nil"/>
              <w:bottom w:val="dotted" w:sz="4" w:space="0" w:color="11A3D7"/>
              <w:right w:val="nil"/>
            </w:tcBorders>
            <w:shd w:val="clear" w:color="000000" w:fill="F2F2F2"/>
            <w:noWrap/>
            <w:vAlign w:val="center"/>
            <w:hideMark/>
          </w:tcPr>
          <w:p w14:paraId="1AAFE51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1366" w:type="dxa"/>
            <w:tcBorders>
              <w:top w:val="nil"/>
              <w:left w:val="nil"/>
              <w:bottom w:val="dotted" w:sz="4" w:space="0" w:color="11A3D7"/>
              <w:right w:val="nil"/>
            </w:tcBorders>
            <w:shd w:val="clear" w:color="000000" w:fill="F2F2F2"/>
            <w:noWrap/>
            <w:vAlign w:val="center"/>
            <w:hideMark/>
          </w:tcPr>
          <w:p w14:paraId="68F3892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1366" w:type="dxa"/>
            <w:tcBorders>
              <w:top w:val="nil"/>
              <w:left w:val="nil"/>
              <w:bottom w:val="dotted" w:sz="4" w:space="0" w:color="11A3D7"/>
              <w:right w:val="nil"/>
            </w:tcBorders>
            <w:shd w:val="clear" w:color="000000" w:fill="F2F2F2"/>
            <w:noWrap/>
            <w:vAlign w:val="center"/>
            <w:hideMark/>
          </w:tcPr>
          <w:p w14:paraId="61E17E0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491</w:t>
            </w:r>
          </w:p>
        </w:tc>
        <w:tc>
          <w:tcPr>
            <w:tcW w:w="1181" w:type="dxa"/>
            <w:tcBorders>
              <w:top w:val="nil"/>
              <w:left w:val="nil"/>
              <w:bottom w:val="dotted" w:sz="4" w:space="0" w:color="11A3D7"/>
              <w:right w:val="nil"/>
            </w:tcBorders>
            <w:shd w:val="clear" w:color="000000" w:fill="F2F2F2"/>
            <w:noWrap/>
            <w:vAlign w:val="center"/>
            <w:hideMark/>
          </w:tcPr>
          <w:p w14:paraId="22AD8D3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r>
      <w:tr w:rsidR="00A5163D" w:rsidRPr="00A5163D" w14:paraId="63F63B27" w14:textId="77777777" w:rsidTr="00486309">
        <w:trPr>
          <w:divId w:val="337848698"/>
          <w:trHeight w:val="20"/>
        </w:trPr>
        <w:tc>
          <w:tcPr>
            <w:tcW w:w="3471" w:type="dxa"/>
            <w:tcBorders>
              <w:top w:val="nil"/>
              <w:left w:val="nil"/>
              <w:bottom w:val="dotted" w:sz="4" w:space="0" w:color="11A3D7"/>
              <w:right w:val="nil"/>
            </w:tcBorders>
            <w:shd w:val="clear" w:color="000000" w:fill="F2F2F2"/>
            <w:vAlign w:val="center"/>
            <w:hideMark/>
          </w:tcPr>
          <w:p w14:paraId="493991B3"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Kapitale</w:t>
            </w:r>
            <w:proofErr w:type="spellEnd"/>
          </w:p>
        </w:tc>
        <w:tc>
          <w:tcPr>
            <w:tcW w:w="1366" w:type="dxa"/>
            <w:tcBorders>
              <w:top w:val="nil"/>
              <w:left w:val="nil"/>
              <w:bottom w:val="dotted" w:sz="4" w:space="0" w:color="11A3D7"/>
              <w:right w:val="nil"/>
            </w:tcBorders>
            <w:shd w:val="clear" w:color="000000" w:fill="F2F2F2"/>
            <w:noWrap/>
            <w:vAlign w:val="center"/>
            <w:hideMark/>
          </w:tcPr>
          <w:p w14:paraId="40975A2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1366" w:type="dxa"/>
            <w:tcBorders>
              <w:top w:val="nil"/>
              <w:left w:val="nil"/>
              <w:bottom w:val="dotted" w:sz="4" w:space="0" w:color="11A3D7"/>
              <w:right w:val="nil"/>
            </w:tcBorders>
            <w:shd w:val="clear" w:color="000000" w:fill="F2F2F2"/>
            <w:noWrap/>
            <w:vAlign w:val="center"/>
            <w:hideMark/>
          </w:tcPr>
          <w:p w14:paraId="096AEAC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1366" w:type="dxa"/>
            <w:tcBorders>
              <w:top w:val="nil"/>
              <w:left w:val="nil"/>
              <w:bottom w:val="dotted" w:sz="4" w:space="0" w:color="11A3D7"/>
              <w:right w:val="nil"/>
            </w:tcBorders>
            <w:shd w:val="clear" w:color="000000" w:fill="F2F2F2"/>
            <w:noWrap/>
            <w:vAlign w:val="center"/>
            <w:hideMark/>
          </w:tcPr>
          <w:p w14:paraId="65BEA9BD"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1366" w:type="dxa"/>
            <w:tcBorders>
              <w:top w:val="nil"/>
              <w:left w:val="nil"/>
              <w:bottom w:val="dotted" w:sz="4" w:space="0" w:color="11A3D7"/>
              <w:right w:val="nil"/>
            </w:tcBorders>
            <w:shd w:val="clear" w:color="000000" w:fill="F2F2F2"/>
            <w:noWrap/>
            <w:vAlign w:val="center"/>
            <w:hideMark/>
          </w:tcPr>
          <w:p w14:paraId="5E82ADB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1181" w:type="dxa"/>
            <w:tcBorders>
              <w:top w:val="nil"/>
              <w:left w:val="nil"/>
              <w:bottom w:val="dotted" w:sz="4" w:space="0" w:color="11A3D7"/>
              <w:right w:val="nil"/>
            </w:tcBorders>
            <w:shd w:val="clear" w:color="000000" w:fill="F2F2F2"/>
            <w:noWrap/>
            <w:vAlign w:val="center"/>
            <w:hideMark/>
          </w:tcPr>
          <w:p w14:paraId="56505C6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 xml:space="preserve"> </w:t>
            </w:r>
          </w:p>
        </w:tc>
      </w:tr>
      <w:tr w:rsidR="00A5163D" w:rsidRPr="00A5163D" w14:paraId="09737F69" w14:textId="77777777" w:rsidTr="00486309">
        <w:trPr>
          <w:divId w:val="337848698"/>
          <w:trHeight w:val="20"/>
        </w:trPr>
        <w:tc>
          <w:tcPr>
            <w:tcW w:w="3471" w:type="dxa"/>
            <w:tcBorders>
              <w:top w:val="nil"/>
              <w:left w:val="nil"/>
              <w:bottom w:val="dotted" w:sz="4" w:space="0" w:color="11A3D7"/>
              <w:right w:val="nil"/>
            </w:tcBorders>
            <w:shd w:val="clear" w:color="000000" w:fill="F2F2F2"/>
            <w:vAlign w:val="center"/>
            <w:hideMark/>
          </w:tcPr>
          <w:p w14:paraId="78482F8A" w14:textId="77777777" w:rsidR="00A5163D" w:rsidRPr="00A5163D" w:rsidRDefault="00A5163D" w:rsidP="00A5163D">
            <w:pP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Total</w:t>
            </w:r>
          </w:p>
        </w:tc>
        <w:tc>
          <w:tcPr>
            <w:tcW w:w="1366" w:type="dxa"/>
            <w:tcBorders>
              <w:top w:val="nil"/>
              <w:left w:val="nil"/>
              <w:bottom w:val="dotted" w:sz="4" w:space="0" w:color="11A3D7"/>
              <w:right w:val="nil"/>
            </w:tcBorders>
            <w:shd w:val="clear" w:color="000000" w:fill="F2F2F2"/>
            <w:noWrap/>
            <w:vAlign w:val="center"/>
            <w:hideMark/>
          </w:tcPr>
          <w:p w14:paraId="0454C250"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3340</w:t>
            </w:r>
          </w:p>
        </w:tc>
        <w:tc>
          <w:tcPr>
            <w:tcW w:w="1366" w:type="dxa"/>
            <w:tcBorders>
              <w:top w:val="nil"/>
              <w:left w:val="nil"/>
              <w:bottom w:val="dotted" w:sz="4" w:space="0" w:color="11A3D7"/>
              <w:right w:val="nil"/>
            </w:tcBorders>
            <w:shd w:val="clear" w:color="000000" w:fill="F2F2F2"/>
            <w:noWrap/>
            <w:vAlign w:val="center"/>
            <w:hideMark/>
          </w:tcPr>
          <w:p w14:paraId="42AF303C"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2658</w:t>
            </w:r>
          </w:p>
        </w:tc>
        <w:tc>
          <w:tcPr>
            <w:tcW w:w="1366" w:type="dxa"/>
            <w:tcBorders>
              <w:top w:val="nil"/>
              <w:left w:val="nil"/>
              <w:bottom w:val="dotted" w:sz="4" w:space="0" w:color="11A3D7"/>
              <w:right w:val="nil"/>
            </w:tcBorders>
            <w:shd w:val="clear" w:color="000000" w:fill="F2F2F2"/>
            <w:noWrap/>
            <w:vAlign w:val="center"/>
            <w:hideMark/>
          </w:tcPr>
          <w:p w14:paraId="55DA37FA"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2184</w:t>
            </w:r>
          </w:p>
        </w:tc>
        <w:tc>
          <w:tcPr>
            <w:tcW w:w="1366" w:type="dxa"/>
            <w:tcBorders>
              <w:top w:val="nil"/>
              <w:left w:val="nil"/>
              <w:bottom w:val="dotted" w:sz="4" w:space="0" w:color="11A3D7"/>
              <w:right w:val="nil"/>
            </w:tcBorders>
            <w:shd w:val="clear" w:color="000000" w:fill="F2F2F2"/>
            <w:noWrap/>
            <w:vAlign w:val="center"/>
            <w:hideMark/>
          </w:tcPr>
          <w:p w14:paraId="2FA244EB"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4387</w:t>
            </w:r>
          </w:p>
        </w:tc>
        <w:tc>
          <w:tcPr>
            <w:tcW w:w="1181" w:type="dxa"/>
            <w:tcBorders>
              <w:top w:val="nil"/>
              <w:left w:val="nil"/>
              <w:bottom w:val="dotted" w:sz="4" w:space="0" w:color="11A3D7"/>
              <w:right w:val="nil"/>
            </w:tcBorders>
            <w:shd w:val="clear" w:color="000000" w:fill="F2F2F2"/>
            <w:noWrap/>
            <w:vAlign w:val="center"/>
            <w:hideMark/>
          </w:tcPr>
          <w:p w14:paraId="7F3AAFB4"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50%</w:t>
            </w:r>
          </w:p>
        </w:tc>
      </w:tr>
    </w:tbl>
    <w:p w14:paraId="7564A005" w14:textId="77777777" w:rsidR="00A5163D" w:rsidRPr="0033665D" w:rsidRDefault="00A5163D" w:rsidP="009D5D61">
      <w:pPr>
        <w:divId w:val="337848698"/>
        <w:rPr>
          <w:rFonts w:ascii="Bahnschrift" w:eastAsia="Times New Roman" w:hAnsi="Bahnschrift"/>
          <w:b/>
          <w:bCs/>
          <w:i/>
          <w:iCs/>
          <w:color w:val="262626" w:themeColor="text1" w:themeTint="D9"/>
          <w:sz w:val="28"/>
          <w:szCs w:val="28"/>
        </w:rPr>
      </w:pPr>
    </w:p>
    <w:p w14:paraId="21B5D2DD" w14:textId="74CDCE69"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911423">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10318" w:type="dxa"/>
        <w:tblLayout w:type="fixed"/>
        <w:tblLook w:val="04A0" w:firstRow="1" w:lastRow="0" w:firstColumn="1" w:lastColumn="0" w:noHBand="0" w:noVBand="1"/>
      </w:tblPr>
      <w:tblGrid>
        <w:gridCol w:w="2518"/>
        <w:gridCol w:w="3260"/>
        <w:gridCol w:w="850"/>
        <w:gridCol w:w="993"/>
        <w:gridCol w:w="850"/>
        <w:gridCol w:w="851"/>
        <w:gridCol w:w="996"/>
      </w:tblGrid>
      <w:tr w:rsidR="00B4353D" w:rsidRPr="00B4353D" w14:paraId="72996AD0" w14:textId="77777777" w:rsidTr="00486309">
        <w:trPr>
          <w:divId w:val="337848698"/>
          <w:trHeight w:val="20"/>
          <w:tblHeader/>
        </w:trPr>
        <w:tc>
          <w:tcPr>
            <w:tcW w:w="2518" w:type="dxa"/>
            <w:tcBorders>
              <w:top w:val="nil"/>
              <w:left w:val="nil"/>
              <w:bottom w:val="single" w:sz="12" w:space="0" w:color="11A3D7"/>
              <w:right w:val="nil"/>
            </w:tcBorders>
            <w:shd w:val="clear" w:color="000000" w:fill="F2F2F2"/>
            <w:vAlign w:val="center"/>
            <w:hideMark/>
          </w:tcPr>
          <w:p w14:paraId="62FAE161"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Shërbimi</w:t>
            </w:r>
          </w:p>
        </w:tc>
        <w:tc>
          <w:tcPr>
            <w:tcW w:w="3260" w:type="dxa"/>
            <w:tcBorders>
              <w:top w:val="nil"/>
              <w:left w:val="nil"/>
              <w:bottom w:val="single" w:sz="12" w:space="0" w:color="11A3D7"/>
              <w:right w:val="nil"/>
            </w:tcBorders>
            <w:shd w:val="clear" w:color="000000" w:fill="F2F2F2"/>
            <w:vAlign w:val="center"/>
            <w:hideMark/>
          </w:tcPr>
          <w:p w14:paraId="4DA52FF6"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Indikatori</w:t>
            </w:r>
          </w:p>
        </w:tc>
        <w:tc>
          <w:tcPr>
            <w:tcW w:w="850" w:type="dxa"/>
            <w:tcBorders>
              <w:top w:val="nil"/>
              <w:left w:val="nil"/>
              <w:bottom w:val="single" w:sz="12" w:space="0" w:color="11A3D7"/>
              <w:right w:val="nil"/>
            </w:tcBorders>
            <w:shd w:val="clear" w:color="000000" w:fill="F2F2F2"/>
            <w:vAlign w:val="center"/>
            <w:hideMark/>
          </w:tcPr>
          <w:p w14:paraId="552DD585"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993" w:type="dxa"/>
            <w:tcBorders>
              <w:top w:val="nil"/>
              <w:left w:val="nil"/>
              <w:bottom w:val="single" w:sz="12" w:space="0" w:color="11A3D7"/>
              <w:right w:val="nil"/>
            </w:tcBorders>
            <w:shd w:val="clear" w:color="000000" w:fill="F2F2F2"/>
            <w:vAlign w:val="center"/>
            <w:hideMark/>
          </w:tcPr>
          <w:p w14:paraId="5A653165"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850" w:type="dxa"/>
            <w:tcBorders>
              <w:top w:val="nil"/>
              <w:left w:val="nil"/>
              <w:bottom w:val="single" w:sz="12" w:space="0" w:color="11A3D7"/>
              <w:right w:val="nil"/>
            </w:tcBorders>
            <w:shd w:val="clear" w:color="000000" w:fill="F2F2F2"/>
            <w:vAlign w:val="center"/>
            <w:hideMark/>
          </w:tcPr>
          <w:p w14:paraId="7724E6F9"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851" w:type="dxa"/>
            <w:tcBorders>
              <w:top w:val="nil"/>
              <w:left w:val="nil"/>
              <w:bottom w:val="single" w:sz="12" w:space="0" w:color="11A3D7"/>
              <w:right w:val="nil"/>
            </w:tcBorders>
            <w:shd w:val="clear" w:color="000000" w:fill="F2F2F2"/>
            <w:vAlign w:val="center"/>
            <w:hideMark/>
          </w:tcPr>
          <w:p w14:paraId="5DBDE540"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c>
          <w:tcPr>
            <w:tcW w:w="996" w:type="dxa"/>
            <w:tcBorders>
              <w:top w:val="nil"/>
              <w:left w:val="nil"/>
              <w:bottom w:val="single" w:sz="12" w:space="0" w:color="11A3D7"/>
              <w:right w:val="nil"/>
            </w:tcBorders>
            <w:shd w:val="clear" w:color="000000" w:fill="F2F2F2"/>
            <w:vAlign w:val="center"/>
            <w:hideMark/>
          </w:tcPr>
          <w:p w14:paraId="5910BFC2"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Trendi</w:t>
            </w:r>
          </w:p>
        </w:tc>
      </w:tr>
      <w:tr w:rsidR="00B4353D" w:rsidRPr="00B4353D" w14:paraId="06F5DE80"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02A398A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vAlign w:val="center"/>
            <w:hideMark/>
          </w:tcPr>
          <w:p w14:paraId="59236E6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pyjore ku është shtuar pyllëzimi (në ha)</w:t>
            </w:r>
          </w:p>
        </w:tc>
        <w:tc>
          <w:tcPr>
            <w:tcW w:w="850" w:type="dxa"/>
            <w:tcBorders>
              <w:top w:val="nil"/>
              <w:left w:val="nil"/>
              <w:bottom w:val="dotted" w:sz="4" w:space="0" w:color="11A3D7"/>
              <w:right w:val="nil"/>
            </w:tcBorders>
            <w:shd w:val="clear" w:color="000000" w:fill="F2F2F2"/>
            <w:noWrap/>
            <w:vAlign w:val="center"/>
            <w:hideMark/>
          </w:tcPr>
          <w:p w14:paraId="3F4FEA7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77E2E82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56F0922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6623E3B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single" w:sz="12" w:space="0" w:color="11A3D7"/>
              <w:left w:val="nil"/>
              <w:bottom w:val="dotted" w:sz="4" w:space="0" w:color="11A3D7"/>
              <w:right w:val="nil"/>
            </w:tcBorders>
            <w:shd w:val="clear" w:color="000000" w:fill="FFEB9C"/>
            <w:noWrap/>
            <w:vAlign w:val="center"/>
            <w:hideMark/>
          </w:tcPr>
          <w:p w14:paraId="09E3E5DC"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644272C8"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2165831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vAlign w:val="center"/>
            <w:hideMark/>
          </w:tcPr>
          <w:p w14:paraId="4E637BE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Kullota të pastruara në ha kundrejt vitit të kaluar</w:t>
            </w:r>
          </w:p>
        </w:tc>
        <w:tc>
          <w:tcPr>
            <w:tcW w:w="850" w:type="dxa"/>
            <w:tcBorders>
              <w:top w:val="nil"/>
              <w:left w:val="nil"/>
              <w:bottom w:val="dotted" w:sz="4" w:space="0" w:color="11A3D7"/>
              <w:right w:val="nil"/>
            </w:tcBorders>
            <w:shd w:val="clear" w:color="000000" w:fill="F2F2F2"/>
            <w:noWrap/>
            <w:vAlign w:val="center"/>
            <w:hideMark/>
          </w:tcPr>
          <w:p w14:paraId="5994FF4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4411D64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7B5738D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5C2B72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09D5A5B3"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3CA9374A"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643A49A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vAlign w:val="center"/>
            <w:hideMark/>
          </w:tcPr>
          <w:p w14:paraId="2B298F0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lerave</w:t>
            </w:r>
          </w:p>
        </w:tc>
        <w:tc>
          <w:tcPr>
            <w:tcW w:w="850" w:type="dxa"/>
            <w:tcBorders>
              <w:top w:val="nil"/>
              <w:left w:val="nil"/>
              <w:bottom w:val="dotted" w:sz="4" w:space="0" w:color="11A3D7"/>
              <w:right w:val="nil"/>
            </w:tcBorders>
            <w:shd w:val="clear" w:color="000000" w:fill="F2F2F2"/>
            <w:noWrap/>
            <w:vAlign w:val="center"/>
            <w:hideMark/>
          </w:tcPr>
          <w:p w14:paraId="74619C5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5FB7C5C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282ADC5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0F533A1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06E93BD6"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2EDCA95B"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42BAF4B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vAlign w:val="center"/>
            <w:hideMark/>
          </w:tcPr>
          <w:p w14:paraId="194ADA5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certifikatave të lëshuara në vit</w:t>
            </w:r>
          </w:p>
        </w:tc>
        <w:tc>
          <w:tcPr>
            <w:tcW w:w="850" w:type="dxa"/>
            <w:tcBorders>
              <w:top w:val="nil"/>
              <w:left w:val="nil"/>
              <w:bottom w:val="dotted" w:sz="4" w:space="0" w:color="11A3D7"/>
              <w:right w:val="nil"/>
            </w:tcBorders>
            <w:shd w:val="clear" w:color="000000" w:fill="F2F2F2"/>
            <w:noWrap/>
            <w:vAlign w:val="center"/>
            <w:hideMark/>
          </w:tcPr>
          <w:p w14:paraId="67A7D90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2D3CF68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16CB240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0A31680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24716FD9"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138A67EE"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6259D38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vAlign w:val="center"/>
            <w:hideMark/>
          </w:tcPr>
          <w:p w14:paraId="2B141F0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pyjore dhe kullosore e inventarizuar, hipotekuar ndaj totalit të siperfaqes pyje kullota. (në %)</w:t>
            </w:r>
          </w:p>
        </w:tc>
        <w:tc>
          <w:tcPr>
            <w:tcW w:w="850" w:type="dxa"/>
            <w:tcBorders>
              <w:top w:val="nil"/>
              <w:left w:val="nil"/>
              <w:bottom w:val="dotted" w:sz="4" w:space="0" w:color="11A3D7"/>
              <w:right w:val="nil"/>
            </w:tcBorders>
            <w:shd w:val="clear" w:color="000000" w:fill="F2F2F2"/>
            <w:noWrap/>
            <w:vAlign w:val="center"/>
            <w:hideMark/>
          </w:tcPr>
          <w:p w14:paraId="3DF84D7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79C02E2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5CB7BE9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1018D0F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2315B9EC"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2C9CBD9D"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3FC1DD1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vAlign w:val="center"/>
            <w:hideMark/>
          </w:tcPr>
          <w:p w14:paraId="0B4BAE1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pyjore dhe kullosore me plan menaxhimi ndaj totalit të sipërfaqes pyjore e kullosore (në %)</w:t>
            </w:r>
          </w:p>
        </w:tc>
        <w:tc>
          <w:tcPr>
            <w:tcW w:w="850" w:type="dxa"/>
            <w:tcBorders>
              <w:top w:val="nil"/>
              <w:left w:val="nil"/>
              <w:bottom w:val="dotted" w:sz="4" w:space="0" w:color="11A3D7"/>
              <w:right w:val="nil"/>
            </w:tcBorders>
            <w:shd w:val="clear" w:color="000000" w:fill="F2F2F2"/>
            <w:noWrap/>
            <w:vAlign w:val="center"/>
            <w:hideMark/>
          </w:tcPr>
          <w:p w14:paraId="7161C5E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215</w:t>
            </w:r>
          </w:p>
        </w:tc>
        <w:tc>
          <w:tcPr>
            <w:tcW w:w="993" w:type="dxa"/>
            <w:tcBorders>
              <w:top w:val="nil"/>
              <w:left w:val="nil"/>
              <w:bottom w:val="dotted" w:sz="4" w:space="0" w:color="11A3D7"/>
              <w:right w:val="nil"/>
            </w:tcBorders>
            <w:shd w:val="clear" w:color="000000" w:fill="F2F2F2"/>
            <w:noWrap/>
            <w:vAlign w:val="center"/>
            <w:hideMark/>
          </w:tcPr>
          <w:p w14:paraId="4EF1EED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1095</w:t>
            </w:r>
          </w:p>
        </w:tc>
        <w:tc>
          <w:tcPr>
            <w:tcW w:w="850" w:type="dxa"/>
            <w:tcBorders>
              <w:top w:val="nil"/>
              <w:left w:val="nil"/>
              <w:bottom w:val="dotted" w:sz="4" w:space="0" w:color="11A3D7"/>
              <w:right w:val="nil"/>
            </w:tcBorders>
            <w:shd w:val="clear" w:color="000000" w:fill="F2F2F2"/>
            <w:noWrap/>
            <w:vAlign w:val="center"/>
            <w:hideMark/>
          </w:tcPr>
          <w:p w14:paraId="326438F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49EA68E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2095</w:t>
            </w:r>
          </w:p>
        </w:tc>
        <w:tc>
          <w:tcPr>
            <w:tcW w:w="996" w:type="dxa"/>
            <w:tcBorders>
              <w:top w:val="dotted" w:sz="4" w:space="0" w:color="11A3D7"/>
              <w:left w:val="nil"/>
              <w:bottom w:val="dotted" w:sz="4" w:space="0" w:color="11A3D7"/>
              <w:right w:val="nil"/>
            </w:tcBorders>
            <w:shd w:val="clear" w:color="000000" w:fill="C6EFCE"/>
            <w:noWrap/>
            <w:vAlign w:val="center"/>
            <w:hideMark/>
          </w:tcPr>
          <w:p w14:paraId="40C6FB1F"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163AA356"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1422F25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1BB810A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Plan menaxhimi (numri i pemëve të shtuara në vit sipas nevojës) ndryshimi vjetor në numër</w:t>
            </w:r>
          </w:p>
        </w:tc>
        <w:tc>
          <w:tcPr>
            <w:tcW w:w="850" w:type="dxa"/>
            <w:tcBorders>
              <w:top w:val="nil"/>
              <w:left w:val="nil"/>
              <w:bottom w:val="dotted" w:sz="4" w:space="0" w:color="11A3D7"/>
              <w:right w:val="nil"/>
            </w:tcBorders>
            <w:shd w:val="clear" w:color="000000" w:fill="F2F2F2"/>
            <w:noWrap/>
            <w:vAlign w:val="center"/>
            <w:hideMark/>
          </w:tcPr>
          <w:p w14:paraId="7F63CC1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-187</w:t>
            </w:r>
          </w:p>
        </w:tc>
        <w:tc>
          <w:tcPr>
            <w:tcW w:w="993" w:type="dxa"/>
            <w:tcBorders>
              <w:top w:val="nil"/>
              <w:left w:val="nil"/>
              <w:bottom w:val="dotted" w:sz="4" w:space="0" w:color="11A3D7"/>
              <w:right w:val="nil"/>
            </w:tcBorders>
            <w:shd w:val="clear" w:color="000000" w:fill="F2F2F2"/>
            <w:noWrap/>
            <w:vAlign w:val="center"/>
            <w:hideMark/>
          </w:tcPr>
          <w:p w14:paraId="32990D4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34A054D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05E4488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21BE2268"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3AFA1DBC"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6298CC8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1AEADF9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në % i sipërfaqes së dhënë me qira, kundrejt sipërfaqes totale të fondit</w:t>
            </w:r>
          </w:p>
        </w:tc>
        <w:tc>
          <w:tcPr>
            <w:tcW w:w="850" w:type="dxa"/>
            <w:tcBorders>
              <w:top w:val="nil"/>
              <w:left w:val="nil"/>
              <w:bottom w:val="dotted" w:sz="4" w:space="0" w:color="11A3D7"/>
              <w:right w:val="nil"/>
            </w:tcBorders>
            <w:shd w:val="clear" w:color="000000" w:fill="F2F2F2"/>
            <w:noWrap/>
            <w:vAlign w:val="center"/>
            <w:hideMark/>
          </w:tcPr>
          <w:p w14:paraId="3F904C1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1DC3FCF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02CBD40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609159D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43309CBF"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07A55A1F"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285380A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267C3C5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Siperfaqe prove per ngaster pyjore per 9 Njesite Administrative ekonomike pyjore në ha</w:t>
            </w:r>
          </w:p>
        </w:tc>
        <w:tc>
          <w:tcPr>
            <w:tcW w:w="850" w:type="dxa"/>
            <w:tcBorders>
              <w:top w:val="nil"/>
              <w:left w:val="nil"/>
              <w:bottom w:val="dotted" w:sz="4" w:space="0" w:color="11A3D7"/>
              <w:right w:val="nil"/>
            </w:tcBorders>
            <w:shd w:val="clear" w:color="000000" w:fill="F2F2F2"/>
            <w:noWrap/>
            <w:vAlign w:val="center"/>
            <w:hideMark/>
          </w:tcPr>
          <w:p w14:paraId="0723F17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08F2E82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69C0E10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2786BB7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76D294DA"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3C5727BA"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6D7F128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3EF6B8E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 inspektimesh për punonjës</w:t>
            </w:r>
          </w:p>
        </w:tc>
        <w:tc>
          <w:tcPr>
            <w:tcW w:w="850" w:type="dxa"/>
            <w:tcBorders>
              <w:top w:val="nil"/>
              <w:left w:val="nil"/>
              <w:bottom w:val="dotted" w:sz="4" w:space="0" w:color="11A3D7"/>
              <w:right w:val="nil"/>
            </w:tcBorders>
            <w:shd w:val="clear" w:color="000000" w:fill="F2F2F2"/>
            <w:noWrap/>
            <w:vAlign w:val="center"/>
            <w:hideMark/>
          </w:tcPr>
          <w:p w14:paraId="1A1F890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50</w:t>
            </w:r>
          </w:p>
        </w:tc>
        <w:tc>
          <w:tcPr>
            <w:tcW w:w="993" w:type="dxa"/>
            <w:tcBorders>
              <w:top w:val="nil"/>
              <w:left w:val="nil"/>
              <w:bottom w:val="dotted" w:sz="4" w:space="0" w:color="11A3D7"/>
              <w:right w:val="nil"/>
            </w:tcBorders>
            <w:shd w:val="clear" w:color="000000" w:fill="F2F2F2"/>
            <w:noWrap/>
            <w:vAlign w:val="center"/>
            <w:hideMark/>
          </w:tcPr>
          <w:p w14:paraId="46D96E1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1E62702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417580A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53D56381"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68A23792"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769BD89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53D03640"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për shërbimin e menaxhimit të fondit kundrejt sipërfaqes totale të fondit (Mije Lekë për 1 ha pyje dhe kullota)</w:t>
            </w:r>
          </w:p>
        </w:tc>
        <w:tc>
          <w:tcPr>
            <w:tcW w:w="850" w:type="dxa"/>
            <w:tcBorders>
              <w:top w:val="nil"/>
              <w:left w:val="nil"/>
              <w:bottom w:val="dotted" w:sz="4" w:space="0" w:color="11A3D7"/>
              <w:right w:val="nil"/>
            </w:tcBorders>
            <w:shd w:val="clear" w:color="000000" w:fill="F2F2F2"/>
            <w:noWrap/>
            <w:vAlign w:val="center"/>
            <w:hideMark/>
          </w:tcPr>
          <w:p w14:paraId="75BE0D9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171C399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30DB1B4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60B1FAB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996" w:type="dxa"/>
            <w:tcBorders>
              <w:top w:val="dotted" w:sz="4" w:space="0" w:color="11A3D7"/>
              <w:left w:val="nil"/>
              <w:bottom w:val="dotted" w:sz="4" w:space="0" w:color="11A3D7"/>
              <w:right w:val="nil"/>
            </w:tcBorders>
            <w:shd w:val="clear" w:color="000000" w:fill="C6EFCE"/>
            <w:noWrap/>
            <w:vAlign w:val="center"/>
            <w:hideMark/>
          </w:tcPr>
          <w:p w14:paraId="26ECE1E1"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34777BA5"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323ADD2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174286A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Raporti I punonjesve te trajnuar kundrejt numrit total te punonjesve te programit (ne %)</w:t>
            </w:r>
          </w:p>
        </w:tc>
        <w:tc>
          <w:tcPr>
            <w:tcW w:w="850" w:type="dxa"/>
            <w:tcBorders>
              <w:top w:val="nil"/>
              <w:left w:val="nil"/>
              <w:bottom w:val="dotted" w:sz="4" w:space="0" w:color="11A3D7"/>
              <w:right w:val="nil"/>
            </w:tcBorders>
            <w:shd w:val="clear" w:color="000000" w:fill="F2F2F2"/>
            <w:noWrap/>
            <w:vAlign w:val="center"/>
            <w:hideMark/>
          </w:tcPr>
          <w:p w14:paraId="6E34363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6411BB3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174927B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6C86854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7FB3EC26"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4BC5AFCF"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66CF3CE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lastRenderedPageBreak/>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37618E6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Verifiko nëse ka plan menaxhimi për fondin pyjor dhe / ose kullosor</w:t>
            </w:r>
          </w:p>
        </w:tc>
        <w:tc>
          <w:tcPr>
            <w:tcW w:w="850" w:type="dxa"/>
            <w:tcBorders>
              <w:top w:val="nil"/>
              <w:left w:val="nil"/>
              <w:bottom w:val="dotted" w:sz="4" w:space="0" w:color="11A3D7"/>
              <w:right w:val="nil"/>
            </w:tcBorders>
            <w:shd w:val="clear" w:color="000000" w:fill="F2F2F2"/>
            <w:noWrap/>
            <w:vAlign w:val="center"/>
            <w:hideMark/>
          </w:tcPr>
          <w:p w14:paraId="34A1606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993" w:type="dxa"/>
            <w:tcBorders>
              <w:top w:val="nil"/>
              <w:left w:val="nil"/>
              <w:bottom w:val="dotted" w:sz="4" w:space="0" w:color="11A3D7"/>
              <w:right w:val="nil"/>
            </w:tcBorders>
            <w:shd w:val="clear" w:color="000000" w:fill="F2F2F2"/>
            <w:noWrap/>
            <w:vAlign w:val="center"/>
            <w:hideMark/>
          </w:tcPr>
          <w:p w14:paraId="2DFD59B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850" w:type="dxa"/>
            <w:tcBorders>
              <w:top w:val="nil"/>
              <w:left w:val="nil"/>
              <w:bottom w:val="dotted" w:sz="4" w:space="0" w:color="11A3D7"/>
              <w:right w:val="nil"/>
            </w:tcBorders>
            <w:shd w:val="clear" w:color="000000" w:fill="F2F2F2"/>
            <w:noWrap/>
            <w:vAlign w:val="center"/>
            <w:hideMark/>
          </w:tcPr>
          <w:p w14:paraId="6B66AD3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851" w:type="dxa"/>
            <w:tcBorders>
              <w:top w:val="nil"/>
              <w:left w:val="nil"/>
              <w:bottom w:val="dotted" w:sz="4" w:space="0" w:color="11A3D7"/>
              <w:right w:val="nil"/>
            </w:tcBorders>
            <w:shd w:val="clear" w:color="000000" w:fill="F2F2F2"/>
            <w:noWrap/>
            <w:vAlign w:val="center"/>
            <w:hideMark/>
          </w:tcPr>
          <w:p w14:paraId="5D0F457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w:t>
            </w:r>
          </w:p>
        </w:tc>
        <w:tc>
          <w:tcPr>
            <w:tcW w:w="996" w:type="dxa"/>
            <w:tcBorders>
              <w:top w:val="dotted" w:sz="4" w:space="0" w:color="11A3D7"/>
              <w:left w:val="nil"/>
              <w:bottom w:val="dotted" w:sz="4" w:space="0" w:color="11A3D7"/>
              <w:right w:val="nil"/>
            </w:tcBorders>
            <w:shd w:val="clear" w:color="000000" w:fill="FFEB9C"/>
            <w:noWrap/>
            <w:vAlign w:val="center"/>
            <w:hideMark/>
          </w:tcPr>
          <w:p w14:paraId="2DE881BB"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0CA4813A"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79F67FF9"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0098634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totale e fondit pyjor dhe kullosor (ndryshimi vjetor në ha)</w:t>
            </w:r>
          </w:p>
        </w:tc>
        <w:tc>
          <w:tcPr>
            <w:tcW w:w="850" w:type="dxa"/>
            <w:tcBorders>
              <w:top w:val="nil"/>
              <w:left w:val="nil"/>
              <w:bottom w:val="dotted" w:sz="4" w:space="0" w:color="11A3D7"/>
              <w:right w:val="nil"/>
            </w:tcBorders>
            <w:shd w:val="clear" w:color="000000" w:fill="F2F2F2"/>
            <w:noWrap/>
            <w:vAlign w:val="center"/>
            <w:hideMark/>
          </w:tcPr>
          <w:p w14:paraId="7124686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1CC58B8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-1598</w:t>
            </w:r>
          </w:p>
        </w:tc>
        <w:tc>
          <w:tcPr>
            <w:tcW w:w="850" w:type="dxa"/>
            <w:tcBorders>
              <w:top w:val="nil"/>
              <w:left w:val="nil"/>
              <w:bottom w:val="dotted" w:sz="4" w:space="0" w:color="11A3D7"/>
              <w:right w:val="nil"/>
            </w:tcBorders>
            <w:shd w:val="clear" w:color="000000" w:fill="F2F2F2"/>
            <w:noWrap/>
            <w:vAlign w:val="center"/>
            <w:hideMark/>
          </w:tcPr>
          <w:p w14:paraId="6185F50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6B1628F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4C2D9B1D"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184F5635"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1DFE51C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40952D7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pemëve/fidanëve të shtuar në vit</w:t>
            </w:r>
          </w:p>
        </w:tc>
        <w:tc>
          <w:tcPr>
            <w:tcW w:w="850" w:type="dxa"/>
            <w:tcBorders>
              <w:top w:val="nil"/>
              <w:left w:val="nil"/>
              <w:bottom w:val="dotted" w:sz="4" w:space="0" w:color="11A3D7"/>
              <w:right w:val="nil"/>
            </w:tcBorders>
            <w:shd w:val="clear" w:color="000000" w:fill="F2F2F2"/>
            <w:noWrap/>
            <w:vAlign w:val="center"/>
            <w:hideMark/>
          </w:tcPr>
          <w:p w14:paraId="35FE221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716DDF5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1F1DB51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51B82A5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213C1070" w14:textId="77777777" w:rsidR="00B4353D" w:rsidRPr="00B4353D" w:rsidRDefault="00B4353D" w:rsidP="00B4353D">
            <w:pPr>
              <w:jc w:val="center"/>
              <w:rPr>
                <w:rFonts w:ascii="Bahnschrift" w:eastAsia="Times New Roman" w:hAnsi="Bahnschrift" w:cs="Calibri"/>
                <w:color w:val="9C5700"/>
                <w:sz w:val="18"/>
                <w:szCs w:val="18"/>
                <w:lang w:val="sq-AL" w:eastAsia="sq-AL"/>
              </w:rPr>
            </w:pPr>
            <w:r w:rsidRPr="00B4353D">
              <w:rPr>
                <w:rFonts w:ascii="Bahnschrift" w:eastAsia="Times New Roman" w:hAnsi="Bahnschrift" w:cs="Calibri"/>
                <w:color w:val="9C5700"/>
                <w:sz w:val="18"/>
                <w:szCs w:val="18"/>
                <w:lang w:val="sq-AL" w:eastAsia="sq-AL"/>
              </w:rPr>
              <w:t>Stabël</w:t>
            </w:r>
          </w:p>
        </w:tc>
      </w:tr>
      <w:tr w:rsidR="00B4353D" w:rsidRPr="00B4353D" w14:paraId="716A43B1"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36AAE79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5583C93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kontrolleve dhe inspektimeve për 1000 ha pyje dhe kullota</w:t>
            </w:r>
          </w:p>
        </w:tc>
        <w:tc>
          <w:tcPr>
            <w:tcW w:w="850" w:type="dxa"/>
            <w:tcBorders>
              <w:top w:val="nil"/>
              <w:left w:val="nil"/>
              <w:bottom w:val="dotted" w:sz="4" w:space="0" w:color="11A3D7"/>
              <w:right w:val="nil"/>
            </w:tcBorders>
            <w:shd w:val="clear" w:color="000000" w:fill="F2F2F2"/>
            <w:noWrap/>
            <w:vAlign w:val="center"/>
            <w:hideMark/>
          </w:tcPr>
          <w:p w14:paraId="3BCA839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19</w:t>
            </w:r>
          </w:p>
        </w:tc>
        <w:tc>
          <w:tcPr>
            <w:tcW w:w="993" w:type="dxa"/>
            <w:tcBorders>
              <w:top w:val="nil"/>
              <w:left w:val="nil"/>
              <w:bottom w:val="dotted" w:sz="4" w:space="0" w:color="11A3D7"/>
              <w:right w:val="nil"/>
            </w:tcBorders>
            <w:shd w:val="clear" w:color="000000" w:fill="F2F2F2"/>
            <w:noWrap/>
            <w:vAlign w:val="center"/>
            <w:hideMark/>
          </w:tcPr>
          <w:p w14:paraId="63271E6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6EC7555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70222D0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6A26E69F"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r w:rsidR="00B4353D" w:rsidRPr="00B4353D" w14:paraId="0008A2C1" w14:textId="77777777" w:rsidTr="00486309">
        <w:trPr>
          <w:divId w:val="337848698"/>
          <w:trHeight w:val="20"/>
        </w:trPr>
        <w:tc>
          <w:tcPr>
            <w:tcW w:w="2518" w:type="dxa"/>
            <w:tcBorders>
              <w:top w:val="nil"/>
              <w:left w:val="nil"/>
              <w:bottom w:val="dotted" w:sz="4" w:space="0" w:color="11A3D7"/>
              <w:right w:val="nil"/>
            </w:tcBorders>
            <w:shd w:val="clear" w:color="000000" w:fill="F2F2F2"/>
            <w:vAlign w:val="center"/>
            <w:hideMark/>
          </w:tcPr>
          <w:p w14:paraId="14B3C6A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Administrimi i fondit pyjor dhe kullosor</w:t>
            </w:r>
          </w:p>
        </w:tc>
        <w:tc>
          <w:tcPr>
            <w:tcW w:w="3260" w:type="dxa"/>
            <w:tcBorders>
              <w:top w:val="nil"/>
              <w:left w:val="nil"/>
              <w:bottom w:val="dotted" w:sz="4" w:space="0" w:color="11A3D7"/>
              <w:right w:val="nil"/>
            </w:tcBorders>
            <w:shd w:val="clear" w:color="000000" w:fill="F2F2F2"/>
            <w:noWrap/>
            <w:vAlign w:val="center"/>
            <w:hideMark/>
          </w:tcPr>
          <w:p w14:paraId="4FD8B72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punonjësve për 1000 ha pyje dhe kullota</w:t>
            </w:r>
          </w:p>
        </w:tc>
        <w:tc>
          <w:tcPr>
            <w:tcW w:w="850" w:type="dxa"/>
            <w:tcBorders>
              <w:top w:val="nil"/>
              <w:left w:val="nil"/>
              <w:bottom w:val="dotted" w:sz="4" w:space="0" w:color="11A3D7"/>
              <w:right w:val="nil"/>
            </w:tcBorders>
            <w:shd w:val="clear" w:color="000000" w:fill="F2F2F2"/>
            <w:noWrap/>
            <w:vAlign w:val="center"/>
            <w:hideMark/>
          </w:tcPr>
          <w:p w14:paraId="47F64B3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4EB19D0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0EE314E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38A4B9B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2275108C" w14:textId="77777777" w:rsidR="00B4353D" w:rsidRPr="00B4353D" w:rsidRDefault="00B4353D" w:rsidP="00B4353D">
            <w:pPr>
              <w:jc w:val="center"/>
              <w:rPr>
                <w:rFonts w:ascii="Bahnschrift" w:eastAsia="Times New Roman" w:hAnsi="Bahnschrift" w:cs="Calibri"/>
                <w:color w:val="006100"/>
                <w:sz w:val="18"/>
                <w:szCs w:val="18"/>
                <w:lang w:val="sq-AL" w:eastAsia="sq-AL"/>
              </w:rPr>
            </w:pPr>
            <w:r w:rsidRPr="00B4353D">
              <w:rPr>
                <w:rFonts w:ascii="Bahnschrift" w:eastAsia="Times New Roman" w:hAnsi="Bahnschrift" w:cs="Calibri"/>
                <w:color w:val="006100"/>
                <w:sz w:val="18"/>
                <w:szCs w:val="18"/>
                <w:lang w:val="sq-AL" w:eastAsia="sq-AL"/>
              </w:rPr>
              <w:t>Rritës</w:t>
            </w:r>
          </w:p>
        </w:tc>
      </w:tr>
    </w:tbl>
    <w:p w14:paraId="5587A164" w14:textId="77777777" w:rsidR="009D5D61" w:rsidRPr="005121FA" w:rsidRDefault="009D5D61" w:rsidP="009D5D61">
      <w:pPr>
        <w:divId w:val="337848698"/>
        <w:rPr>
          <w:rFonts w:eastAsia="Times New Roman"/>
          <w:lang w:val="it-IT"/>
        </w:rPr>
      </w:pPr>
    </w:p>
    <w:p w14:paraId="4F4760E1" w14:textId="77777777" w:rsidR="009D5D61" w:rsidRPr="005121FA" w:rsidRDefault="009D5D61" w:rsidP="009D5D61">
      <w:pPr>
        <w:divId w:val="337848698"/>
        <w:rPr>
          <w:rFonts w:eastAsia="Times New Roman"/>
          <w:lang w:val="it-IT"/>
        </w:rPr>
      </w:pPr>
    </w:p>
    <w:p w14:paraId="005C72A1"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10311" w:type="dxa"/>
        <w:tblLook w:val="04A0" w:firstRow="1" w:lastRow="0" w:firstColumn="1" w:lastColumn="0" w:noHBand="0" w:noVBand="1"/>
      </w:tblPr>
      <w:tblGrid>
        <w:gridCol w:w="5070"/>
        <w:gridCol w:w="1259"/>
        <w:gridCol w:w="1041"/>
        <w:gridCol w:w="1014"/>
        <w:gridCol w:w="1015"/>
        <w:gridCol w:w="912"/>
      </w:tblGrid>
      <w:tr w:rsidR="00B4353D" w:rsidRPr="00B4353D" w14:paraId="46E4AB8B" w14:textId="77777777" w:rsidTr="00486309">
        <w:trPr>
          <w:divId w:val="337848698"/>
          <w:trHeight w:val="20"/>
          <w:tblHeader/>
        </w:trPr>
        <w:tc>
          <w:tcPr>
            <w:tcW w:w="5070" w:type="dxa"/>
            <w:tcBorders>
              <w:top w:val="nil"/>
              <w:left w:val="nil"/>
              <w:bottom w:val="single" w:sz="12" w:space="0" w:color="11A3D7"/>
              <w:right w:val="nil"/>
            </w:tcBorders>
            <w:shd w:val="clear" w:color="000000" w:fill="F2F2F2"/>
            <w:vAlign w:val="center"/>
            <w:hideMark/>
          </w:tcPr>
          <w:p w14:paraId="5833EF6A" w14:textId="77777777" w:rsidR="00B4353D" w:rsidRPr="00B4353D" w:rsidRDefault="00B4353D" w:rsidP="00B4353D">
            <w:pP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5B74A274"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24891A07"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3AB848DF"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4AD0740B"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3A00AC74" w14:textId="77777777" w:rsidR="00B4353D" w:rsidRPr="00B4353D" w:rsidRDefault="00B4353D" w:rsidP="00B4353D">
            <w:pPr>
              <w:jc w:val="center"/>
              <w:rPr>
                <w:rFonts w:ascii="Bahnschrift" w:eastAsia="Times New Roman" w:hAnsi="Bahnschrift" w:cs="Calibri"/>
                <w:color w:val="595959"/>
                <w:sz w:val="20"/>
                <w:szCs w:val="20"/>
                <w:lang w:val="sq-AL" w:eastAsia="sq-AL"/>
              </w:rPr>
            </w:pPr>
            <w:r w:rsidRPr="00B4353D">
              <w:rPr>
                <w:rFonts w:ascii="Bahnschrift" w:eastAsia="Times New Roman" w:hAnsi="Bahnschrift" w:cs="Calibri"/>
                <w:color w:val="595959"/>
                <w:sz w:val="20"/>
                <w:szCs w:val="20"/>
                <w:lang w:val="sq-AL" w:eastAsia="sq-AL"/>
              </w:rPr>
              <w:t>Plan 2022</w:t>
            </w:r>
          </w:p>
        </w:tc>
      </w:tr>
      <w:tr w:rsidR="00B4353D" w:rsidRPr="00B4353D" w14:paraId="43CF98C3"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4D95BF5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totale e fondit pyjor dhe kullosor (Ha)</w:t>
            </w:r>
          </w:p>
        </w:tc>
        <w:tc>
          <w:tcPr>
            <w:tcW w:w="0" w:type="auto"/>
            <w:tcBorders>
              <w:top w:val="nil"/>
              <w:left w:val="nil"/>
              <w:bottom w:val="dotted" w:sz="4" w:space="0" w:color="11A3D7"/>
              <w:right w:val="nil"/>
            </w:tcBorders>
            <w:shd w:val="clear" w:color="000000" w:fill="F2F2F2"/>
            <w:noWrap/>
            <w:vAlign w:val="center"/>
            <w:hideMark/>
          </w:tcPr>
          <w:p w14:paraId="04D9A61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2CC5E9D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7802,563 </w:t>
            </w:r>
          </w:p>
        </w:tc>
        <w:tc>
          <w:tcPr>
            <w:tcW w:w="0" w:type="auto"/>
            <w:tcBorders>
              <w:top w:val="nil"/>
              <w:left w:val="nil"/>
              <w:bottom w:val="dotted" w:sz="4" w:space="0" w:color="11A3D7"/>
              <w:right w:val="nil"/>
            </w:tcBorders>
            <w:shd w:val="clear" w:color="000000" w:fill="F2F2F2"/>
            <w:noWrap/>
            <w:vAlign w:val="center"/>
            <w:hideMark/>
          </w:tcPr>
          <w:p w14:paraId="3FA8D85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6205 </w:t>
            </w:r>
          </w:p>
        </w:tc>
        <w:tc>
          <w:tcPr>
            <w:tcW w:w="0" w:type="auto"/>
            <w:tcBorders>
              <w:top w:val="nil"/>
              <w:left w:val="nil"/>
              <w:bottom w:val="dotted" w:sz="4" w:space="0" w:color="11A3D7"/>
              <w:right w:val="nil"/>
            </w:tcBorders>
            <w:shd w:val="clear" w:color="000000" w:fill="F2F2F2"/>
            <w:noWrap/>
            <w:vAlign w:val="center"/>
            <w:hideMark/>
          </w:tcPr>
          <w:p w14:paraId="4B8139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6,205,28 </w:t>
            </w:r>
          </w:p>
        </w:tc>
        <w:tc>
          <w:tcPr>
            <w:tcW w:w="0" w:type="auto"/>
            <w:tcBorders>
              <w:top w:val="nil"/>
              <w:left w:val="nil"/>
              <w:bottom w:val="dotted" w:sz="4" w:space="0" w:color="11A3D7"/>
              <w:right w:val="nil"/>
            </w:tcBorders>
            <w:shd w:val="clear" w:color="000000" w:fill="F2F2F2"/>
            <w:noWrap/>
            <w:vAlign w:val="center"/>
            <w:hideMark/>
          </w:tcPr>
          <w:p w14:paraId="3797561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6205 </w:t>
            </w:r>
          </w:p>
        </w:tc>
      </w:tr>
      <w:tr w:rsidR="00B4353D" w:rsidRPr="00B4353D" w14:paraId="07A31AD6"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0E243ED8"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për menaxhimin e fondit pyhor (mijë lekë)</w:t>
            </w:r>
          </w:p>
        </w:tc>
        <w:tc>
          <w:tcPr>
            <w:tcW w:w="0" w:type="auto"/>
            <w:tcBorders>
              <w:top w:val="nil"/>
              <w:left w:val="nil"/>
              <w:bottom w:val="dotted" w:sz="4" w:space="0" w:color="11A3D7"/>
              <w:right w:val="nil"/>
            </w:tcBorders>
            <w:shd w:val="clear" w:color="000000" w:fill="F2F2F2"/>
            <w:noWrap/>
            <w:vAlign w:val="center"/>
            <w:hideMark/>
          </w:tcPr>
          <w:p w14:paraId="1F8B9B5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49D24AC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3365 </w:t>
            </w:r>
          </w:p>
        </w:tc>
        <w:tc>
          <w:tcPr>
            <w:tcW w:w="0" w:type="auto"/>
            <w:tcBorders>
              <w:top w:val="nil"/>
              <w:left w:val="nil"/>
              <w:bottom w:val="dotted" w:sz="4" w:space="0" w:color="11A3D7"/>
              <w:right w:val="nil"/>
            </w:tcBorders>
            <w:shd w:val="clear" w:color="000000" w:fill="F2F2F2"/>
            <w:noWrap/>
            <w:vAlign w:val="center"/>
            <w:hideMark/>
          </w:tcPr>
          <w:p w14:paraId="238B20F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2657,594 </w:t>
            </w:r>
          </w:p>
        </w:tc>
        <w:tc>
          <w:tcPr>
            <w:tcW w:w="0" w:type="auto"/>
            <w:tcBorders>
              <w:top w:val="nil"/>
              <w:left w:val="nil"/>
              <w:bottom w:val="dotted" w:sz="4" w:space="0" w:color="11A3D7"/>
              <w:right w:val="nil"/>
            </w:tcBorders>
            <w:shd w:val="clear" w:color="000000" w:fill="F2F2F2"/>
            <w:noWrap/>
            <w:vAlign w:val="center"/>
            <w:hideMark/>
          </w:tcPr>
          <w:p w14:paraId="2B7C5C7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2184 </w:t>
            </w:r>
          </w:p>
        </w:tc>
        <w:tc>
          <w:tcPr>
            <w:tcW w:w="0" w:type="auto"/>
            <w:tcBorders>
              <w:top w:val="nil"/>
              <w:left w:val="nil"/>
              <w:bottom w:val="dotted" w:sz="4" w:space="0" w:color="11A3D7"/>
              <w:right w:val="nil"/>
            </w:tcBorders>
            <w:shd w:val="clear" w:color="000000" w:fill="F2F2F2"/>
            <w:noWrap/>
            <w:vAlign w:val="center"/>
            <w:hideMark/>
          </w:tcPr>
          <w:p w14:paraId="5CF394D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4386 </w:t>
            </w:r>
          </w:p>
        </w:tc>
      </w:tr>
      <w:tr w:rsidR="00B4353D" w:rsidRPr="00B4353D" w14:paraId="6E03B4B9"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174945D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punonjësve për menaxhimin pyje-kullota</w:t>
            </w:r>
          </w:p>
        </w:tc>
        <w:tc>
          <w:tcPr>
            <w:tcW w:w="0" w:type="auto"/>
            <w:tcBorders>
              <w:top w:val="nil"/>
              <w:left w:val="nil"/>
              <w:bottom w:val="dotted" w:sz="4" w:space="0" w:color="11A3D7"/>
              <w:right w:val="nil"/>
            </w:tcBorders>
            <w:shd w:val="clear" w:color="000000" w:fill="F2F2F2"/>
            <w:noWrap/>
            <w:vAlign w:val="center"/>
            <w:hideMark/>
          </w:tcPr>
          <w:p w14:paraId="7108B7C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67FE88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2408273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67D5F87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16A90A7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3 </w:t>
            </w:r>
          </w:p>
        </w:tc>
      </w:tr>
      <w:tr w:rsidR="00B4353D" w:rsidRPr="00B4353D" w14:paraId="48AAC5AF"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1F39053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Plan menaxhimi</w:t>
            </w:r>
          </w:p>
        </w:tc>
        <w:tc>
          <w:tcPr>
            <w:tcW w:w="0" w:type="auto"/>
            <w:tcBorders>
              <w:top w:val="nil"/>
              <w:left w:val="nil"/>
              <w:bottom w:val="dotted" w:sz="4" w:space="0" w:color="11A3D7"/>
              <w:right w:val="nil"/>
            </w:tcBorders>
            <w:shd w:val="clear" w:color="000000" w:fill="F2F2F2"/>
            <w:noWrap/>
            <w:vAlign w:val="center"/>
            <w:hideMark/>
          </w:tcPr>
          <w:p w14:paraId="6989A09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FE28EA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1186A5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757AD43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042CE06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 </w:t>
            </w:r>
          </w:p>
        </w:tc>
      </w:tr>
      <w:tr w:rsidR="00B4353D" w:rsidRPr="00B4353D" w14:paraId="628C4DA9"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5A6EAFBA"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Shpenzime për investime në pyje dhe kullota (mijë lekë)</w:t>
            </w:r>
          </w:p>
        </w:tc>
        <w:tc>
          <w:tcPr>
            <w:tcW w:w="0" w:type="auto"/>
            <w:tcBorders>
              <w:top w:val="nil"/>
              <w:left w:val="nil"/>
              <w:bottom w:val="dotted" w:sz="4" w:space="0" w:color="11A3D7"/>
              <w:right w:val="nil"/>
            </w:tcBorders>
            <w:shd w:val="clear" w:color="000000" w:fill="F2F2F2"/>
            <w:noWrap/>
            <w:vAlign w:val="center"/>
            <w:hideMark/>
          </w:tcPr>
          <w:p w14:paraId="635854A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4EB45B9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782A904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13EE37F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34E57A2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r>
      <w:tr w:rsidR="00B4353D" w:rsidRPr="00B4353D" w14:paraId="30DA1EFB"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3B8C334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 nga tarifa për pyjet dhe kullotat (mijë lekë)</w:t>
            </w:r>
          </w:p>
        </w:tc>
        <w:tc>
          <w:tcPr>
            <w:tcW w:w="0" w:type="auto"/>
            <w:tcBorders>
              <w:top w:val="nil"/>
              <w:left w:val="nil"/>
              <w:bottom w:val="dotted" w:sz="4" w:space="0" w:color="11A3D7"/>
              <w:right w:val="nil"/>
            </w:tcBorders>
            <w:shd w:val="clear" w:color="000000" w:fill="F2F2F2"/>
            <w:noWrap/>
            <w:vAlign w:val="center"/>
            <w:hideMark/>
          </w:tcPr>
          <w:p w14:paraId="0C97C6F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5B8D6F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0F1B5E0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27F40BE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878E44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r>
      <w:tr w:rsidR="00B4353D" w:rsidRPr="00B4353D" w14:paraId="48A53DAD"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3AE35CF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pemëve të reja të mbjellura në fondin pyjor në vit</w:t>
            </w:r>
          </w:p>
        </w:tc>
        <w:tc>
          <w:tcPr>
            <w:tcW w:w="0" w:type="auto"/>
            <w:tcBorders>
              <w:top w:val="nil"/>
              <w:left w:val="nil"/>
              <w:bottom w:val="dotted" w:sz="4" w:space="0" w:color="11A3D7"/>
              <w:right w:val="nil"/>
            </w:tcBorders>
            <w:shd w:val="clear" w:color="000000" w:fill="F2F2F2"/>
            <w:noWrap/>
            <w:vAlign w:val="center"/>
            <w:hideMark/>
          </w:tcPr>
          <w:p w14:paraId="3F71A0F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5399AB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DF06C8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B7FD33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1D738A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1A2789C4"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063BFBF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kullotë e rehabilituar</w:t>
            </w:r>
          </w:p>
        </w:tc>
        <w:tc>
          <w:tcPr>
            <w:tcW w:w="0" w:type="auto"/>
            <w:tcBorders>
              <w:top w:val="nil"/>
              <w:left w:val="nil"/>
              <w:bottom w:val="dotted" w:sz="4" w:space="0" w:color="11A3D7"/>
              <w:right w:val="nil"/>
            </w:tcBorders>
            <w:shd w:val="clear" w:color="000000" w:fill="F2F2F2"/>
            <w:noWrap/>
            <w:vAlign w:val="center"/>
            <w:hideMark/>
          </w:tcPr>
          <w:p w14:paraId="463E6F6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6444842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38DCB4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1BCC5E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2200F79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750E3E18"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79DCEE3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punonjesve te administrimit te pyjeve te trajnuar</w:t>
            </w:r>
          </w:p>
        </w:tc>
        <w:tc>
          <w:tcPr>
            <w:tcW w:w="0" w:type="auto"/>
            <w:tcBorders>
              <w:top w:val="nil"/>
              <w:left w:val="nil"/>
              <w:bottom w:val="dotted" w:sz="4" w:space="0" w:color="11A3D7"/>
              <w:right w:val="nil"/>
            </w:tcBorders>
            <w:shd w:val="clear" w:color="000000" w:fill="F2F2F2"/>
            <w:noWrap/>
            <w:vAlign w:val="center"/>
            <w:hideMark/>
          </w:tcPr>
          <w:p w14:paraId="2BAC38F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911DBA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D248EE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E8B09B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700642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3374A08B"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3E712571"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Aktivitete sensibilizuese per mbrojtjen dhe rendesine e pyjeve </w:t>
            </w:r>
          </w:p>
        </w:tc>
        <w:tc>
          <w:tcPr>
            <w:tcW w:w="0" w:type="auto"/>
            <w:tcBorders>
              <w:top w:val="nil"/>
              <w:left w:val="nil"/>
              <w:bottom w:val="dotted" w:sz="4" w:space="0" w:color="11A3D7"/>
              <w:right w:val="nil"/>
            </w:tcBorders>
            <w:shd w:val="clear" w:color="000000" w:fill="F2F2F2"/>
            <w:noWrap/>
            <w:vAlign w:val="center"/>
            <w:hideMark/>
          </w:tcPr>
          <w:p w14:paraId="15B62A4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881CC6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68B4BA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8E152E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735511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3B8490CF"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1C3FCF63"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Kontrolle dhe inspektime të fondit pyjor dhe kullosor</w:t>
            </w:r>
          </w:p>
        </w:tc>
        <w:tc>
          <w:tcPr>
            <w:tcW w:w="0" w:type="auto"/>
            <w:tcBorders>
              <w:top w:val="nil"/>
              <w:left w:val="nil"/>
              <w:bottom w:val="dotted" w:sz="4" w:space="0" w:color="11A3D7"/>
              <w:right w:val="nil"/>
            </w:tcBorders>
            <w:shd w:val="clear" w:color="000000" w:fill="F2F2F2"/>
            <w:noWrap/>
            <w:vAlign w:val="center"/>
            <w:hideMark/>
          </w:tcPr>
          <w:p w14:paraId="5703C91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746D6D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150 </w:t>
            </w:r>
          </w:p>
        </w:tc>
        <w:tc>
          <w:tcPr>
            <w:tcW w:w="0" w:type="auto"/>
            <w:tcBorders>
              <w:top w:val="nil"/>
              <w:left w:val="nil"/>
              <w:bottom w:val="dotted" w:sz="4" w:space="0" w:color="11A3D7"/>
              <w:right w:val="nil"/>
            </w:tcBorders>
            <w:shd w:val="clear" w:color="000000" w:fill="F2F2F2"/>
            <w:noWrap/>
            <w:vAlign w:val="center"/>
            <w:hideMark/>
          </w:tcPr>
          <w:p w14:paraId="03ADD61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EFC241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6A00CB4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66D9D004"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67B41962"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Kullota të pastruara (Ha)</w:t>
            </w:r>
          </w:p>
        </w:tc>
        <w:tc>
          <w:tcPr>
            <w:tcW w:w="0" w:type="auto"/>
            <w:tcBorders>
              <w:top w:val="nil"/>
              <w:left w:val="nil"/>
              <w:bottom w:val="dotted" w:sz="4" w:space="0" w:color="11A3D7"/>
              <w:right w:val="nil"/>
            </w:tcBorders>
            <w:shd w:val="clear" w:color="000000" w:fill="F2F2F2"/>
            <w:noWrap/>
            <w:vAlign w:val="center"/>
            <w:hideMark/>
          </w:tcPr>
          <w:p w14:paraId="033EA9A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1600535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5896C3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408B13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7C83C99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0FE872E2"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4D0E16C6"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Lera në total</w:t>
            </w:r>
          </w:p>
        </w:tc>
        <w:tc>
          <w:tcPr>
            <w:tcW w:w="0" w:type="auto"/>
            <w:tcBorders>
              <w:top w:val="nil"/>
              <w:left w:val="nil"/>
              <w:bottom w:val="dotted" w:sz="4" w:space="0" w:color="11A3D7"/>
              <w:right w:val="nil"/>
            </w:tcBorders>
            <w:shd w:val="clear" w:color="000000" w:fill="F2F2F2"/>
            <w:noWrap/>
            <w:vAlign w:val="center"/>
            <w:hideMark/>
          </w:tcPr>
          <w:p w14:paraId="308C844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9BC0D5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E5858C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E52E7D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D96091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5D2C10E5"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638BF74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Ngastra të identifikuara për pastrim dhe nxjerrjen e materialeve drusore</w:t>
            </w:r>
          </w:p>
        </w:tc>
        <w:tc>
          <w:tcPr>
            <w:tcW w:w="0" w:type="auto"/>
            <w:tcBorders>
              <w:top w:val="nil"/>
              <w:left w:val="nil"/>
              <w:bottom w:val="dotted" w:sz="4" w:space="0" w:color="11A3D7"/>
              <w:right w:val="nil"/>
            </w:tcBorders>
            <w:shd w:val="clear" w:color="000000" w:fill="F2F2F2"/>
            <w:noWrap/>
            <w:vAlign w:val="center"/>
            <w:hideMark/>
          </w:tcPr>
          <w:p w14:paraId="0B9B55D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137C44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372E9E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A854A7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687A75A"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7154D39E"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7E90FBED"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Numri i certifikatave të lëshuara</w:t>
            </w:r>
          </w:p>
        </w:tc>
        <w:tc>
          <w:tcPr>
            <w:tcW w:w="0" w:type="auto"/>
            <w:tcBorders>
              <w:top w:val="nil"/>
              <w:left w:val="nil"/>
              <w:bottom w:val="dotted" w:sz="4" w:space="0" w:color="11A3D7"/>
              <w:right w:val="nil"/>
            </w:tcBorders>
            <w:shd w:val="clear" w:color="000000" w:fill="F2F2F2"/>
            <w:noWrap/>
            <w:vAlign w:val="center"/>
            <w:hideMark/>
          </w:tcPr>
          <w:p w14:paraId="1B1DB20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D4384F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251E4E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AC8647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14C1FEB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5DB83196"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5E47563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Sipërfaqja e fondit pyjor dhe kullosor e mbuluar me plane mbarështimi në ha</w:t>
            </w:r>
          </w:p>
        </w:tc>
        <w:tc>
          <w:tcPr>
            <w:tcW w:w="0" w:type="auto"/>
            <w:tcBorders>
              <w:top w:val="nil"/>
              <w:left w:val="nil"/>
              <w:bottom w:val="dotted" w:sz="4" w:space="0" w:color="11A3D7"/>
              <w:right w:val="nil"/>
            </w:tcBorders>
            <w:shd w:val="clear" w:color="000000" w:fill="F2F2F2"/>
            <w:noWrap/>
            <w:vAlign w:val="center"/>
            <w:hideMark/>
          </w:tcPr>
          <w:p w14:paraId="71C4A6D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041A54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16D80F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0F928B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619CF6E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2929488A"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7E53407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Projekte të hartuara për pastrim dhe nxjerrjen e materialit drusor</w:t>
            </w:r>
          </w:p>
        </w:tc>
        <w:tc>
          <w:tcPr>
            <w:tcW w:w="0" w:type="auto"/>
            <w:tcBorders>
              <w:top w:val="nil"/>
              <w:left w:val="nil"/>
              <w:bottom w:val="dotted" w:sz="4" w:space="0" w:color="11A3D7"/>
              <w:right w:val="nil"/>
            </w:tcBorders>
            <w:shd w:val="clear" w:color="000000" w:fill="F2F2F2"/>
            <w:noWrap/>
            <w:vAlign w:val="center"/>
            <w:hideMark/>
          </w:tcPr>
          <w:p w14:paraId="5ADE55C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E8C8C4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0EE5E5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3A6856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657962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279425B6"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2FD0AA3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kullosore e dhënë me qira (Ha)</w:t>
            </w:r>
          </w:p>
        </w:tc>
        <w:tc>
          <w:tcPr>
            <w:tcW w:w="0" w:type="auto"/>
            <w:tcBorders>
              <w:top w:val="nil"/>
              <w:left w:val="nil"/>
              <w:bottom w:val="dotted" w:sz="4" w:space="0" w:color="11A3D7"/>
              <w:right w:val="nil"/>
            </w:tcBorders>
            <w:shd w:val="clear" w:color="000000" w:fill="F2F2F2"/>
            <w:noWrap/>
            <w:vAlign w:val="center"/>
            <w:hideMark/>
          </w:tcPr>
          <w:p w14:paraId="731E5F1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6F32B2C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70213D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5C060A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70487A9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xml:space="preserve">  </w:t>
            </w:r>
          </w:p>
        </w:tc>
      </w:tr>
      <w:tr w:rsidR="00B4353D" w:rsidRPr="00B4353D" w14:paraId="709C1DBF"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797780C5"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prove për ngastër (Ha)</w:t>
            </w:r>
          </w:p>
        </w:tc>
        <w:tc>
          <w:tcPr>
            <w:tcW w:w="0" w:type="auto"/>
            <w:tcBorders>
              <w:top w:val="nil"/>
              <w:left w:val="nil"/>
              <w:bottom w:val="dotted" w:sz="4" w:space="0" w:color="11A3D7"/>
              <w:right w:val="nil"/>
            </w:tcBorders>
            <w:shd w:val="clear" w:color="000000" w:fill="F2F2F2"/>
            <w:noWrap/>
            <w:vAlign w:val="center"/>
            <w:hideMark/>
          </w:tcPr>
          <w:p w14:paraId="7893F49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5F1BE60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C538C6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C3E35A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99DAA5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37F28554"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302E224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pyjore e dhënë me qira (Ha)</w:t>
            </w:r>
          </w:p>
        </w:tc>
        <w:tc>
          <w:tcPr>
            <w:tcW w:w="0" w:type="auto"/>
            <w:tcBorders>
              <w:top w:val="nil"/>
              <w:left w:val="nil"/>
              <w:bottom w:val="dotted" w:sz="4" w:space="0" w:color="11A3D7"/>
              <w:right w:val="nil"/>
            </w:tcBorders>
            <w:shd w:val="clear" w:color="000000" w:fill="F2F2F2"/>
            <w:noWrap/>
            <w:vAlign w:val="center"/>
            <w:hideMark/>
          </w:tcPr>
          <w:p w14:paraId="74E6857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4A9B077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87B178F"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54397E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17478</w:t>
            </w:r>
          </w:p>
        </w:tc>
        <w:tc>
          <w:tcPr>
            <w:tcW w:w="0" w:type="auto"/>
            <w:tcBorders>
              <w:top w:val="nil"/>
              <w:left w:val="nil"/>
              <w:bottom w:val="dotted" w:sz="4" w:space="0" w:color="11A3D7"/>
              <w:right w:val="nil"/>
            </w:tcBorders>
            <w:shd w:val="clear" w:color="000000" w:fill="F2F2F2"/>
            <w:noWrap/>
            <w:vAlign w:val="center"/>
            <w:hideMark/>
          </w:tcPr>
          <w:p w14:paraId="6D2823C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1A09EF51"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6DF1CC24"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pyjore në të cilën është shtuar pyllëzimi (Ha)</w:t>
            </w:r>
          </w:p>
        </w:tc>
        <w:tc>
          <w:tcPr>
            <w:tcW w:w="0" w:type="auto"/>
            <w:tcBorders>
              <w:top w:val="nil"/>
              <w:left w:val="nil"/>
              <w:bottom w:val="dotted" w:sz="4" w:space="0" w:color="11A3D7"/>
              <w:right w:val="nil"/>
            </w:tcBorders>
            <w:shd w:val="clear" w:color="000000" w:fill="F2F2F2"/>
            <w:noWrap/>
            <w:vAlign w:val="center"/>
            <w:hideMark/>
          </w:tcPr>
          <w:p w14:paraId="70317F1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35E61CB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7E8F76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F679FC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5697713"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02677F62"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0A2EC0FC"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totale e fondit kullosor (Ha)</w:t>
            </w:r>
          </w:p>
        </w:tc>
        <w:tc>
          <w:tcPr>
            <w:tcW w:w="0" w:type="auto"/>
            <w:tcBorders>
              <w:top w:val="nil"/>
              <w:left w:val="nil"/>
              <w:bottom w:val="dotted" w:sz="4" w:space="0" w:color="11A3D7"/>
              <w:right w:val="nil"/>
            </w:tcBorders>
            <w:shd w:val="clear" w:color="000000" w:fill="F2F2F2"/>
            <w:noWrap/>
            <w:vAlign w:val="center"/>
            <w:hideMark/>
          </w:tcPr>
          <w:p w14:paraId="3EAE2CC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3AF7E492"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308839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8AC12F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614,47</w:t>
            </w:r>
          </w:p>
        </w:tc>
        <w:tc>
          <w:tcPr>
            <w:tcW w:w="0" w:type="auto"/>
            <w:tcBorders>
              <w:top w:val="nil"/>
              <w:left w:val="nil"/>
              <w:bottom w:val="dotted" w:sz="4" w:space="0" w:color="11A3D7"/>
              <w:right w:val="nil"/>
            </w:tcBorders>
            <w:shd w:val="clear" w:color="000000" w:fill="F2F2F2"/>
            <w:noWrap/>
            <w:vAlign w:val="center"/>
            <w:hideMark/>
          </w:tcPr>
          <w:p w14:paraId="4C5F630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0AF63E7B"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578E72AB"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totale e fondit pyjor (Ha)</w:t>
            </w:r>
          </w:p>
        </w:tc>
        <w:tc>
          <w:tcPr>
            <w:tcW w:w="0" w:type="auto"/>
            <w:tcBorders>
              <w:top w:val="nil"/>
              <w:left w:val="nil"/>
              <w:bottom w:val="dotted" w:sz="4" w:space="0" w:color="11A3D7"/>
              <w:right w:val="nil"/>
            </w:tcBorders>
            <w:shd w:val="clear" w:color="000000" w:fill="F2F2F2"/>
            <w:noWrap/>
            <w:vAlign w:val="center"/>
            <w:hideMark/>
          </w:tcPr>
          <w:p w14:paraId="0ED2007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29678BE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46ECDC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9D8E8E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5,565,84</w:t>
            </w:r>
          </w:p>
        </w:tc>
        <w:tc>
          <w:tcPr>
            <w:tcW w:w="0" w:type="auto"/>
            <w:tcBorders>
              <w:top w:val="nil"/>
              <w:left w:val="nil"/>
              <w:bottom w:val="dotted" w:sz="4" w:space="0" w:color="11A3D7"/>
              <w:right w:val="nil"/>
            </w:tcBorders>
            <w:shd w:val="clear" w:color="000000" w:fill="F2F2F2"/>
            <w:noWrap/>
            <w:vAlign w:val="center"/>
            <w:hideMark/>
          </w:tcPr>
          <w:p w14:paraId="016B4301"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18846E16"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23C7A23E"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pyjore dhe kullosore e dhënë me qira (Ha)</w:t>
            </w:r>
          </w:p>
        </w:tc>
        <w:tc>
          <w:tcPr>
            <w:tcW w:w="0" w:type="auto"/>
            <w:tcBorders>
              <w:top w:val="nil"/>
              <w:left w:val="nil"/>
              <w:bottom w:val="dotted" w:sz="4" w:space="0" w:color="11A3D7"/>
              <w:right w:val="nil"/>
            </w:tcBorders>
            <w:shd w:val="clear" w:color="000000" w:fill="F2F2F2"/>
            <w:noWrap/>
            <w:vAlign w:val="center"/>
            <w:hideMark/>
          </w:tcPr>
          <w:p w14:paraId="3CA7F449"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125368DB"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4EA4A9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B3B483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17478</w:t>
            </w:r>
          </w:p>
        </w:tc>
        <w:tc>
          <w:tcPr>
            <w:tcW w:w="0" w:type="auto"/>
            <w:tcBorders>
              <w:top w:val="nil"/>
              <w:left w:val="nil"/>
              <w:bottom w:val="dotted" w:sz="4" w:space="0" w:color="11A3D7"/>
              <w:right w:val="nil"/>
            </w:tcBorders>
            <w:shd w:val="clear" w:color="000000" w:fill="F2F2F2"/>
            <w:noWrap/>
            <w:vAlign w:val="center"/>
            <w:hideMark/>
          </w:tcPr>
          <w:p w14:paraId="3C4E078D"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74DF3F15"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2B800EDF"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Sipërfaqe pyjore dhe kullosore e inventarizuar, hipotekuar (Ha)</w:t>
            </w:r>
          </w:p>
        </w:tc>
        <w:tc>
          <w:tcPr>
            <w:tcW w:w="0" w:type="auto"/>
            <w:tcBorders>
              <w:top w:val="nil"/>
              <w:left w:val="nil"/>
              <w:bottom w:val="dotted" w:sz="4" w:space="0" w:color="11A3D7"/>
              <w:right w:val="nil"/>
            </w:tcBorders>
            <w:shd w:val="clear" w:color="000000" w:fill="F2F2F2"/>
            <w:noWrap/>
            <w:vAlign w:val="center"/>
            <w:hideMark/>
          </w:tcPr>
          <w:p w14:paraId="6AC7426C"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ha</w:t>
            </w:r>
          </w:p>
        </w:tc>
        <w:tc>
          <w:tcPr>
            <w:tcW w:w="0" w:type="auto"/>
            <w:tcBorders>
              <w:top w:val="nil"/>
              <w:left w:val="nil"/>
              <w:bottom w:val="dotted" w:sz="4" w:space="0" w:color="11A3D7"/>
              <w:right w:val="nil"/>
            </w:tcBorders>
            <w:shd w:val="clear" w:color="000000" w:fill="F2F2F2"/>
            <w:noWrap/>
            <w:vAlign w:val="center"/>
            <w:hideMark/>
          </w:tcPr>
          <w:p w14:paraId="794C190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768FBAE"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18C2FD6"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6,205,28</w:t>
            </w:r>
          </w:p>
        </w:tc>
        <w:tc>
          <w:tcPr>
            <w:tcW w:w="0" w:type="auto"/>
            <w:tcBorders>
              <w:top w:val="nil"/>
              <w:left w:val="nil"/>
              <w:bottom w:val="dotted" w:sz="4" w:space="0" w:color="11A3D7"/>
              <w:right w:val="nil"/>
            </w:tcBorders>
            <w:shd w:val="clear" w:color="000000" w:fill="F2F2F2"/>
            <w:noWrap/>
            <w:vAlign w:val="center"/>
            <w:hideMark/>
          </w:tcPr>
          <w:p w14:paraId="4A13CE5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r w:rsidR="00B4353D" w:rsidRPr="00B4353D" w14:paraId="6EECC53C" w14:textId="77777777" w:rsidTr="00486309">
        <w:trPr>
          <w:divId w:val="337848698"/>
          <w:trHeight w:val="20"/>
        </w:trPr>
        <w:tc>
          <w:tcPr>
            <w:tcW w:w="5070" w:type="dxa"/>
            <w:tcBorders>
              <w:top w:val="nil"/>
              <w:left w:val="nil"/>
              <w:bottom w:val="dotted" w:sz="4" w:space="0" w:color="11A3D7"/>
              <w:right w:val="nil"/>
            </w:tcBorders>
            <w:shd w:val="clear" w:color="000000" w:fill="F2F2F2"/>
            <w:vAlign w:val="center"/>
            <w:hideMark/>
          </w:tcPr>
          <w:p w14:paraId="33840F47" w14:textId="77777777" w:rsidR="00B4353D" w:rsidRPr="00B4353D" w:rsidRDefault="00B4353D" w:rsidP="00B4353D">
            <w:pP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Të ardhura nga qiratë e pyjeve dhe kullotave (mijë lekë)</w:t>
            </w:r>
          </w:p>
        </w:tc>
        <w:tc>
          <w:tcPr>
            <w:tcW w:w="0" w:type="auto"/>
            <w:tcBorders>
              <w:top w:val="nil"/>
              <w:left w:val="nil"/>
              <w:bottom w:val="dotted" w:sz="4" w:space="0" w:color="11A3D7"/>
              <w:right w:val="nil"/>
            </w:tcBorders>
            <w:shd w:val="clear" w:color="000000" w:fill="F2F2F2"/>
            <w:noWrap/>
            <w:vAlign w:val="center"/>
            <w:hideMark/>
          </w:tcPr>
          <w:p w14:paraId="6C4ADA00"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E9A2F95"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C202B17"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921E188"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1172724</w:t>
            </w:r>
          </w:p>
        </w:tc>
        <w:tc>
          <w:tcPr>
            <w:tcW w:w="0" w:type="auto"/>
            <w:tcBorders>
              <w:top w:val="nil"/>
              <w:left w:val="nil"/>
              <w:bottom w:val="dotted" w:sz="4" w:space="0" w:color="11A3D7"/>
              <w:right w:val="nil"/>
            </w:tcBorders>
            <w:shd w:val="clear" w:color="000000" w:fill="F2F2F2"/>
            <w:noWrap/>
            <w:vAlign w:val="center"/>
            <w:hideMark/>
          </w:tcPr>
          <w:p w14:paraId="73D5DF84" w14:textId="77777777" w:rsidR="00B4353D" w:rsidRPr="00B4353D" w:rsidRDefault="00B4353D" w:rsidP="00B4353D">
            <w:pPr>
              <w:jc w:val="center"/>
              <w:rPr>
                <w:rFonts w:ascii="Bahnschrift" w:eastAsia="Times New Roman" w:hAnsi="Bahnschrift" w:cs="Calibri"/>
                <w:color w:val="595959"/>
                <w:sz w:val="18"/>
                <w:szCs w:val="18"/>
                <w:lang w:val="sq-AL" w:eastAsia="sq-AL"/>
              </w:rPr>
            </w:pPr>
            <w:r w:rsidRPr="00B4353D">
              <w:rPr>
                <w:rFonts w:ascii="Bahnschrift" w:eastAsia="Times New Roman" w:hAnsi="Bahnschrift" w:cs="Calibri"/>
                <w:color w:val="595959"/>
                <w:sz w:val="18"/>
                <w:szCs w:val="18"/>
                <w:lang w:val="sq-AL" w:eastAsia="sq-AL"/>
              </w:rPr>
              <w:t> </w:t>
            </w:r>
          </w:p>
        </w:tc>
      </w:tr>
    </w:tbl>
    <w:p w14:paraId="551D297F" w14:textId="77777777" w:rsidR="00911423" w:rsidRPr="005121FA" w:rsidRDefault="00911423" w:rsidP="009D5D61">
      <w:pPr>
        <w:divId w:val="337848698"/>
        <w:rPr>
          <w:rFonts w:eastAsia="Times New Roman"/>
          <w:lang w:val="it-IT"/>
        </w:rPr>
      </w:pPr>
    </w:p>
    <w:p w14:paraId="7AB158FE" w14:textId="026E99E5" w:rsidR="009D5D61" w:rsidRPr="00E30EA4"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E30EA4">
        <w:rPr>
          <w:b/>
          <w:bCs/>
          <w:color w:val="000000"/>
          <w:lang w:val="it-IT"/>
        </w:rPr>
        <w:t xml:space="preserve">Dy fjalë mbi realizimin e shërbimeve: </w:t>
      </w:r>
    </w:p>
    <w:p w14:paraId="1128C784" w14:textId="26BEBABA" w:rsidR="00A5163D" w:rsidRDefault="00E30EA4"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E30EA4">
        <w:rPr>
          <w:color w:val="000000"/>
          <w:lang w:val="it-IT"/>
        </w:rPr>
        <w:t>Gjat</w:t>
      </w:r>
      <w:r w:rsidRPr="00E30EA4">
        <w:rPr>
          <w:lang w:val="sq-AL"/>
        </w:rPr>
        <w:t>ë</w:t>
      </w:r>
      <w:r>
        <w:rPr>
          <w:lang w:val="sq-AL"/>
        </w:rPr>
        <w:t xml:space="preserve"> vitit 2022, shpenzimet p</w:t>
      </w:r>
      <w:r w:rsidRPr="00C668D3">
        <w:rPr>
          <w:lang w:val="sq-AL"/>
        </w:rPr>
        <w:t>ë</w:t>
      </w:r>
      <w:r>
        <w:rPr>
          <w:lang w:val="sq-AL"/>
        </w:rPr>
        <w:t>r programin buxhetor Administrimi i pyjeve dhe kullotave, u realizuan n</w:t>
      </w:r>
      <w:r w:rsidRPr="00C668D3">
        <w:rPr>
          <w:lang w:val="sq-AL"/>
        </w:rPr>
        <w:t>ë</w:t>
      </w:r>
      <w:r>
        <w:rPr>
          <w:lang w:val="sq-AL"/>
        </w:rPr>
        <w:t xml:space="preserve"> mas</w:t>
      </w:r>
      <w:r w:rsidRPr="00C668D3">
        <w:rPr>
          <w:lang w:val="sq-AL"/>
        </w:rPr>
        <w:t>ë</w:t>
      </w:r>
      <w:r>
        <w:rPr>
          <w:lang w:val="sq-AL"/>
        </w:rPr>
        <w:t>n 50% kundrejt planit t</w:t>
      </w:r>
      <w:r w:rsidRPr="00C668D3">
        <w:rPr>
          <w:lang w:val="sq-AL"/>
        </w:rPr>
        <w:t>ë</w:t>
      </w:r>
      <w:r>
        <w:rPr>
          <w:lang w:val="sq-AL"/>
        </w:rPr>
        <w:t xml:space="preserve"> vitit 2022.</w:t>
      </w:r>
    </w:p>
    <w:p w14:paraId="7CD2A178" w14:textId="76B0B2AD" w:rsidR="00166831" w:rsidRDefault="0016683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Realizimi i sh</w:t>
      </w:r>
      <w:r w:rsidR="00436E99" w:rsidRPr="00E30EA4">
        <w:rPr>
          <w:lang w:val="sq-AL"/>
        </w:rPr>
        <w:t>ë</w:t>
      </w:r>
      <w:r>
        <w:rPr>
          <w:lang w:val="sq-AL"/>
        </w:rPr>
        <w:t>rbimeve t</w:t>
      </w:r>
      <w:r w:rsidR="00436E99" w:rsidRPr="00E30EA4">
        <w:rPr>
          <w:lang w:val="sq-AL"/>
        </w:rPr>
        <w:t>ë</w:t>
      </w:r>
      <w:r>
        <w:rPr>
          <w:lang w:val="sq-AL"/>
        </w:rPr>
        <w:t xml:space="preserve"> k</w:t>
      </w:r>
      <w:r w:rsidR="00436E99" w:rsidRPr="00E30EA4">
        <w:rPr>
          <w:lang w:val="sq-AL"/>
        </w:rPr>
        <w:t>ë</w:t>
      </w:r>
      <w:r>
        <w:rPr>
          <w:lang w:val="sq-AL"/>
        </w:rPr>
        <w:t>tij programi pasqyrohet n</w:t>
      </w:r>
      <w:r w:rsidR="00183B78" w:rsidRPr="00E30EA4">
        <w:rPr>
          <w:lang w:val="sq-AL"/>
        </w:rPr>
        <w:t>ë</w:t>
      </w:r>
      <w:r>
        <w:rPr>
          <w:lang w:val="sq-AL"/>
        </w:rPr>
        <w:t xml:space="preserve"> p</w:t>
      </w:r>
      <w:r w:rsidR="00183B78" w:rsidRPr="00E30EA4">
        <w:rPr>
          <w:lang w:val="sq-AL"/>
        </w:rPr>
        <w:t>ë</w:t>
      </w:r>
      <w:r>
        <w:rPr>
          <w:lang w:val="sq-AL"/>
        </w:rPr>
        <w:t xml:space="preserve">rmbushjen e </w:t>
      </w:r>
      <w:r w:rsidR="00183B78">
        <w:rPr>
          <w:lang w:val="sq-AL"/>
        </w:rPr>
        <w:t>a</w:t>
      </w:r>
      <w:r>
        <w:rPr>
          <w:lang w:val="sq-AL"/>
        </w:rPr>
        <w:t xml:space="preserve">ktiviteteve si: </w:t>
      </w:r>
    </w:p>
    <w:p w14:paraId="6FF213D3" w14:textId="71237533" w:rsidR="00166831" w:rsidRPr="00D4293D" w:rsidRDefault="00166831" w:rsidP="00486309">
      <w:pPr>
        <w:numPr>
          <w:ilvl w:val="0"/>
          <w:numId w:val="18"/>
        </w:numPr>
        <w:contextualSpacing/>
        <w:jc w:val="both"/>
        <w:divId w:val="337848698"/>
        <w:rPr>
          <w:rFonts w:eastAsia="Times New Roman"/>
          <w:lang w:val="sq-AL" w:eastAsia="de-CH"/>
        </w:rPr>
      </w:pPr>
      <w:r w:rsidRPr="00D4293D">
        <w:rPr>
          <w:rFonts w:eastAsia="Times New Roman"/>
          <w:lang w:val="sq-AL" w:eastAsia="de-CH"/>
        </w:rPr>
        <w:t xml:space="preserve">Administrimi i çështjeve dhe shërbimeve pyjore </w:t>
      </w:r>
    </w:p>
    <w:p w14:paraId="34EF77B2" w14:textId="785422E1" w:rsidR="00166831" w:rsidRPr="00D4293D" w:rsidRDefault="00166831" w:rsidP="00486309">
      <w:pPr>
        <w:numPr>
          <w:ilvl w:val="0"/>
          <w:numId w:val="18"/>
        </w:numPr>
        <w:contextualSpacing/>
        <w:jc w:val="both"/>
        <w:divId w:val="337848698"/>
        <w:rPr>
          <w:rFonts w:eastAsia="Times New Roman"/>
          <w:lang w:val="sq-AL" w:eastAsia="de-CH"/>
        </w:rPr>
      </w:pPr>
      <w:r w:rsidRPr="00D4293D">
        <w:rPr>
          <w:rFonts w:eastAsia="Times New Roman"/>
          <w:lang w:val="sq-AL" w:eastAsia="de-CH"/>
        </w:rPr>
        <w:lastRenderedPageBreak/>
        <w:t xml:space="preserve">Konservim, zgjerim dhe shfytëzim i racionalizuar i rezervave pyjore </w:t>
      </w:r>
    </w:p>
    <w:p w14:paraId="61CFACD2" w14:textId="4ECB0D98" w:rsidR="00166831" w:rsidRPr="00D4293D" w:rsidRDefault="00166831" w:rsidP="00486309">
      <w:pPr>
        <w:numPr>
          <w:ilvl w:val="0"/>
          <w:numId w:val="18"/>
        </w:numPr>
        <w:contextualSpacing/>
        <w:jc w:val="both"/>
        <w:divId w:val="337848698"/>
        <w:rPr>
          <w:rFonts w:eastAsia="Times New Roman"/>
          <w:lang w:val="sq-AL" w:eastAsia="de-CH"/>
        </w:rPr>
      </w:pPr>
      <w:r w:rsidRPr="00D4293D">
        <w:rPr>
          <w:rFonts w:eastAsia="Times New Roman"/>
          <w:lang w:val="sq-AL" w:eastAsia="de-CH"/>
        </w:rPr>
        <w:t>Administrim i fondit pyjor dhe kullosor publik</w:t>
      </w:r>
    </w:p>
    <w:p w14:paraId="7725E73A" w14:textId="5C20CB48" w:rsidR="00166831" w:rsidRPr="00D4293D" w:rsidRDefault="00166831" w:rsidP="00486309">
      <w:pPr>
        <w:numPr>
          <w:ilvl w:val="0"/>
          <w:numId w:val="18"/>
        </w:numPr>
        <w:contextualSpacing/>
        <w:jc w:val="both"/>
        <w:divId w:val="337848698"/>
        <w:rPr>
          <w:rFonts w:eastAsia="Times New Roman"/>
          <w:lang w:val="sq-AL" w:eastAsia="de-CH"/>
        </w:rPr>
      </w:pPr>
      <w:r w:rsidRPr="00D4293D">
        <w:rPr>
          <w:rFonts w:eastAsia="Times New Roman"/>
          <w:lang w:val="sq-AL" w:eastAsia="de-CH"/>
        </w:rPr>
        <w:t>Mbikëqyrje dhe disiplinim i operacioneve pyjore dhe dhënie</w:t>
      </w:r>
      <w:r>
        <w:rPr>
          <w:rFonts w:eastAsia="Times New Roman"/>
          <w:lang w:val="sq-AL" w:eastAsia="de-CH"/>
        </w:rPr>
        <w:t xml:space="preserve"> e liçencave për prerje pemësh</w:t>
      </w:r>
    </w:p>
    <w:p w14:paraId="536BFF3E" w14:textId="5ED563CC" w:rsidR="00166831" w:rsidRDefault="00166831" w:rsidP="00486309">
      <w:pPr>
        <w:numPr>
          <w:ilvl w:val="0"/>
          <w:numId w:val="18"/>
        </w:numPr>
        <w:contextualSpacing/>
        <w:jc w:val="both"/>
        <w:divId w:val="337848698"/>
        <w:rPr>
          <w:rFonts w:eastAsia="Times New Roman"/>
          <w:lang w:val="sq-AL" w:eastAsia="de-CH"/>
        </w:rPr>
      </w:pPr>
      <w:r w:rsidRPr="00D4293D">
        <w:rPr>
          <w:rFonts w:eastAsia="Times New Roman"/>
          <w:lang w:val="sq-AL" w:eastAsia="de-CH"/>
        </w:rPr>
        <w:t>Grante, hua ose financime për të mbështetur veprimtaritë tregtare pyjore</w:t>
      </w:r>
    </w:p>
    <w:p w14:paraId="23B19D73" w14:textId="29E002FB" w:rsidR="00166831" w:rsidRDefault="00166831" w:rsidP="00486309">
      <w:pPr>
        <w:numPr>
          <w:ilvl w:val="0"/>
          <w:numId w:val="18"/>
        </w:numPr>
        <w:contextualSpacing/>
        <w:jc w:val="both"/>
        <w:divId w:val="337848698"/>
        <w:rPr>
          <w:rFonts w:eastAsia="Times New Roman"/>
          <w:lang w:val="sq-AL" w:eastAsia="de-CH"/>
        </w:rPr>
      </w:pPr>
      <w:r w:rsidRPr="00166831">
        <w:rPr>
          <w:rFonts w:eastAsia="Times New Roman"/>
          <w:lang w:val="sq-AL" w:eastAsia="de-CH"/>
        </w:rPr>
        <w:t>Shpërndarja e kullotave, duke përshirë menaxhimin e kullotjes</w:t>
      </w:r>
      <w:r>
        <w:rPr>
          <w:rFonts w:eastAsia="Times New Roman"/>
          <w:lang w:val="sq-AL" w:eastAsia="de-CH"/>
        </w:rPr>
        <w:t xml:space="preserve"> etj.</w:t>
      </w:r>
    </w:p>
    <w:p w14:paraId="2DED31F3" w14:textId="10497ECD" w:rsidR="00166831" w:rsidRDefault="0016683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C668D3">
        <w:rPr>
          <w:lang w:val="sq-AL"/>
        </w:rPr>
        <w:t xml:space="preserve">Performanca e </w:t>
      </w:r>
      <w:r>
        <w:rPr>
          <w:lang w:val="sq-AL"/>
        </w:rPr>
        <w:t>sh</w:t>
      </w:r>
      <w:r w:rsidRPr="00C668D3">
        <w:rPr>
          <w:lang w:val="sq-AL"/>
        </w:rPr>
        <w:t>ë</w:t>
      </w:r>
      <w:r>
        <w:rPr>
          <w:lang w:val="sq-AL"/>
        </w:rPr>
        <w:t>rbimeve</w:t>
      </w:r>
      <w:r w:rsidRPr="00C668D3">
        <w:rPr>
          <w:lang w:val="sq-AL"/>
        </w:rPr>
        <w:t xml:space="preserve"> </w:t>
      </w:r>
      <w:r>
        <w:rPr>
          <w:lang w:val="sq-AL"/>
        </w:rPr>
        <w:t>n</w:t>
      </w:r>
      <w:r w:rsidRPr="00C668D3">
        <w:rPr>
          <w:lang w:val="sq-AL"/>
        </w:rPr>
        <w:t xml:space="preserve">ë </w:t>
      </w:r>
      <w:r>
        <w:rPr>
          <w:lang w:val="sq-AL"/>
        </w:rPr>
        <w:t xml:space="preserve">programin e </w:t>
      </w:r>
      <w:r>
        <w:rPr>
          <w:color w:val="000000"/>
          <w:lang w:val="it-IT"/>
        </w:rPr>
        <w:t>Administrimi i pyjeve dhe kullotave</w:t>
      </w:r>
      <w:r>
        <w:rPr>
          <w:lang w:val="sq-AL"/>
        </w:rPr>
        <w:t xml:space="preserve">, </w:t>
      </w:r>
      <w:r w:rsidRPr="00C668D3">
        <w:rPr>
          <w:lang w:val="sq-AL"/>
        </w:rPr>
        <w:t xml:space="preserve"> gjatë vitit 2022 tregon se</w:t>
      </w:r>
      <w:r>
        <w:rPr>
          <w:lang w:val="sq-AL"/>
        </w:rPr>
        <w:t>:</w:t>
      </w:r>
    </w:p>
    <w:p w14:paraId="5348CEBA" w14:textId="77777777" w:rsidR="00343758" w:rsidRDefault="00343758" w:rsidP="00486309">
      <w:pPr>
        <w:pStyle w:val="ListParagraph"/>
        <w:numPr>
          <w:ilvl w:val="0"/>
          <w:numId w:val="20"/>
        </w:numPr>
        <w:spacing w:after="0" w:line="240" w:lineRule="auto"/>
        <w:jc w:val="both"/>
        <w:divId w:val="337848698"/>
        <w:rPr>
          <w:lang w:val="sq-AL"/>
        </w:rPr>
      </w:pPr>
      <w:r w:rsidRPr="00343758">
        <w:rPr>
          <w:lang w:val="sq-AL"/>
        </w:rPr>
        <w:t>Për vitin 2022, peshë specifike më të ulët, të shpenzimeve faktike e zënë shpenzimet e programit, “Administrimi i pyjeve dhe kullotave” me 0,07%</w:t>
      </w:r>
    </w:p>
    <w:p w14:paraId="72267450" w14:textId="77777777" w:rsidR="00343758" w:rsidRDefault="00343758" w:rsidP="00486309">
      <w:pPr>
        <w:pStyle w:val="NormalWeb"/>
        <w:numPr>
          <w:ilvl w:val="0"/>
          <w:numId w:val="2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Sip</w:t>
      </w:r>
      <w:r w:rsidRPr="00E30EA4">
        <w:rPr>
          <w:lang w:val="sq-AL"/>
        </w:rPr>
        <w:t>ë</w:t>
      </w:r>
      <w:r>
        <w:rPr>
          <w:lang w:val="sq-AL"/>
        </w:rPr>
        <w:t>rfaqe pyjore dhe kullosore e inventarizuar, hipotekuar ndaj totalit t</w:t>
      </w:r>
      <w:r w:rsidRPr="00E30EA4">
        <w:rPr>
          <w:lang w:val="sq-AL"/>
        </w:rPr>
        <w:t>ë</w:t>
      </w:r>
      <w:r>
        <w:rPr>
          <w:lang w:val="sq-AL"/>
        </w:rPr>
        <w:t xml:space="preserve"> siperfaqes pyje kullota n</w:t>
      </w:r>
      <w:r w:rsidRPr="00E30EA4">
        <w:rPr>
          <w:lang w:val="sq-AL"/>
        </w:rPr>
        <w:t>ë</w:t>
      </w:r>
      <w:r>
        <w:rPr>
          <w:lang w:val="sq-AL"/>
        </w:rPr>
        <w:t xml:space="preserve"> %, ka p</w:t>
      </w:r>
      <w:r w:rsidRPr="00E30EA4">
        <w:rPr>
          <w:lang w:val="sq-AL"/>
        </w:rPr>
        <w:t>ë</w:t>
      </w:r>
      <w:r>
        <w:rPr>
          <w:lang w:val="sq-AL"/>
        </w:rPr>
        <w:t>suar rritje.</w:t>
      </w:r>
    </w:p>
    <w:p w14:paraId="4849077E" w14:textId="77777777" w:rsidR="00343758" w:rsidRDefault="00343758" w:rsidP="00486309">
      <w:pPr>
        <w:pStyle w:val="NormalWeb"/>
        <w:numPr>
          <w:ilvl w:val="0"/>
          <w:numId w:val="2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Esht</w:t>
      </w:r>
      <w:r w:rsidRPr="00E30EA4">
        <w:rPr>
          <w:lang w:val="sq-AL"/>
        </w:rPr>
        <w:t>ë</w:t>
      </w:r>
      <w:r>
        <w:rPr>
          <w:lang w:val="sq-AL"/>
        </w:rPr>
        <w:t xml:space="preserve"> rritur siperfaqe pyjore dhe kullosore me plan menaxhimi ndaj totalit t</w:t>
      </w:r>
      <w:r w:rsidRPr="00E30EA4">
        <w:rPr>
          <w:lang w:val="sq-AL"/>
        </w:rPr>
        <w:t>ë</w:t>
      </w:r>
      <w:r>
        <w:rPr>
          <w:lang w:val="sq-AL"/>
        </w:rPr>
        <w:t xml:space="preserve"> sip</w:t>
      </w:r>
      <w:r w:rsidRPr="00E30EA4">
        <w:rPr>
          <w:lang w:val="sq-AL"/>
        </w:rPr>
        <w:t>ë</w:t>
      </w:r>
      <w:r>
        <w:rPr>
          <w:lang w:val="sq-AL"/>
        </w:rPr>
        <w:t>rfaqes pyjore n</w:t>
      </w:r>
      <w:r w:rsidRPr="00E30EA4">
        <w:rPr>
          <w:lang w:val="sq-AL"/>
        </w:rPr>
        <w:t>ë</w:t>
      </w:r>
      <w:r>
        <w:rPr>
          <w:lang w:val="sq-AL"/>
        </w:rPr>
        <w:t xml:space="preserve"> %.</w:t>
      </w:r>
    </w:p>
    <w:p w14:paraId="36BABB86" w14:textId="07B3DE62" w:rsidR="00025612" w:rsidRPr="00486309" w:rsidRDefault="00343758" w:rsidP="00486309">
      <w:pPr>
        <w:pStyle w:val="NormalWeb"/>
        <w:numPr>
          <w:ilvl w:val="0"/>
          <w:numId w:val="2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436E99">
        <w:rPr>
          <w:rFonts w:eastAsia="Times New Roman"/>
          <w:lang w:val="sq-AL" w:eastAsia="sq-AL"/>
        </w:rPr>
        <w:t>Esht</w:t>
      </w:r>
      <w:r w:rsidRPr="00E30EA4">
        <w:rPr>
          <w:lang w:val="sq-AL"/>
        </w:rPr>
        <w:t>ë</w:t>
      </w:r>
      <w:r w:rsidRPr="00436E99">
        <w:rPr>
          <w:rFonts w:eastAsia="Times New Roman"/>
          <w:lang w:val="sq-AL" w:eastAsia="sq-AL"/>
        </w:rPr>
        <w:t xml:space="preserve"> rritur raporti në % i sipërfaqes së dhënë me qira, kundrejt sipërfaqes totale të fondit</w:t>
      </w:r>
      <w:r>
        <w:rPr>
          <w:rFonts w:eastAsia="Times New Roman"/>
          <w:lang w:val="sq-AL" w:eastAsia="sq-AL"/>
        </w:rPr>
        <w:t>.</w:t>
      </w:r>
    </w:p>
    <w:p w14:paraId="2ACA993B" w14:textId="77777777" w:rsidR="00486309" w:rsidRPr="00343758" w:rsidRDefault="00486309" w:rsidP="00486309">
      <w:pPr>
        <w:divId w:val="337848698"/>
        <w:rPr>
          <w:lang w:val="sq-AL"/>
        </w:rPr>
      </w:pPr>
    </w:p>
    <w:p w14:paraId="7AA414B0" w14:textId="1B3D8521"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28" w:name="_Toc136015499"/>
      <w:bookmarkStart w:id="29" w:name="_Toc148698920"/>
      <w:r w:rsidRPr="005121FA">
        <w:rPr>
          <w:rFonts w:ascii="Bahnschrift" w:eastAsia="Times New Roman" w:hAnsi="Bahnschrift"/>
          <w:color w:val="FFFFFF"/>
          <w:lang w:val="it-IT"/>
        </w:rPr>
        <w:t>Rrjeti rrugor rural</w:t>
      </w:r>
      <w:bookmarkEnd w:id="28"/>
      <w:bookmarkEnd w:id="29"/>
    </w:p>
    <w:p w14:paraId="03BA9649" w14:textId="77777777" w:rsidR="009D5D61" w:rsidRPr="005121FA" w:rsidRDefault="009D5D61" w:rsidP="009D5D61">
      <w:pPr>
        <w:divId w:val="337848698"/>
        <w:rPr>
          <w:lang w:val="it-IT"/>
        </w:rPr>
      </w:pPr>
    </w:p>
    <w:p w14:paraId="28240E37"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shërbimin</w:t>
      </w:r>
    </w:p>
    <w:p w14:paraId="0A422774"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rsidRPr="000A77E4" w14:paraId="41038F78" w14:textId="77777777" w:rsidTr="009D5D61">
        <w:trPr>
          <w:divId w:val="337848698"/>
          <w:trHeight w:val="720"/>
        </w:trPr>
        <w:tc>
          <w:tcPr>
            <w:tcW w:w="418" w:type="pct"/>
            <w:vAlign w:val="center"/>
          </w:tcPr>
          <w:p w14:paraId="26F04DF5"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60E43444" wp14:editId="2DB60F83">
                  <wp:extent cx="320040" cy="320040"/>
                  <wp:effectExtent l="0" t="0" r="3810" b="3810"/>
                  <wp:docPr id="1234480906" name="Picture 1234480906" descr="R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80906" name="Picture 1234480906" descr="Road with solid fill"/>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6BEB680C" w14:textId="77777777" w:rsidR="009D5D61" w:rsidRPr="005121FA" w:rsidRDefault="009D5D61" w:rsidP="00763EDD">
            <w:pPr>
              <w:rPr>
                <w:rFonts w:eastAsia="Times New Roman"/>
                <w:b/>
                <w:bCs/>
                <w:i/>
                <w:iCs/>
                <w:color w:val="262626" w:themeColor="text1" w:themeTint="D9"/>
                <w:lang w:val="it-IT"/>
              </w:rPr>
            </w:pPr>
            <w:r w:rsidRPr="005121FA">
              <w:rPr>
                <w:rFonts w:ascii="Bahnschrift" w:eastAsia="Times New Roman" w:hAnsi="Bahnschrift"/>
                <w:b/>
                <w:bCs/>
                <w:i/>
                <w:iCs/>
                <w:color w:val="262626" w:themeColor="text1" w:themeTint="D9"/>
                <w:lang w:val="it-IT"/>
              </w:rPr>
              <w:t>Ndërtimi, rehabilitimi dhe mirëmbajtja e rrugëve rurale</w:t>
            </w:r>
          </w:p>
        </w:tc>
      </w:tr>
    </w:tbl>
    <w:p w14:paraId="40A3B2DB" w14:textId="77777777" w:rsidR="009D5D61" w:rsidRPr="005121FA" w:rsidRDefault="009D5D61" w:rsidP="009D5D61">
      <w:pPr>
        <w:divId w:val="337848698"/>
        <w:rPr>
          <w:rFonts w:eastAsia="Times New Roman"/>
          <w:b/>
          <w:bCs/>
          <w:i/>
          <w:iCs/>
          <w:color w:val="262626" w:themeColor="text1" w:themeTint="D9"/>
          <w:sz w:val="28"/>
          <w:szCs w:val="28"/>
          <w:lang w:val="it-IT"/>
        </w:rPr>
      </w:pPr>
    </w:p>
    <w:p w14:paraId="6311413D" w14:textId="77777777" w:rsidR="009D5D61"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programit buxhetor</w:t>
      </w:r>
    </w:p>
    <w:tbl>
      <w:tblPr>
        <w:tblW w:w="9997" w:type="dxa"/>
        <w:tblLook w:val="04A0" w:firstRow="1" w:lastRow="0" w:firstColumn="1" w:lastColumn="0" w:noHBand="0" w:noVBand="1"/>
      </w:tblPr>
      <w:tblGrid>
        <w:gridCol w:w="3430"/>
        <w:gridCol w:w="1350"/>
        <w:gridCol w:w="1350"/>
        <w:gridCol w:w="1350"/>
        <w:gridCol w:w="1350"/>
        <w:gridCol w:w="1167"/>
      </w:tblGrid>
      <w:tr w:rsidR="00A5163D" w:rsidRPr="00A5163D" w14:paraId="4DF15ACB" w14:textId="77777777" w:rsidTr="00486309">
        <w:trPr>
          <w:divId w:val="337848698"/>
          <w:trHeight w:val="20"/>
        </w:trPr>
        <w:tc>
          <w:tcPr>
            <w:tcW w:w="3430" w:type="dxa"/>
            <w:tcBorders>
              <w:top w:val="nil"/>
              <w:left w:val="nil"/>
              <w:bottom w:val="single" w:sz="12" w:space="0" w:color="11A3D7"/>
              <w:right w:val="nil"/>
            </w:tcBorders>
            <w:shd w:val="clear" w:color="000000" w:fill="F2F2F2"/>
            <w:vAlign w:val="center"/>
            <w:hideMark/>
          </w:tcPr>
          <w:p w14:paraId="3E3A114D" w14:textId="77777777" w:rsidR="00A5163D" w:rsidRPr="00A5163D" w:rsidRDefault="00A5163D" w:rsidP="00A5163D">
            <w:pPr>
              <w:rPr>
                <w:rFonts w:ascii="Bahnschrift" w:eastAsia="Times New Roman" w:hAnsi="Bahnschrift" w:cs="Calibri"/>
                <w:color w:val="595959"/>
                <w:sz w:val="22"/>
                <w:szCs w:val="22"/>
              </w:rPr>
            </w:pPr>
            <w:proofErr w:type="spellStart"/>
            <w:r w:rsidRPr="00A5163D">
              <w:rPr>
                <w:rFonts w:ascii="Bahnschrift" w:eastAsia="Times New Roman" w:hAnsi="Bahnschrift" w:cs="Calibri"/>
                <w:color w:val="595959"/>
                <w:sz w:val="22"/>
                <w:szCs w:val="22"/>
              </w:rPr>
              <w:t>Kategoria</w:t>
            </w:r>
            <w:proofErr w:type="spellEnd"/>
          </w:p>
        </w:tc>
        <w:tc>
          <w:tcPr>
            <w:tcW w:w="1350" w:type="dxa"/>
            <w:tcBorders>
              <w:top w:val="nil"/>
              <w:left w:val="nil"/>
              <w:bottom w:val="single" w:sz="12" w:space="0" w:color="11A3D7"/>
              <w:right w:val="nil"/>
            </w:tcBorders>
            <w:shd w:val="clear" w:color="000000" w:fill="F2F2F2"/>
            <w:vAlign w:val="center"/>
            <w:hideMark/>
          </w:tcPr>
          <w:p w14:paraId="54B694DB" w14:textId="77777777" w:rsidR="00A5163D" w:rsidRPr="00A5163D" w:rsidRDefault="00A5163D" w:rsidP="00A5163D">
            <w:pPr>
              <w:jc w:val="center"/>
              <w:rPr>
                <w:rFonts w:ascii="Bahnschrift" w:eastAsia="Times New Roman" w:hAnsi="Bahnschrift" w:cs="Calibri"/>
                <w:color w:val="595959"/>
                <w:sz w:val="22"/>
                <w:szCs w:val="22"/>
              </w:rPr>
            </w:pPr>
            <w:r w:rsidRPr="00A5163D">
              <w:rPr>
                <w:rFonts w:ascii="Bahnschrift" w:eastAsia="Times New Roman" w:hAnsi="Bahnschrift" w:cs="Calibri"/>
                <w:color w:val="595959"/>
                <w:sz w:val="22"/>
                <w:szCs w:val="22"/>
              </w:rPr>
              <w:t>Viti 2020</w:t>
            </w:r>
          </w:p>
        </w:tc>
        <w:tc>
          <w:tcPr>
            <w:tcW w:w="1350" w:type="dxa"/>
            <w:tcBorders>
              <w:top w:val="nil"/>
              <w:left w:val="nil"/>
              <w:bottom w:val="single" w:sz="12" w:space="0" w:color="11A3D7"/>
              <w:right w:val="nil"/>
            </w:tcBorders>
            <w:shd w:val="clear" w:color="000000" w:fill="F2F2F2"/>
            <w:vAlign w:val="center"/>
            <w:hideMark/>
          </w:tcPr>
          <w:p w14:paraId="7B79863F" w14:textId="77777777" w:rsidR="00A5163D" w:rsidRPr="00A5163D" w:rsidRDefault="00A5163D" w:rsidP="00A5163D">
            <w:pPr>
              <w:jc w:val="center"/>
              <w:rPr>
                <w:rFonts w:ascii="Bahnschrift" w:eastAsia="Times New Roman" w:hAnsi="Bahnschrift" w:cs="Calibri"/>
                <w:color w:val="595959"/>
                <w:sz w:val="22"/>
                <w:szCs w:val="22"/>
              </w:rPr>
            </w:pPr>
            <w:r w:rsidRPr="00A5163D">
              <w:rPr>
                <w:rFonts w:ascii="Bahnschrift" w:eastAsia="Times New Roman" w:hAnsi="Bahnschrift" w:cs="Calibri"/>
                <w:color w:val="595959"/>
                <w:sz w:val="22"/>
                <w:szCs w:val="22"/>
              </w:rPr>
              <w:t>Viti 2021</w:t>
            </w:r>
          </w:p>
        </w:tc>
        <w:tc>
          <w:tcPr>
            <w:tcW w:w="1350" w:type="dxa"/>
            <w:tcBorders>
              <w:top w:val="nil"/>
              <w:left w:val="nil"/>
              <w:bottom w:val="single" w:sz="12" w:space="0" w:color="11A3D7"/>
              <w:right w:val="nil"/>
            </w:tcBorders>
            <w:shd w:val="clear" w:color="000000" w:fill="F2F2F2"/>
            <w:vAlign w:val="center"/>
            <w:hideMark/>
          </w:tcPr>
          <w:p w14:paraId="00202649" w14:textId="77777777" w:rsidR="00A5163D" w:rsidRPr="00A5163D" w:rsidRDefault="00A5163D" w:rsidP="00A5163D">
            <w:pPr>
              <w:jc w:val="center"/>
              <w:rPr>
                <w:rFonts w:ascii="Bahnschrift" w:eastAsia="Times New Roman" w:hAnsi="Bahnschrift" w:cs="Calibri"/>
                <w:color w:val="595959"/>
                <w:sz w:val="22"/>
                <w:szCs w:val="22"/>
              </w:rPr>
            </w:pPr>
            <w:r w:rsidRPr="00A5163D">
              <w:rPr>
                <w:rFonts w:ascii="Bahnschrift" w:eastAsia="Times New Roman" w:hAnsi="Bahnschrift" w:cs="Calibri"/>
                <w:color w:val="595959"/>
                <w:sz w:val="22"/>
                <w:szCs w:val="22"/>
              </w:rPr>
              <w:t>Viti 2022</w:t>
            </w:r>
          </w:p>
        </w:tc>
        <w:tc>
          <w:tcPr>
            <w:tcW w:w="1350" w:type="dxa"/>
            <w:tcBorders>
              <w:top w:val="nil"/>
              <w:left w:val="nil"/>
              <w:bottom w:val="single" w:sz="12" w:space="0" w:color="11A3D7"/>
              <w:right w:val="nil"/>
            </w:tcBorders>
            <w:shd w:val="clear" w:color="000000" w:fill="F2F2F2"/>
            <w:vAlign w:val="center"/>
            <w:hideMark/>
          </w:tcPr>
          <w:p w14:paraId="6C697AAF" w14:textId="77777777" w:rsidR="00A5163D" w:rsidRPr="00A5163D" w:rsidRDefault="00A5163D" w:rsidP="00A5163D">
            <w:pPr>
              <w:jc w:val="center"/>
              <w:rPr>
                <w:rFonts w:ascii="Bahnschrift" w:eastAsia="Times New Roman" w:hAnsi="Bahnschrift" w:cs="Calibri"/>
                <w:color w:val="595959"/>
                <w:sz w:val="22"/>
                <w:szCs w:val="22"/>
              </w:rPr>
            </w:pPr>
            <w:proofErr w:type="spellStart"/>
            <w:r w:rsidRPr="00A5163D">
              <w:rPr>
                <w:rFonts w:ascii="Bahnschrift" w:eastAsia="Times New Roman" w:hAnsi="Bahnschrift" w:cs="Calibri"/>
                <w:color w:val="595959"/>
                <w:sz w:val="22"/>
                <w:szCs w:val="22"/>
              </w:rPr>
              <w:t>Synimi</w:t>
            </w:r>
            <w:proofErr w:type="spellEnd"/>
            <w:r w:rsidRPr="00A5163D">
              <w:rPr>
                <w:rFonts w:ascii="Bahnschrift" w:eastAsia="Times New Roman" w:hAnsi="Bahnschrift" w:cs="Calibri"/>
                <w:color w:val="595959"/>
                <w:sz w:val="22"/>
                <w:szCs w:val="22"/>
              </w:rPr>
              <w:t xml:space="preserve"> 2022</w:t>
            </w:r>
          </w:p>
        </w:tc>
        <w:tc>
          <w:tcPr>
            <w:tcW w:w="1167" w:type="dxa"/>
            <w:tcBorders>
              <w:top w:val="nil"/>
              <w:left w:val="nil"/>
              <w:bottom w:val="single" w:sz="12" w:space="0" w:color="11A3D7"/>
              <w:right w:val="nil"/>
            </w:tcBorders>
            <w:shd w:val="clear" w:color="000000" w:fill="F2F2F2"/>
            <w:vAlign w:val="center"/>
            <w:hideMark/>
          </w:tcPr>
          <w:p w14:paraId="2594864F" w14:textId="77777777" w:rsidR="00A5163D" w:rsidRPr="00A5163D" w:rsidRDefault="00A5163D" w:rsidP="00A5163D">
            <w:pPr>
              <w:jc w:val="center"/>
              <w:rPr>
                <w:rFonts w:ascii="Bahnschrift" w:eastAsia="Times New Roman" w:hAnsi="Bahnschrift" w:cs="Calibri"/>
                <w:color w:val="595959"/>
                <w:sz w:val="22"/>
                <w:szCs w:val="22"/>
              </w:rPr>
            </w:pPr>
            <w:proofErr w:type="spellStart"/>
            <w:r w:rsidRPr="00A5163D">
              <w:rPr>
                <w:rFonts w:ascii="Bahnschrift" w:eastAsia="Times New Roman" w:hAnsi="Bahnschrift" w:cs="Calibri"/>
                <w:color w:val="595959"/>
                <w:sz w:val="22"/>
                <w:szCs w:val="22"/>
              </w:rPr>
              <w:t>Realizimi</w:t>
            </w:r>
            <w:proofErr w:type="spellEnd"/>
          </w:p>
        </w:tc>
      </w:tr>
      <w:tr w:rsidR="00A5163D" w:rsidRPr="00A5163D" w14:paraId="77725F0C" w14:textId="77777777" w:rsidTr="00486309">
        <w:trPr>
          <w:divId w:val="337848698"/>
          <w:trHeight w:val="20"/>
        </w:trPr>
        <w:tc>
          <w:tcPr>
            <w:tcW w:w="3430" w:type="dxa"/>
            <w:tcBorders>
              <w:top w:val="dotted" w:sz="4" w:space="0" w:color="11A3D7"/>
              <w:left w:val="nil"/>
              <w:bottom w:val="dotted" w:sz="4" w:space="0" w:color="11A3D7"/>
              <w:right w:val="nil"/>
            </w:tcBorders>
            <w:shd w:val="clear" w:color="000000" w:fill="F2F2F2"/>
            <w:vAlign w:val="center"/>
            <w:hideMark/>
          </w:tcPr>
          <w:p w14:paraId="3F34EC45" w14:textId="77777777" w:rsidR="00A5163D" w:rsidRPr="00A5163D" w:rsidRDefault="00A5163D" w:rsidP="00A5163D">
            <w:pP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 xml:space="preserve">Paga </w:t>
            </w:r>
            <w:proofErr w:type="spellStart"/>
            <w:r w:rsidRPr="00A5163D">
              <w:rPr>
                <w:rFonts w:ascii="Bahnschrift" w:eastAsia="Times New Roman" w:hAnsi="Bahnschrift" w:cs="Calibri"/>
                <w:color w:val="595959"/>
                <w:sz w:val="20"/>
                <w:szCs w:val="20"/>
              </w:rPr>
              <w:t>dhe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sigurime</w:t>
            </w:r>
            <w:proofErr w:type="spellEnd"/>
          </w:p>
        </w:tc>
        <w:tc>
          <w:tcPr>
            <w:tcW w:w="1350" w:type="dxa"/>
            <w:tcBorders>
              <w:top w:val="nil"/>
              <w:left w:val="nil"/>
              <w:bottom w:val="dotted" w:sz="4" w:space="0" w:color="11A3D7"/>
              <w:right w:val="nil"/>
            </w:tcBorders>
            <w:shd w:val="clear" w:color="000000" w:fill="F2F2F2"/>
            <w:noWrap/>
            <w:vAlign w:val="center"/>
            <w:hideMark/>
          </w:tcPr>
          <w:p w14:paraId="6C58FAB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59373</w:t>
            </w:r>
          </w:p>
        </w:tc>
        <w:tc>
          <w:tcPr>
            <w:tcW w:w="1350" w:type="dxa"/>
            <w:tcBorders>
              <w:top w:val="nil"/>
              <w:left w:val="nil"/>
              <w:bottom w:val="dotted" w:sz="4" w:space="0" w:color="11A3D7"/>
              <w:right w:val="nil"/>
            </w:tcBorders>
            <w:shd w:val="clear" w:color="000000" w:fill="F2F2F2"/>
            <w:noWrap/>
            <w:vAlign w:val="center"/>
            <w:hideMark/>
          </w:tcPr>
          <w:p w14:paraId="2C963A2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60515</w:t>
            </w:r>
          </w:p>
        </w:tc>
        <w:tc>
          <w:tcPr>
            <w:tcW w:w="1350" w:type="dxa"/>
            <w:tcBorders>
              <w:top w:val="nil"/>
              <w:left w:val="nil"/>
              <w:bottom w:val="dotted" w:sz="4" w:space="0" w:color="11A3D7"/>
              <w:right w:val="nil"/>
            </w:tcBorders>
            <w:shd w:val="clear" w:color="000000" w:fill="F2F2F2"/>
            <w:noWrap/>
            <w:vAlign w:val="center"/>
            <w:hideMark/>
          </w:tcPr>
          <w:p w14:paraId="1A41F31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65218</w:t>
            </w:r>
          </w:p>
        </w:tc>
        <w:tc>
          <w:tcPr>
            <w:tcW w:w="1350" w:type="dxa"/>
            <w:tcBorders>
              <w:top w:val="nil"/>
              <w:left w:val="nil"/>
              <w:bottom w:val="dotted" w:sz="4" w:space="0" w:color="11A3D7"/>
              <w:right w:val="nil"/>
            </w:tcBorders>
            <w:shd w:val="clear" w:color="000000" w:fill="F2F2F2"/>
            <w:noWrap/>
            <w:vAlign w:val="center"/>
            <w:hideMark/>
          </w:tcPr>
          <w:p w14:paraId="6F16812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72528</w:t>
            </w:r>
          </w:p>
        </w:tc>
        <w:tc>
          <w:tcPr>
            <w:tcW w:w="1167" w:type="dxa"/>
            <w:tcBorders>
              <w:top w:val="nil"/>
              <w:left w:val="nil"/>
              <w:bottom w:val="dotted" w:sz="4" w:space="0" w:color="11A3D7"/>
              <w:right w:val="nil"/>
            </w:tcBorders>
            <w:shd w:val="clear" w:color="000000" w:fill="F2F2F2"/>
            <w:noWrap/>
            <w:vAlign w:val="center"/>
            <w:hideMark/>
          </w:tcPr>
          <w:p w14:paraId="4D66AFC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90%</w:t>
            </w:r>
          </w:p>
        </w:tc>
      </w:tr>
      <w:tr w:rsidR="00A5163D" w:rsidRPr="00A5163D" w14:paraId="598171CE" w14:textId="77777777" w:rsidTr="00486309">
        <w:trPr>
          <w:divId w:val="337848698"/>
          <w:trHeight w:val="20"/>
        </w:trPr>
        <w:tc>
          <w:tcPr>
            <w:tcW w:w="3430" w:type="dxa"/>
            <w:tcBorders>
              <w:top w:val="nil"/>
              <w:left w:val="nil"/>
              <w:bottom w:val="dotted" w:sz="4" w:space="0" w:color="11A3D7"/>
              <w:right w:val="nil"/>
            </w:tcBorders>
            <w:shd w:val="clear" w:color="000000" w:fill="F2F2F2"/>
            <w:vAlign w:val="center"/>
            <w:hideMark/>
          </w:tcPr>
          <w:p w14:paraId="79B555ED"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Të</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tjera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korrente</w:t>
            </w:r>
            <w:proofErr w:type="spellEnd"/>
          </w:p>
        </w:tc>
        <w:tc>
          <w:tcPr>
            <w:tcW w:w="1350" w:type="dxa"/>
            <w:tcBorders>
              <w:top w:val="nil"/>
              <w:left w:val="nil"/>
              <w:bottom w:val="dotted" w:sz="4" w:space="0" w:color="11A3D7"/>
              <w:right w:val="nil"/>
            </w:tcBorders>
            <w:shd w:val="clear" w:color="000000" w:fill="F2F2F2"/>
            <w:noWrap/>
            <w:vAlign w:val="center"/>
            <w:hideMark/>
          </w:tcPr>
          <w:p w14:paraId="3CAE6DF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26076</w:t>
            </w:r>
          </w:p>
        </w:tc>
        <w:tc>
          <w:tcPr>
            <w:tcW w:w="1350" w:type="dxa"/>
            <w:tcBorders>
              <w:top w:val="nil"/>
              <w:left w:val="nil"/>
              <w:bottom w:val="dotted" w:sz="4" w:space="0" w:color="11A3D7"/>
              <w:right w:val="nil"/>
            </w:tcBorders>
            <w:shd w:val="clear" w:color="000000" w:fill="F2F2F2"/>
            <w:noWrap/>
            <w:vAlign w:val="center"/>
            <w:hideMark/>
          </w:tcPr>
          <w:p w14:paraId="0ABE7DB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26792</w:t>
            </w:r>
          </w:p>
        </w:tc>
        <w:tc>
          <w:tcPr>
            <w:tcW w:w="1350" w:type="dxa"/>
            <w:tcBorders>
              <w:top w:val="nil"/>
              <w:left w:val="nil"/>
              <w:bottom w:val="dotted" w:sz="4" w:space="0" w:color="11A3D7"/>
              <w:right w:val="nil"/>
            </w:tcBorders>
            <w:shd w:val="clear" w:color="000000" w:fill="F2F2F2"/>
            <w:noWrap/>
            <w:vAlign w:val="center"/>
            <w:hideMark/>
          </w:tcPr>
          <w:p w14:paraId="48E9CA8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50536</w:t>
            </w:r>
          </w:p>
        </w:tc>
        <w:tc>
          <w:tcPr>
            <w:tcW w:w="1350" w:type="dxa"/>
            <w:tcBorders>
              <w:top w:val="nil"/>
              <w:left w:val="nil"/>
              <w:bottom w:val="dotted" w:sz="4" w:space="0" w:color="11A3D7"/>
              <w:right w:val="nil"/>
            </w:tcBorders>
            <w:shd w:val="clear" w:color="000000" w:fill="F2F2F2"/>
            <w:noWrap/>
            <w:vAlign w:val="center"/>
            <w:hideMark/>
          </w:tcPr>
          <w:p w14:paraId="4C0B1F8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50597</w:t>
            </w:r>
          </w:p>
        </w:tc>
        <w:tc>
          <w:tcPr>
            <w:tcW w:w="1167" w:type="dxa"/>
            <w:tcBorders>
              <w:top w:val="nil"/>
              <w:left w:val="nil"/>
              <w:bottom w:val="dotted" w:sz="4" w:space="0" w:color="11A3D7"/>
              <w:right w:val="nil"/>
            </w:tcBorders>
            <w:shd w:val="clear" w:color="000000" w:fill="F2F2F2"/>
            <w:noWrap/>
            <w:vAlign w:val="center"/>
            <w:hideMark/>
          </w:tcPr>
          <w:p w14:paraId="61C4E49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100%</w:t>
            </w:r>
          </w:p>
        </w:tc>
      </w:tr>
      <w:tr w:rsidR="00A5163D" w:rsidRPr="00A5163D" w14:paraId="62663EB2" w14:textId="77777777" w:rsidTr="00486309">
        <w:trPr>
          <w:divId w:val="337848698"/>
          <w:trHeight w:val="20"/>
        </w:trPr>
        <w:tc>
          <w:tcPr>
            <w:tcW w:w="3430" w:type="dxa"/>
            <w:tcBorders>
              <w:top w:val="nil"/>
              <w:left w:val="nil"/>
              <w:bottom w:val="dotted" w:sz="4" w:space="0" w:color="11A3D7"/>
              <w:right w:val="nil"/>
            </w:tcBorders>
            <w:shd w:val="clear" w:color="000000" w:fill="F2F2F2"/>
            <w:vAlign w:val="center"/>
            <w:hideMark/>
          </w:tcPr>
          <w:p w14:paraId="55F7D196"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Kapitale</w:t>
            </w:r>
            <w:proofErr w:type="spellEnd"/>
          </w:p>
        </w:tc>
        <w:tc>
          <w:tcPr>
            <w:tcW w:w="1350" w:type="dxa"/>
            <w:tcBorders>
              <w:top w:val="nil"/>
              <w:left w:val="nil"/>
              <w:bottom w:val="dotted" w:sz="4" w:space="0" w:color="11A3D7"/>
              <w:right w:val="nil"/>
            </w:tcBorders>
            <w:shd w:val="clear" w:color="000000" w:fill="F2F2F2"/>
            <w:noWrap/>
            <w:vAlign w:val="center"/>
            <w:hideMark/>
          </w:tcPr>
          <w:p w14:paraId="1F305AF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106033</w:t>
            </w:r>
          </w:p>
        </w:tc>
        <w:tc>
          <w:tcPr>
            <w:tcW w:w="1350" w:type="dxa"/>
            <w:tcBorders>
              <w:top w:val="nil"/>
              <w:left w:val="nil"/>
              <w:bottom w:val="dotted" w:sz="4" w:space="0" w:color="11A3D7"/>
              <w:right w:val="nil"/>
            </w:tcBorders>
            <w:shd w:val="clear" w:color="000000" w:fill="F2F2F2"/>
            <w:noWrap/>
            <w:vAlign w:val="center"/>
            <w:hideMark/>
          </w:tcPr>
          <w:p w14:paraId="1D1E3F5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335861</w:t>
            </w:r>
          </w:p>
        </w:tc>
        <w:tc>
          <w:tcPr>
            <w:tcW w:w="1350" w:type="dxa"/>
            <w:tcBorders>
              <w:top w:val="nil"/>
              <w:left w:val="nil"/>
              <w:bottom w:val="dotted" w:sz="4" w:space="0" w:color="11A3D7"/>
              <w:right w:val="nil"/>
            </w:tcBorders>
            <w:shd w:val="clear" w:color="000000" w:fill="F2F2F2"/>
            <w:noWrap/>
            <w:vAlign w:val="center"/>
            <w:hideMark/>
          </w:tcPr>
          <w:p w14:paraId="2C70103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214103</w:t>
            </w:r>
          </w:p>
        </w:tc>
        <w:tc>
          <w:tcPr>
            <w:tcW w:w="1350" w:type="dxa"/>
            <w:tcBorders>
              <w:top w:val="nil"/>
              <w:left w:val="nil"/>
              <w:bottom w:val="dotted" w:sz="4" w:space="0" w:color="11A3D7"/>
              <w:right w:val="nil"/>
            </w:tcBorders>
            <w:shd w:val="clear" w:color="000000" w:fill="F2F2F2"/>
            <w:noWrap/>
            <w:vAlign w:val="center"/>
            <w:hideMark/>
          </w:tcPr>
          <w:p w14:paraId="622B0F9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334938</w:t>
            </w:r>
          </w:p>
        </w:tc>
        <w:tc>
          <w:tcPr>
            <w:tcW w:w="1167" w:type="dxa"/>
            <w:tcBorders>
              <w:top w:val="nil"/>
              <w:left w:val="nil"/>
              <w:bottom w:val="dotted" w:sz="4" w:space="0" w:color="11A3D7"/>
              <w:right w:val="nil"/>
            </w:tcBorders>
            <w:shd w:val="clear" w:color="000000" w:fill="F2F2F2"/>
            <w:noWrap/>
            <w:vAlign w:val="center"/>
            <w:hideMark/>
          </w:tcPr>
          <w:p w14:paraId="2902904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64%</w:t>
            </w:r>
          </w:p>
        </w:tc>
      </w:tr>
      <w:tr w:rsidR="00A5163D" w:rsidRPr="00A5163D" w14:paraId="0D2556A9" w14:textId="77777777" w:rsidTr="00486309">
        <w:trPr>
          <w:divId w:val="337848698"/>
          <w:trHeight w:val="20"/>
        </w:trPr>
        <w:tc>
          <w:tcPr>
            <w:tcW w:w="3430" w:type="dxa"/>
            <w:tcBorders>
              <w:top w:val="nil"/>
              <w:left w:val="nil"/>
              <w:bottom w:val="dotted" w:sz="4" w:space="0" w:color="11A3D7"/>
              <w:right w:val="nil"/>
            </w:tcBorders>
            <w:shd w:val="clear" w:color="000000" w:fill="F2F2F2"/>
            <w:vAlign w:val="center"/>
            <w:hideMark/>
          </w:tcPr>
          <w:p w14:paraId="07802E60" w14:textId="77777777" w:rsidR="00A5163D" w:rsidRPr="00A5163D" w:rsidRDefault="00A5163D" w:rsidP="00A5163D">
            <w:pP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Total</w:t>
            </w:r>
          </w:p>
        </w:tc>
        <w:tc>
          <w:tcPr>
            <w:tcW w:w="1350" w:type="dxa"/>
            <w:tcBorders>
              <w:top w:val="nil"/>
              <w:left w:val="nil"/>
              <w:bottom w:val="dotted" w:sz="4" w:space="0" w:color="11A3D7"/>
              <w:right w:val="nil"/>
            </w:tcBorders>
            <w:shd w:val="clear" w:color="000000" w:fill="F2F2F2"/>
            <w:noWrap/>
            <w:vAlign w:val="center"/>
            <w:hideMark/>
          </w:tcPr>
          <w:p w14:paraId="5B7FC814"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191482</w:t>
            </w:r>
          </w:p>
        </w:tc>
        <w:tc>
          <w:tcPr>
            <w:tcW w:w="1350" w:type="dxa"/>
            <w:tcBorders>
              <w:top w:val="nil"/>
              <w:left w:val="nil"/>
              <w:bottom w:val="dotted" w:sz="4" w:space="0" w:color="11A3D7"/>
              <w:right w:val="nil"/>
            </w:tcBorders>
            <w:shd w:val="clear" w:color="000000" w:fill="F2F2F2"/>
            <w:noWrap/>
            <w:vAlign w:val="center"/>
            <w:hideMark/>
          </w:tcPr>
          <w:p w14:paraId="502B91BD"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423168</w:t>
            </w:r>
          </w:p>
        </w:tc>
        <w:tc>
          <w:tcPr>
            <w:tcW w:w="1350" w:type="dxa"/>
            <w:tcBorders>
              <w:top w:val="nil"/>
              <w:left w:val="nil"/>
              <w:bottom w:val="dotted" w:sz="4" w:space="0" w:color="11A3D7"/>
              <w:right w:val="nil"/>
            </w:tcBorders>
            <w:shd w:val="clear" w:color="000000" w:fill="F2F2F2"/>
            <w:noWrap/>
            <w:vAlign w:val="center"/>
            <w:hideMark/>
          </w:tcPr>
          <w:p w14:paraId="3282DDC5"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329857</w:t>
            </w:r>
          </w:p>
        </w:tc>
        <w:tc>
          <w:tcPr>
            <w:tcW w:w="1350" w:type="dxa"/>
            <w:tcBorders>
              <w:top w:val="nil"/>
              <w:left w:val="nil"/>
              <w:bottom w:val="dotted" w:sz="4" w:space="0" w:color="11A3D7"/>
              <w:right w:val="nil"/>
            </w:tcBorders>
            <w:shd w:val="clear" w:color="000000" w:fill="F2F2F2"/>
            <w:noWrap/>
            <w:vAlign w:val="center"/>
            <w:hideMark/>
          </w:tcPr>
          <w:p w14:paraId="6182ADCC"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458063</w:t>
            </w:r>
          </w:p>
        </w:tc>
        <w:tc>
          <w:tcPr>
            <w:tcW w:w="1167" w:type="dxa"/>
            <w:tcBorders>
              <w:top w:val="nil"/>
              <w:left w:val="nil"/>
              <w:bottom w:val="dotted" w:sz="4" w:space="0" w:color="11A3D7"/>
              <w:right w:val="nil"/>
            </w:tcBorders>
            <w:shd w:val="clear" w:color="000000" w:fill="F2F2F2"/>
            <w:noWrap/>
            <w:vAlign w:val="center"/>
            <w:hideMark/>
          </w:tcPr>
          <w:p w14:paraId="6D526624" w14:textId="77777777" w:rsidR="00A5163D" w:rsidRPr="00A5163D" w:rsidRDefault="00A5163D" w:rsidP="00A5163D">
            <w:pPr>
              <w:jc w:val="center"/>
              <w:rPr>
                <w:rFonts w:ascii="Bahnschrift" w:eastAsia="Times New Roman" w:hAnsi="Bahnschrift" w:cs="Calibri"/>
                <w:b/>
                <w:bCs/>
                <w:color w:val="595959"/>
                <w:sz w:val="22"/>
                <w:szCs w:val="22"/>
              </w:rPr>
            </w:pPr>
            <w:r w:rsidRPr="00A5163D">
              <w:rPr>
                <w:rFonts w:ascii="Bahnschrift" w:eastAsia="Times New Roman" w:hAnsi="Bahnschrift" w:cs="Calibri"/>
                <w:b/>
                <w:bCs/>
                <w:color w:val="595959"/>
                <w:sz w:val="22"/>
                <w:szCs w:val="22"/>
              </w:rPr>
              <w:t>72%</w:t>
            </w:r>
          </w:p>
        </w:tc>
      </w:tr>
    </w:tbl>
    <w:p w14:paraId="0B5F9898" w14:textId="77777777" w:rsidR="00A5163D" w:rsidRPr="005121FA" w:rsidRDefault="00A5163D" w:rsidP="009D5D61">
      <w:pPr>
        <w:divId w:val="337848698"/>
        <w:rPr>
          <w:rFonts w:ascii="Bahnschrift" w:eastAsia="Times New Roman" w:hAnsi="Bahnschrift"/>
          <w:b/>
          <w:bCs/>
          <w:i/>
          <w:iCs/>
          <w:color w:val="262626" w:themeColor="text1" w:themeTint="D9"/>
          <w:sz w:val="28"/>
          <w:szCs w:val="28"/>
          <w:lang w:val="it-IT"/>
        </w:rPr>
      </w:pPr>
    </w:p>
    <w:p w14:paraId="041D500D" w14:textId="77777777" w:rsidR="009D5D61"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Projektet Kryesore të Investimeve</w:t>
      </w:r>
    </w:p>
    <w:tbl>
      <w:tblPr>
        <w:tblW w:w="9898" w:type="dxa"/>
        <w:tblLook w:val="04A0" w:firstRow="1" w:lastRow="0" w:firstColumn="1" w:lastColumn="0" w:noHBand="0" w:noVBand="1"/>
      </w:tblPr>
      <w:tblGrid>
        <w:gridCol w:w="3544"/>
        <w:gridCol w:w="2054"/>
        <w:gridCol w:w="2144"/>
        <w:gridCol w:w="2156"/>
      </w:tblGrid>
      <w:tr w:rsidR="00A5163D" w:rsidRPr="00A5163D" w14:paraId="1F72A89E" w14:textId="77777777" w:rsidTr="00486309">
        <w:trPr>
          <w:divId w:val="337848698"/>
          <w:trHeight w:val="20"/>
          <w:tblHeader/>
        </w:trPr>
        <w:tc>
          <w:tcPr>
            <w:tcW w:w="3544" w:type="dxa"/>
            <w:tcBorders>
              <w:top w:val="nil"/>
              <w:left w:val="nil"/>
              <w:bottom w:val="single" w:sz="12" w:space="0" w:color="11A3D7"/>
              <w:right w:val="nil"/>
            </w:tcBorders>
            <w:shd w:val="clear" w:color="000000" w:fill="F2F2F2"/>
            <w:vAlign w:val="center"/>
            <w:hideMark/>
          </w:tcPr>
          <w:p w14:paraId="37FD8EE3" w14:textId="77777777" w:rsidR="00A5163D" w:rsidRPr="00A5163D" w:rsidRDefault="00A5163D" w:rsidP="00A5163D">
            <w:pPr>
              <w:rPr>
                <w:rFonts w:ascii="Bahnschrift" w:eastAsia="Times New Roman" w:hAnsi="Bahnschrift" w:cs="Calibri"/>
                <w:color w:val="595959"/>
                <w:sz w:val="22"/>
                <w:szCs w:val="22"/>
              </w:rPr>
            </w:pPr>
            <w:proofErr w:type="spellStart"/>
            <w:r w:rsidRPr="00A5163D">
              <w:rPr>
                <w:rFonts w:ascii="Bahnschrift" w:eastAsia="Times New Roman" w:hAnsi="Bahnschrift" w:cs="Calibri"/>
                <w:color w:val="595959"/>
                <w:sz w:val="22"/>
                <w:szCs w:val="22"/>
              </w:rPr>
              <w:t>Emërtimi</w:t>
            </w:r>
            <w:proofErr w:type="spellEnd"/>
            <w:r w:rsidRPr="00A5163D">
              <w:rPr>
                <w:rFonts w:ascii="Bahnschrift" w:eastAsia="Times New Roman" w:hAnsi="Bahnschrift" w:cs="Calibri"/>
                <w:color w:val="595959"/>
                <w:sz w:val="22"/>
                <w:szCs w:val="22"/>
              </w:rPr>
              <w:t xml:space="preserve"> </w:t>
            </w:r>
            <w:proofErr w:type="spellStart"/>
            <w:r w:rsidRPr="00A5163D">
              <w:rPr>
                <w:rFonts w:ascii="Bahnschrift" w:eastAsia="Times New Roman" w:hAnsi="Bahnschrift" w:cs="Calibri"/>
                <w:color w:val="595959"/>
                <w:sz w:val="22"/>
                <w:szCs w:val="22"/>
              </w:rPr>
              <w:t>i</w:t>
            </w:r>
            <w:proofErr w:type="spellEnd"/>
            <w:r w:rsidRPr="00A5163D">
              <w:rPr>
                <w:rFonts w:ascii="Bahnschrift" w:eastAsia="Times New Roman" w:hAnsi="Bahnschrift" w:cs="Calibri"/>
                <w:color w:val="595959"/>
                <w:sz w:val="22"/>
                <w:szCs w:val="22"/>
              </w:rPr>
              <w:t xml:space="preserve"> </w:t>
            </w:r>
            <w:proofErr w:type="spellStart"/>
            <w:r w:rsidRPr="00A5163D">
              <w:rPr>
                <w:rFonts w:ascii="Bahnschrift" w:eastAsia="Times New Roman" w:hAnsi="Bahnschrift" w:cs="Calibri"/>
                <w:color w:val="595959"/>
                <w:sz w:val="22"/>
                <w:szCs w:val="22"/>
              </w:rPr>
              <w:t>Projektit</w:t>
            </w:r>
            <w:proofErr w:type="spellEnd"/>
          </w:p>
        </w:tc>
        <w:tc>
          <w:tcPr>
            <w:tcW w:w="2054" w:type="dxa"/>
            <w:tcBorders>
              <w:top w:val="nil"/>
              <w:left w:val="nil"/>
              <w:bottom w:val="single" w:sz="12" w:space="0" w:color="11A3D7"/>
              <w:right w:val="nil"/>
            </w:tcBorders>
            <w:shd w:val="clear" w:color="000000" w:fill="F2F2F2"/>
            <w:vAlign w:val="center"/>
            <w:hideMark/>
          </w:tcPr>
          <w:p w14:paraId="0A7C2052" w14:textId="77777777" w:rsidR="00A5163D" w:rsidRPr="00A5163D" w:rsidRDefault="00A5163D" w:rsidP="00A5163D">
            <w:pPr>
              <w:jc w:val="center"/>
              <w:rPr>
                <w:rFonts w:ascii="Bahnschrift" w:eastAsia="Times New Roman" w:hAnsi="Bahnschrift" w:cs="Calibri"/>
                <w:color w:val="595959"/>
                <w:sz w:val="22"/>
                <w:szCs w:val="22"/>
              </w:rPr>
            </w:pPr>
            <w:proofErr w:type="spellStart"/>
            <w:r w:rsidRPr="00A5163D">
              <w:rPr>
                <w:rFonts w:ascii="Bahnschrift" w:eastAsia="Times New Roman" w:hAnsi="Bahnschrift" w:cs="Calibri"/>
                <w:color w:val="595959"/>
                <w:sz w:val="22"/>
                <w:szCs w:val="22"/>
              </w:rPr>
              <w:t>Fakt</w:t>
            </w:r>
            <w:proofErr w:type="spellEnd"/>
            <w:r w:rsidRPr="00A5163D">
              <w:rPr>
                <w:rFonts w:ascii="Bahnschrift" w:eastAsia="Times New Roman" w:hAnsi="Bahnschrift" w:cs="Calibri"/>
                <w:color w:val="595959"/>
                <w:sz w:val="22"/>
                <w:szCs w:val="22"/>
              </w:rPr>
              <w:t xml:space="preserve"> 2021</w:t>
            </w:r>
          </w:p>
        </w:tc>
        <w:tc>
          <w:tcPr>
            <w:tcW w:w="2144" w:type="dxa"/>
            <w:tcBorders>
              <w:top w:val="nil"/>
              <w:left w:val="nil"/>
              <w:bottom w:val="single" w:sz="12" w:space="0" w:color="11A3D7"/>
              <w:right w:val="nil"/>
            </w:tcBorders>
            <w:shd w:val="clear" w:color="000000" w:fill="F2F2F2"/>
            <w:vAlign w:val="center"/>
            <w:hideMark/>
          </w:tcPr>
          <w:p w14:paraId="56F0A74E" w14:textId="77777777" w:rsidR="00A5163D" w:rsidRPr="00A5163D" w:rsidRDefault="00A5163D" w:rsidP="00A5163D">
            <w:pPr>
              <w:jc w:val="center"/>
              <w:rPr>
                <w:rFonts w:ascii="Bahnschrift" w:eastAsia="Times New Roman" w:hAnsi="Bahnschrift" w:cs="Calibri"/>
                <w:color w:val="595959"/>
                <w:sz w:val="22"/>
                <w:szCs w:val="22"/>
              </w:rPr>
            </w:pPr>
            <w:proofErr w:type="spellStart"/>
            <w:r w:rsidRPr="00A5163D">
              <w:rPr>
                <w:rFonts w:ascii="Bahnschrift" w:eastAsia="Times New Roman" w:hAnsi="Bahnschrift" w:cs="Calibri"/>
                <w:color w:val="595959"/>
                <w:sz w:val="22"/>
                <w:szCs w:val="22"/>
              </w:rPr>
              <w:t>Fakt</w:t>
            </w:r>
            <w:proofErr w:type="spellEnd"/>
            <w:r w:rsidRPr="00A5163D">
              <w:rPr>
                <w:rFonts w:ascii="Bahnschrift" w:eastAsia="Times New Roman" w:hAnsi="Bahnschrift" w:cs="Calibri"/>
                <w:color w:val="595959"/>
                <w:sz w:val="22"/>
                <w:szCs w:val="22"/>
              </w:rPr>
              <w:t xml:space="preserve"> 2022</w:t>
            </w:r>
          </w:p>
        </w:tc>
        <w:tc>
          <w:tcPr>
            <w:tcW w:w="2156" w:type="dxa"/>
            <w:tcBorders>
              <w:top w:val="nil"/>
              <w:left w:val="nil"/>
              <w:bottom w:val="single" w:sz="12" w:space="0" w:color="11A3D7"/>
              <w:right w:val="nil"/>
            </w:tcBorders>
            <w:shd w:val="clear" w:color="000000" w:fill="F2F2F2"/>
            <w:vAlign w:val="center"/>
            <w:hideMark/>
          </w:tcPr>
          <w:p w14:paraId="694F3A0B" w14:textId="77777777" w:rsidR="00A5163D" w:rsidRPr="00A5163D" w:rsidRDefault="00A5163D" w:rsidP="00A5163D">
            <w:pPr>
              <w:jc w:val="center"/>
              <w:rPr>
                <w:rFonts w:ascii="Bahnschrift" w:eastAsia="Times New Roman" w:hAnsi="Bahnschrift" w:cs="Calibri"/>
                <w:color w:val="595959"/>
                <w:sz w:val="22"/>
                <w:szCs w:val="22"/>
              </w:rPr>
            </w:pPr>
            <w:r w:rsidRPr="00A5163D">
              <w:rPr>
                <w:rFonts w:ascii="Bahnschrift" w:eastAsia="Times New Roman" w:hAnsi="Bahnschrift" w:cs="Calibri"/>
                <w:color w:val="595959"/>
                <w:sz w:val="22"/>
                <w:szCs w:val="22"/>
              </w:rPr>
              <w:t>Plan 2022</w:t>
            </w:r>
          </w:p>
        </w:tc>
      </w:tr>
      <w:tr w:rsidR="00A5163D" w:rsidRPr="00A5163D" w14:paraId="09A6BE48" w14:textId="77777777" w:rsidTr="00486309">
        <w:trPr>
          <w:divId w:val="337848698"/>
          <w:trHeight w:val="20"/>
        </w:trPr>
        <w:tc>
          <w:tcPr>
            <w:tcW w:w="3544" w:type="dxa"/>
            <w:tcBorders>
              <w:top w:val="nil"/>
              <w:left w:val="nil"/>
              <w:bottom w:val="dotted" w:sz="4" w:space="0" w:color="11A3D7"/>
              <w:right w:val="nil"/>
            </w:tcBorders>
            <w:shd w:val="clear" w:color="000000" w:fill="F2F2F2"/>
            <w:vAlign w:val="center"/>
            <w:hideMark/>
          </w:tcPr>
          <w:p w14:paraId="3A0FB69D"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Danubi</w:t>
            </w:r>
            <w:proofErr w:type="spellEnd"/>
          </w:p>
        </w:tc>
        <w:tc>
          <w:tcPr>
            <w:tcW w:w="2054" w:type="dxa"/>
            <w:tcBorders>
              <w:top w:val="nil"/>
              <w:left w:val="nil"/>
              <w:bottom w:val="dotted" w:sz="4" w:space="0" w:color="11A3D7"/>
              <w:right w:val="nil"/>
            </w:tcBorders>
            <w:shd w:val="clear" w:color="000000" w:fill="F2F2F2"/>
            <w:noWrap/>
            <w:vAlign w:val="center"/>
            <w:hideMark/>
          </w:tcPr>
          <w:p w14:paraId="56BB102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10314,036</w:t>
            </w:r>
          </w:p>
        </w:tc>
        <w:tc>
          <w:tcPr>
            <w:tcW w:w="2144" w:type="dxa"/>
            <w:tcBorders>
              <w:top w:val="nil"/>
              <w:left w:val="nil"/>
              <w:bottom w:val="dotted" w:sz="4" w:space="0" w:color="11A3D7"/>
              <w:right w:val="nil"/>
            </w:tcBorders>
            <w:shd w:val="clear" w:color="000000" w:fill="F2F2F2"/>
            <w:noWrap/>
            <w:vAlign w:val="center"/>
            <w:hideMark/>
          </w:tcPr>
          <w:p w14:paraId="6167CAC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23263,792</w:t>
            </w:r>
          </w:p>
        </w:tc>
        <w:tc>
          <w:tcPr>
            <w:tcW w:w="2156" w:type="dxa"/>
            <w:tcBorders>
              <w:top w:val="nil"/>
              <w:left w:val="nil"/>
              <w:bottom w:val="dotted" w:sz="4" w:space="0" w:color="11A3D7"/>
              <w:right w:val="nil"/>
            </w:tcBorders>
            <w:shd w:val="clear" w:color="000000" w:fill="F2F2F2"/>
            <w:noWrap/>
            <w:vAlign w:val="center"/>
            <w:hideMark/>
          </w:tcPr>
          <w:p w14:paraId="65DA7AD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23263,795</w:t>
            </w:r>
          </w:p>
        </w:tc>
      </w:tr>
      <w:tr w:rsidR="00A5163D" w:rsidRPr="00A5163D" w14:paraId="5EE2D55F" w14:textId="77777777" w:rsidTr="00486309">
        <w:trPr>
          <w:divId w:val="337848698"/>
          <w:trHeight w:val="20"/>
        </w:trPr>
        <w:tc>
          <w:tcPr>
            <w:tcW w:w="3544" w:type="dxa"/>
            <w:tcBorders>
              <w:top w:val="nil"/>
              <w:left w:val="nil"/>
              <w:bottom w:val="dotted" w:sz="4" w:space="0" w:color="11A3D7"/>
              <w:right w:val="nil"/>
            </w:tcBorders>
            <w:shd w:val="clear" w:color="000000" w:fill="F2F2F2"/>
            <w:vAlign w:val="center"/>
            <w:hideMark/>
          </w:tcPr>
          <w:p w14:paraId="5CDE8A86"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08E48F0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434F306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697,718</w:t>
            </w:r>
          </w:p>
        </w:tc>
        <w:tc>
          <w:tcPr>
            <w:tcW w:w="2156" w:type="dxa"/>
            <w:tcBorders>
              <w:top w:val="nil"/>
              <w:left w:val="nil"/>
              <w:bottom w:val="dotted" w:sz="4" w:space="0" w:color="11A3D7"/>
              <w:right w:val="nil"/>
            </w:tcBorders>
            <w:shd w:val="clear" w:color="000000" w:fill="F2F2F2"/>
            <w:noWrap/>
            <w:vAlign w:val="center"/>
            <w:hideMark/>
          </w:tcPr>
          <w:p w14:paraId="500159E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697,718</w:t>
            </w:r>
          </w:p>
        </w:tc>
      </w:tr>
      <w:tr w:rsidR="00A5163D" w:rsidRPr="00A5163D" w14:paraId="7972F906"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3F209147"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37C0D2B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 </w:t>
            </w:r>
          </w:p>
        </w:tc>
        <w:tc>
          <w:tcPr>
            <w:tcW w:w="2144" w:type="dxa"/>
            <w:tcBorders>
              <w:top w:val="nil"/>
              <w:left w:val="nil"/>
              <w:bottom w:val="dotted" w:sz="4" w:space="0" w:color="11A3D7"/>
              <w:right w:val="nil"/>
            </w:tcBorders>
            <w:shd w:val="clear" w:color="000000" w:fill="F2F2F2"/>
            <w:noWrap/>
            <w:vAlign w:val="center"/>
            <w:hideMark/>
          </w:tcPr>
          <w:p w14:paraId="7B60468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93,05</w:t>
            </w:r>
          </w:p>
        </w:tc>
        <w:tc>
          <w:tcPr>
            <w:tcW w:w="2156" w:type="dxa"/>
            <w:tcBorders>
              <w:top w:val="nil"/>
              <w:left w:val="nil"/>
              <w:bottom w:val="dotted" w:sz="4" w:space="0" w:color="11A3D7"/>
              <w:right w:val="nil"/>
            </w:tcBorders>
            <w:shd w:val="clear" w:color="000000" w:fill="F2F2F2"/>
            <w:noWrap/>
            <w:vAlign w:val="center"/>
            <w:hideMark/>
          </w:tcPr>
          <w:p w14:paraId="377E0AD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93,05</w:t>
            </w:r>
          </w:p>
        </w:tc>
      </w:tr>
      <w:tr w:rsidR="00A5163D" w:rsidRPr="00A5163D" w14:paraId="57B14949"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4AC86559"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Shkumbini</w:t>
            </w:r>
            <w:proofErr w:type="spellEnd"/>
          </w:p>
        </w:tc>
        <w:tc>
          <w:tcPr>
            <w:tcW w:w="2054" w:type="dxa"/>
            <w:tcBorders>
              <w:top w:val="nil"/>
              <w:left w:val="nil"/>
              <w:bottom w:val="dotted" w:sz="4" w:space="0" w:color="11A3D7"/>
              <w:right w:val="nil"/>
            </w:tcBorders>
            <w:shd w:val="clear" w:color="000000" w:fill="F2F2F2"/>
            <w:noWrap/>
            <w:vAlign w:val="center"/>
            <w:hideMark/>
          </w:tcPr>
          <w:p w14:paraId="5B4EAA4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30000</w:t>
            </w:r>
          </w:p>
        </w:tc>
        <w:tc>
          <w:tcPr>
            <w:tcW w:w="2144" w:type="dxa"/>
            <w:tcBorders>
              <w:top w:val="nil"/>
              <w:left w:val="nil"/>
              <w:bottom w:val="dotted" w:sz="4" w:space="0" w:color="11A3D7"/>
              <w:right w:val="nil"/>
            </w:tcBorders>
            <w:shd w:val="clear" w:color="000000" w:fill="F2F2F2"/>
            <w:noWrap/>
            <w:vAlign w:val="center"/>
            <w:hideMark/>
          </w:tcPr>
          <w:p w14:paraId="73E73F7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3851,53</w:t>
            </w:r>
          </w:p>
        </w:tc>
        <w:tc>
          <w:tcPr>
            <w:tcW w:w="2156" w:type="dxa"/>
            <w:tcBorders>
              <w:top w:val="nil"/>
              <w:left w:val="nil"/>
              <w:bottom w:val="dotted" w:sz="4" w:space="0" w:color="11A3D7"/>
              <w:right w:val="nil"/>
            </w:tcBorders>
            <w:shd w:val="clear" w:color="000000" w:fill="F2F2F2"/>
            <w:noWrap/>
            <w:vAlign w:val="center"/>
            <w:hideMark/>
          </w:tcPr>
          <w:p w14:paraId="097B3BC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3860,952</w:t>
            </w:r>
          </w:p>
        </w:tc>
      </w:tr>
      <w:tr w:rsidR="00A5163D" w:rsidRPr="00A5163D" w14:paraId="7CC2ADB5"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4755695C"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4E7C502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 </w:t>
            </w:r>
          </w:p>
        </w:tc>
        <w:tc>
          <w:tcPr>
            <w:tcW w:w="2144" w:type="dxa"/>
            <w:tcBorders>
              <w:top w:val="nil"/>
              <w:left w:val="nil"/>
              <w:bottom w:val="dotted" w:sz="4" w:space="0" w:color="11A3D7"/>
              <w:right w:val="nil"/>
            </w:tcBorders>
            <w:shd w:val="clear" w:color="000000" w:fill="F2F2F2"/>
            <w:noWrap/>
            <w:vAlign w:val="center"/>
            <w:hideMark/>
          </w:tcPr>
          <w:p w14:paraId="121C5EC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77,542</w:t>
            </w:r>
          </w:p>
        </w:tc>
        <w:tc>
          <w:tcPr>
            <w:tcW w:w="2156" w:type="dxa"/>
            <w:tcBorders>
              <w:top w:val="nil"/>
              <w:left w:val="nil"/>
              <w:bottom w:val="dotted" w:sz="4" w:space="0" w:color="11A3D7"/>
              <w:right w:val="nil"/>
            </w:tcBorders>
            <w:shd w:val="clear" w:color="000000" w:fill="F2F2F2"/>
            <w:noWrap/>
            <w:vAlign w:val="center"/>
            <w:hideMark/>
          </w:tcPr>
          <w:p w14:paraId="656C09D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77,542</w:t>
            </w:r>
          </w:p>
        </w:tc>
      </w:tr>
      <w:tr w:rsidR="00A5163D" w:rsidRPr="00A5163D" w14:paraId="050958BE"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538EFDD3"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Shen </w:t>
            </w:r>
            <w:proofErr w:type="spellStart"/>
            <w:r w:rsidRPr="00A5163D">
              <w:rPr>
                <w:rFonts w:ascii="Bahnschrift" w:eastAsia="Times New Roman" w:hAnsi="Bahnschrift" w:cs="Calibri"/>
                <w:color w:val="595959"/>
                <w:sz w:val="20"/>
                <w:szCs w:val="20"/>
              </w:rPr>
              <w:t>Pjeter</w:t>
            </w:r>
            <w:proofErr w:type="spellEnd"/>
          </w:p>
        </w:tc>
        <w:tc>
          <w:tcPr>
            <w:tcW w:w="2054" w:type="dxa"/>
            <w:tcBorders>
              <w:top w:val="nil"/>
              <w:left w:val="nil"/>
              <w:bottom w:val="dotted" w:sz="4" w:space="0" w:color="11A3D7"/>
              <w:right w:val="nil"/>
            </w:tcBorders>
            <w:shd w:val="clear" w:color="000000" w:fill="F2F2F2"/>
            <w:noWrap/>
            <w:vAlign w:val="center"/>
            <w:hideMark/>
          </w:tcPr>
          <w:p w14:paraId="068EC92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30000</w:t>
            </w:r>
          </w:p>
        </w:tc>
        <w:tc>
          <w:tcPr>
            <w:tcW w:w="2144" w:type="dxa"/>
            <w:tcBorders>
              <w:top w:val="nil"/>
              <w:left w:val="nil"/>
              <w:bottom w:val="dotted" w:sz="4" w:space="0" w:color="11A3D7"/>
              <w:right w:val="nil"/>
            </w:tcBorders>
            <w:shd w:val="clear" w:color="000000" w:fill="F2F2F2"/>
            <w:noWrap/>
            <w:vAlign w:val="center"/>
            <w:hideMark/>
          </w:tcPr>
          <w:p w14:paraId="2EC6DD9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1E2ED0B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3600</w:t>
            </w:r>
          </w:p>
        </w:tc>
      </w:tr>
      <w:tr w:rsidR="00A5163D" w:rsidRPr="00A5163D" w14:paraId="0CAB9389"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529E3236"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04C7675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70D5473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93,05</w:t>
            </w:r>
          </w:p>
        </w:tc>
        <w:tc>
          <w:tcPr>
            <w:tcW w:w="2156" w:type="dxa"/>
            <w:tcBorders>
              <w:top w:val="nil"/>
              <w:left w:val="nil"/>
              <w:bottom w:val="dotted" w:sz="4" w:space="0" w:color="11A3D7"/>
              <w:right w:val="nil"/>
            </w:tcBorders>
            <w:shd w:val="clear" w:color="000000" w:fill="F2F2F2"/>
            <w:noWrap/>
            <w:vAlign w:val="center"/>
            <w:hideMark/>
          </w:tcPr>
          <w:p w14:paraId="41198FB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93,05</w:t>
            </w:r>
          </w:p>
        </w:tc>
      </w:tr>
      <w:tr w:rsidR="00A5163D" w:rsidRPr="00A5163D" w14:paraId="0452DB18"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2D47B4C1"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lastRenderedPageBreak/>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Tepelena</w:t>
            </w:r>
            <w:proofErr w:type="spellEnd"/>
          </w:p>
        </w:tc>
        <w:tc>
          <w:tcPr>
            <w:tcW w:w="2054" w:type="dxa"/>
            <w:tcBorders>
              <w:top w:val="nil"/>
              <w:left w:val="nil"/>
              <w:bottom w:val="dotted" w:sz="4" w:space="0" w:color="11A3D7"/>
              <w:right w:val="nil"/>
            </w:tcBorders>
            <w:shd w:val="clear" w:color="000000" w:fill="F2F2F2"/>
            <w:noWrap/>
            <w:vAlign w:val="center"/>
            <w:hideMark/>
          </w:tcPr>
          <w:p w14:paraId="73CC9E5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35000</w:t>
            </w:r>
          </w:p>
        </w:tc>
        <w:tc>
          <w:tcPr>
            <w:tcW w:w="2144" w:type="dxa"/>
            <w:tcBorders>
              <w:top w:val="nil"/>
              <w:left w:val="nil"/>
              <w:bottom w:val="dotted" w:sz="4" w:space="0" w:color="11A3D7"/>
              <w:right w:val="nil"/>
            </w:tcBorders>
            <w:shd w:val="clear" w:color="000000" w:fill="F2F2F2"/>
            <w:noWrap/>
            <w:vAlign w:val="center"/>
            <w:hideMark/>
          </w:tcPr>
          <w:p w14:paraId="0BE300E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1EA6E95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2013,324</w:t>
            </w:r>
          </w:p>
        </w:tc>
      </w:tr>
      <w:tr w:rsidR="00A5163D" w:rsidRPr="00A5163D" w14:paraId="3060E5BF"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79ABE070"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6A26857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62DB81C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93,05</w:t>
            </w:r>
          </w:p>
        </w:tc>
        <w:tc>
          <w:tcPr>
            <w:tcW w:w="2156" w:type="dxa"/>
            <w:tcBorders>
              <w:top w:val="nil"/>
              <w:left w:val="nil"/>
              <w:bottom w:val="dotted" w:sz="4" w:space="0" w:color="11A3D7"/>
              <w:right w:val="nil"/>
            </w:tcBorders>
            <w:shd w:val="clear" w:color="000000" w:fill="F2F2F2"/>
            <w:noWrap/>
            <w:vAlign w:val="center"/>
            <w:hideMark/>
          </w:tcPr>
          <w:p w14:paraId="1A0E445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93,05</w:t>
            </w:r>
          </w:p>
        </w:tc>
      </w:tr>
      <w:tr w:rsidR="00A5163D" w:rsidRPr="00A5163D" w14:paraId="40833DAD"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105A9AF2"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paralel</w:t>
            </w:r>
            <w:proofErr w:type="spellEnd"/>
            <w:r w:rsidRPr="00A5163D">
              <w:rPr>
                <w:rFonts w:ascii="Bahnschrift" w:eastAsia="Times New Roman" w:hAnsi="Bahnschrift" w:cs="Calibri"/>
                <w:color w:val="595959"/>
                <w:sz w:val="20"/>
                <w:szCs w:val="20"/>
              </w:rPr>
              <w:t xml:space="preserve"> me </w:t>
            </w:r>
            <w:proofErr w:type="spellStart"/>
            <w:r w:rsidRPr="00A5163D">
              <w:rPr>
                <w:rFonts w:ascii="Bahnschrift" w:eastAsia="Times New Roman" w:hAnsi="Bahnschrift" w:cs="Calibri"/>
                <w:color w:val="595959"/>
                <w:sz w:val="20"/>
                <w:szCs w:val="20"/>
              </w:rPr>
              <w:t>hekurudhen-Plazh</w:t>
            </w:r>
            <w:proofErr w:type="spellEnd"/>
            <w:r w:rsidRPr="00A5163D">
              <w:rPr>
                <w:rFonts w:ascii="Bahnschrift" w:eastAsia="Times New Roman" w:hAnsi="Bahnschrift" w:cs="Calibri"/>
                <w:color w:val="595959"/>
                <w:sz w:val="20"/>
                <w:szCs w:val="20"/>
              </w:rPr>
              <w:t xml:space="preserve"> (Apulia)</w:t>
            </w:r>
          </w:p>
        </w:tc>
        <w:tc>
          <w:tcPr>
            <w:tcW w:w="2054" w:type="dxa"/>
            <w:tcBorders>
              <w:top w:val="nil"/>
              <w:left w:val="nil"/>
              <w:bottom w:val="dotted" w:sz="4" w:space="0" w:color="11A3D7"/>
              <w:right w:val="nil"/>
            </w:tcBorders>
            <w:shd w:val="clear" w:color="000000" w:fill="F2F2F2"/>
            <w:noWrap/>
            <w:vAlign w:val="center"/>
            <w:hideMark/>
          </w:tcPr>
          <w:p w14:paraId="5FDAA4B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61EDF57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7729,92</w:t>
            </w:r>
          </w:p>
        </w:tc>
        <w:tc>
          <w:tcPr>
            <w:tcW w:w="2156" w:type="dxa"/>
            <w:tcBorders>
              <w:top w:val="nil"/>
              <w:left w:val="nil"/>
              <w:bottom w:val="dotted" w:sz="4" w:space="0" w:color="11A3D7"/>
              <w:right w:val="nil"/>
            </w:tcBorders>
            <w:shd w:val="clear" w:color="000000" w:fill="F2F2F2"/>
            <w:noWrap/>
            <w:vAlign w:val="center"/>
            <w:hideMark/>
          </w:tcPr>
          <w:p w14:paraId="00EDDEA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23649,18</w:t>
            </w:r>
          </w:p>
        </w:tc>
      </w:tr>
      <w:tr w:rsidR="00A5163D" w:rsidRPr="00A5163D" w14:paraId="72D5EC43"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05E1F89C"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4AF1B34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576FB7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3098D95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524,04</w:t>
            </w:r>
          </w:p>
        </w:tc>
      </w:tr>
      <w:tr w:rsidR="00A5163D" w:rsidRPr="00A5163D" w14:paraId="66A11DDA"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13D5BF80"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171F0D2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1D48AB2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07DA8EB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72,288</w:t>
            </w:r>
          </w:p>
        </w:tc>
      </w:tr>
      <w:tr w:rsidR="00A5163D" w:rsidRPr="00A5163D" w14:paraId="5B35037E"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4E031035"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Kastrioti</w:t>
            </w:r>
            <w:proofErr w:type="spellEnd"/>
          </w:p>
        </w:tc>
        <w:tc>
          <w:tcPr>
            <w:tcW w:w="2054" w:type="dxa"/>
            <w:tcBorders>
              <w:top w:val="nil"/>
              <w:left w:val="nil"/>
              <w:bottom w:val="dotted" w:sz="4" w:space="0" w:color="11A3D7"/>
              <w:right w:val="nil"/>
            </w:tcBorders>
            <w:shd w:val="clear" w:color="000000" w:fill="F2F2F2"/>
            <w:noWrap/>
            <w:vAlign w:val="center"/>
            <w:hideMark/>
          </w:tcPr>
          <w:p w14:paraId="7B4835C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7983,582</w:t>
            </w:r>
          </w:p>
        </w:tc>
        <w:tc>
          <w:tcPr>
            <w:tcW w:w="2144" w:type="dxa"/>
            <w:tcBorders>
              <w:top w:val="nil"/>
              <w:left w:val="nil"/>
              <w:bottom w:val="dotted" w:sz="4" w:space="0" w:color="11A3D7"/>
              <w:right w:val="nil"/>
            </w:tcBorders>
            <w:shd w:val="clear" w:color="000000" w:fill="F2F2F2"/>
            <w:noWrap/>
            <w:vAlign w:val="center"/>
            <w:hideMark/>
          </w:tcPr>
          <w:p w14:paraId="1C439FA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2751,298</w:t>
            </w:r>
          </w:p>
        </w:tc>
        <w:tc>
          <w:tcPr>
            <w:tcW w:w="2156" w:type="dxa"/>
            <w:tcBorders>
              <w:top w:val="nil"/>
              <w:left w:val="nil"/>
              <w:bottom w:val="dotted" w:sz="4" w:space="0" w:color="11A3D7"/>
              <w:right w:val="nil"/>
            </w:tcBorders>
            <w:shd w:val="clear" w:color="000000" w:fill="F2F2F2"/>
            <w:noWrap/>
            <w:vAlign w:val="center"/>
            <w:hideMark/>
          </w:tcPr>
          <w:p w14:paraId="6950C8D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2751,298</w:t>
            </w:r>
          </w:p>
        </w:tc>
      </w:tr>
      <w:tr w:rsidR="00A5163D" w:rsidRPr="00A5163D" w14:paraId="778118C6"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1BD3E57F"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53160F9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1060F3C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34,669</w:t>
            </w:r>
          </w:p>
        </w:tc>
        <w:tc>
          <w:tcPr>
            <w:tcW w:w="2156" w:type="dxa"/>
            <w:tcBorders>
              <w:top w:val="nil"/>
              <w:left w:val="nil"/>
              <w:bottom w:val="dotted" w:sz="4" w:space="0" w:color="11A3D7"/>
              <w:right w:val="nil"/>
            </w:tcBorders>
            <w:shd w:val="clear" w:color="000000" w:fill="F2F2F2"/>
            <w:noWrap/>
            <w:vAlign w:val="center"/>
            <w:hideMark/>
          </w:tcPr>
          <w:p w14:paraId="72746CD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34,67</w:t>
            </w:r>
          </w:p>
        </w:tc>
      </w:tr>
      <w:tr w:rsidR="00A5163D" w:rsidRPr="00A5163D" w14:paraId="0142842E"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2EA050A7" w14:textId="77777777" w:rsidR="00A5163D" w:rsidRPr="000A77E4" w:rsidRDefault="00A5163D" w:rsidP="00A5163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Rikonstruksion Rruga e Ohrit (Loti II)</w:t>
            </w:r>
          </w:p>
        </w:tc>
        <w:tc>
          <w:tcPr>
            <w:tcW w:w="2054" w:type="dxa"/>
            <w:tcBorders>
              <w:top w:val="nil"/>
              <w:left w:val="nil"/>
              <w:bottom w:val="dotted" w:sz="4" w:space="0" w:color="11A3D7"/>
              <w:right w:val="nil"/>
            </w:tcBorders>
            <w:shd w:val="clear" w:color="000000" w:fill="F2F2F2"/>
            <w:noWrap/>
            <w:vAlign w:val="center"/>
            <w:hideMark/>
          </w:tcPr>
          <w:p w14:paraId="3B8D99D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20000</w:t>
            </w:r>
          </w:p>
        </w:tc>
        <w:tc>
          <w:tcPr>
            <w:tcW w:w="2144" w:type="dxa"/>
            <w:tcBorders>
              <w:top w:val="nil"/>
              <w:left w:val="nil"/>
              <w:bottom w:val="dotted" w:sz="4" w:space="0" w:color="11A3D7"/>
              <w:right w:val="nil"/>
            </w:tcBorders>
            <w:shd w:val="clear" w:color="000000" w:fill="F2F2F2"/>
            <w:noWrap/>
            <w:vAlign w:val="center"/>
            <w:hideMark/>
          </w:tcPr>
          <w:p w14:paraId="4254B57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10339,205</w:t>
            </w:r>
          </w:p>
        </w:tc>
        <w:tc>
          <w:tcPr>
            <w:tcW w:w="2156" w:type="dxa"/>
            <w:tcBorders>
              <w:top w:val="nil"/>
              <w:left w:val="nil"/>
              <w:bottom w:val="dotted" w:sz="4" w:space="0" w:color="11A3D7"/>
              <w:right w:val="nil"/>
            </w:tcBorders>
            <w:shd w:val="clear" w:color="000000" w:fill="F2F2F2"/>
            <w:noWrap/>
            <w:vAlign w:val="center"/>
            <w:hideMark/>
          </w:tcPr>
          <w:p w14:paraId="46C150B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10680,773</w:t>
            </w:r>
          </w:p>
        </w:tc>
      </w:tr>
      <w:tr w:rsidR="00A5163D" w:rsidRPr="00A5163D" w14:paraId="0D206E1B"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6FD58A50" w14:textId="77777777" w:rsidR="00A5163D" w:rsidRPr="000A77E4" w:rsidRDefault="00A5163D" w:rsidP="00A5163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mbikqyrje Rikonstruksion Rruga e Ohrit (Loti II)</w:t>
            </w:r>
          </w:p>
        </w:tc>
        <w:tc>
          <w:tcPr>
            <w:tcW w:w="2054" w:type="dxa"/>
            <w:tcBorders>
              <w:top w:val="nil"/>
              <w:left w:val="nil"/>
              <w:bottom w:val="dotted" w:sz="4" w:space="0" w:color="11A3D7"/>
              <w:right w:val="nil"/>
            </w:tcBorders>
            <w:shd w:val="clear" w:color="000000" w:fill="F2F2F2"/>
            <w:noWrap/>
            <w:vAlign w:val="center"/>
            <w:hideMark/>
          </w:tcPr>
          <w:p w14:paraId="0FEEC2E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55B82F7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624,756</w:t>
            </w:r>
          </w:p>
        </w:tc>
        <w:tc>
          <w:tcPr>
            <w:tcW w:w="2156" w:type="dxa"/>
            <w:tcBorders>
              <w:top w:val="nil"/>
              <w:left w:val="nil"/>
              <w:bottom w:val="dotted" w:sz="4" w:space="0" w:color="11A3D7"/>
              <w:right w:val="nil"/>
            </w:tcBorders>
            <w:shd w:val="clear" w:color="000000" w:fill="F2F2F2"/>
            <w:noWrap/>
            <w:vAlign w:val="center"/>
            <w:hideMark/>
          </w:tcPr>
          <w:p w14:paraId="1603069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624,756</w:t>
            </w:r>
          </w:p>
        </w:tc>
      </w:tr>
      <w:tr w:rsidR="00A5163D" w:rsidRPr="00A5163D" w14:paraId="002E08B8"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302CAB78" w14:textId="77777777" w:rsidR="00A5163D" w:rsidRPr="000A77E4" w:rsidRDefault="00A5163D" w:rsidP="00A5163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kolaudim Rikonstruksion Rruga e Ohrit (Loti II)</w:t>
            </w:r>
          </w:p>
        </w:tc>
        <w:tc>
          <w:tcPr>
            <w:tcW w:w="2054" w:type="dxa"/>
            <w:tcBorders>
              <w:top w:val="nil"/>
              <w:left w:val="nil"/>
              <w:bottom w:val="dotted" w:sz="4" w:space="0" w:color="11A3D7"/>
              <w:right w:val="nil"/>
            </w:tcBorders>
            <w:shd w:val="clear" w:color="000000" w:fill="F2F2F2"/>
            <w:noWrap/>
            <w:vAlign w:val="center"/>
            <w:hideMark/>
          </w:tcPr>
          <w:p w14:paraId="6B34988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5BCBC37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86,445</w:t>
            </w:r>
          </w:p>
        </w:tc>
        <w:tc>
          <w:tcPr>
            <w:tcW w:w="2156" w:type="dxa"/>
            <w:tcBorders>
              <w:top w:val="nil"/>
              <w:left w:val="nil"/>
              <w:bottom w:val="dotted" w:sz="4" w:space="0" w:color="11A3D7"/>
              <w:right w:val="nil"/>
            </w:tcBorders>
            <w:shd w:val="clear" w:color="000000" w:fill="F2F2F2"/>
            <w:noWrap/>
            <w:vAlign w:val="center"/>
            <w:hideMark/>
          </w:tcPr>
          <w:p w14:paraId="3316790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86,445</w:t>
            </w:r>
          </w:p>
        </w:tc>
      </w:tr>
      <w:tr w:rsidR="00A5163D" w:rsidRPr="00A5163D" w14:paraId="3D7321C1"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01112209" w14:textId="77777777" w:rsidR="00A5163D" w:rsidRPr="000A77E4" w:rsidRDefault="00A5163D" w:rsidP="00A5163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Rikonstruksion rruga Kashta e Kumtrit (Loti II)</w:t>
            </w:r>
          </w:p>
        </w:tc>
        <w:tc>
          <w:tcPr>
            <w:tcW w:w="2054" w:type="dxa"/>
            <w:tcBorders>
              <w:top w:val="nil"/>
              <w:left w:val="nil"/>
              <w:bottom w:val="dotted" w:sz="4" w:space="0" w:color="11A3D7"/>
              <w:right w:val="nil"/>
            </w:tcBorders>
            <w:shd w:val="clear" w:color="000000" w:fill="F2F2F2"/>
            <w:noWrap/>
            <w:vAlign w:val="center"/>
            <w:hideMark/>
          </w:tcPr>
          <w:p w14:paraId="5F96AD8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14955,42</w:t>
            </w:r>
          </w:p>
        </w:tc>
        <w:tc>
          <w:tcPr>
            <w:tcW w:w="2144" w:type="dxa"/>
            <w:tcBorders>
              <w:top w:val="nil"/>
              <w:left w:val="nil"/>
              <w:bottom w:val="dotted" w:sz="4" w:space="0" w:color="11A3D7"/>
              <w:right w:val="nil"/>
            </w:tcBorders>
            <w:shd w:val="clear" w:color="000000" w:fill="F2F2F2"/>
            <w:noWrap/>
            <w:vAlign w:val="center"/>
            <w:hideMark/>
          </w:tcPr>
          <w:p w14:paraId="328D3AA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15424,272</w:t>
            </w:r>
          </w:p>
        </w:tc>
        <w:tc>
          <w:tcPr>
            <w:tcW w:w="2156" w:type="dxa"/>
            <w:tcBorders>
              <w:top w:val="nil"/>
              <w:left w:val="nil"/>
              <w:bottom w:val="dotted" w:sz="4" w:space="0" w:color="11A3D7"/>
              <w:right w:val="nil"/>
            </w:tcBorders>
            <w:shd w:val="clear" w:color="000000" w:fill="F2F2F2"/>
            <w:noWrap/>
            <w:vAlign w:val="center"/>
            <w:hideMark/>
          </w:tcPr>
          <w:p w14:paraId="6F0F6A6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17071,638</w:t>
            </w:r>
          </w:p>
        </w:tc>
      </w:tr>
      <w:tr w:rsidR="00A5163D" w:rsidRPr="00A5163D" w14:paraId="0EAF0988"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04E2C5A7"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4FC0A68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312</w:t>
            </w:r>
          </w:p>
        </w:tc>
        <w:tc>
          <w:tcPr>
            <w:tcW w:w="2144" w:type="dxa"/>
            <w:tcBorders>
              <w:top w:val="nil"/>
              <w:left w:val="nil"/>
              <w:bottom w:val="dotted" w:sz="4" w:space="0" w:color="11A3D7"/>
              <w:right w:val="nil"/>
            </w:tcBorders>
            <w:shd w:val="clear" w:color="000000" w:fill="F2F2F2"/>
            <w:noWrap/>
            <w:vAlign w:val="center"/>
            <w:hideMark/>
          </w:tcPr>
          <w:p w14:paraId="2CC0F1A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311,404</w:t>
            </w:r>
          </w:p>
        </w:tc>
        <w:tc>
          <w:tcPr>
            <w:tcW w:w="2156" w:type="dxa"/>
            <w:tcBorders>
              <w:top w:val="nil"/>
              <w:left w:val="nil"/>
              <w:bottom w:val="dotted" w:sz="4" w:space="0" w:color="11A3D7"/>
              <w:right w:val="nil"/>
            </w:tcBorders>
            <w:shd w:val="clear" w:color="000000" w:fill="F2F2F2"/>
            <w:noWrap/>
            <w:vAlign w:val="center"/>
            <w:hideMark/>
          </w:tcPr>
          <w:p w14:paraId="0103ED3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311,404</w:t>
            </w:r>
          </w:p>
        </w:tc>
      </w:tr>
      <w:tr w:rsidR="00A5163D" w:rsidRPr="00A5163D" w14:paraId="6C719747"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6C0D57A2"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16C2CCC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4A37151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86,445</w:t>
            </w:r>
          </w:p>
        </w:tc>
        <w:tc>
          <w:tcPr>
            <w:tcW w:w="2156" w:type="dxa"/>
            <w:tcBorders>
              <w:top w:val="nil"/>
              <w:left w:val="nil"/>
              <w:bottom w:val="dotted" w:sz="4" w:space="0" w:color="11A3D7"/>
              <w:right w:val="nil"/>
            </w:tcBorders>
            <w:shd w:val="clear" w:color="000000" w:fill="F2F2F2"/>
            <w:noWrap/>
            <w:vAlign w:val="center"/>
            <w:hideMark/>
          </w:tcPr>
          <w:p w14:paraId="3E30AD3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86,445</w:t>
            </w:r>
          </w:p>
        </w:tc>
      </w:tr>
      <w:tr w:rsidR="00A5163D" w:rsidRPr="00A5163D" w14:paraId="487C0B8C" w14:textId="77777777" w:rsidTr="00486309">
        <w:trPr>
          <w:divId w:val="337848698"/>
          <w:trHeight w:val="20"/>
        </w:trPr>
        <w:tc>
          <w:tcPr>
            <w:tcW w:w="3544" w:type="dxa"/>
            <w:tcBorders>
              <w:top w:val="nil"/>
              <w:left w:val="nil"/>
              <w:bottom w:val="dotted" w:sz="4" w:space="0" w:color="11A3D7"/>
              <w:right w:val="nil"/>
            </w:tcBorders>
            <w:shd w:val="clear" w:color="000000" w:fill="F2F2F2"/>
            <w:vAlign w:val="bottom"/>
            <w:hideMark/>
          </w:tcPr>
          <w:p w14:paraId="5CC57481" w14:textId="77777777" w:rsidR="00A5163D" w:rsidRPr="00A5163D" w:rsidRDefault="00A5163D" w:rsidP="00A5163D">
            <w:pP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 xml:space="preserve">KOLAUDIM: </w:t>
            </w:r>
            <w:proofErr w:type="spellStart"/>
            <w:r w:rsidRPr="00A5163D">
              <w:rPr>
                <w:rFonts w:ascii="Bahnschrift" w:eastAsia="Times New Roman" w:hAnsi="Bahnschrift" w:cs="Calibri"/>
                <w:color w:val="595959"/>
                <w:sz w:val="20"/>
                <w:szCs w:val="20"/>
              </w:rPr>
              <w:t>Rikualifikim</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i</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hapesires</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publike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tek</w:t>
            </w:r>
            <w:proofErr w:type="spellEnd"/>
            <w:r w:rsidRPr="00A5163D">
              <w:rPr>
                <w:rFonts w:ascii="Bahnschrift" w:eastAsia="Times New Roman" w:hAnsi="Bahnschrift" w:cs="Calibri"/>
                <w:color w:val="595959"/>
                <w:sz w:val="20"/>
                <w:szCs w:val="20"/>
              </w:rPr>
              <w:t xml:space="preserve"> zona e </w:t>
            </w:r>
            <w:proofErr w:type="spellStart"/>
            <w:r w:rsidRPr="00A5163D">
              <w:rPr>
                <w:rFonts w:ascii="Bahnschrift" w:eastAsia="Times New Roman" w:hAnsi="Bahnschrift" w:cs="Calibri"/>
                <w:color w:val="595959"/>
                <w:sz w:val="20"/>
                <w:szCs w:val="20"/>
              </w:rPr>
              <w:t>plazhit</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tek</w:t>
            </w:r>
            <w:proofErr w:type="spellEnd"/>
            <w:r w:rsidRPr="00A5163D">
              <w:rPr>
                <w:rFonts w:ascii="Bahnschrift" w:eastAsia="Times New Roman" w:hAnsi="Bahnschrift" w:cs="Calibri"/>
                <w:color w:val="595959"/>
                <w:sz w:val="20"/>
                <w:szCs w:val="20"/>
              </w:rPr>
              <w:t xml:space="preserve"> Shkembi </w:t>
            </w:r>
            <w:proofErr w:type="spellStart"/>
            <w:r w:rsidRPr="00A5163D">
              <w:rPr>
                <w:rFonts w:ascii="Bahnschrift" w:eastAsia="Times New Roman" w:hAnsi="Bahnschrift" w:cs="Calibri"/>
                <w:color w:val="595959"/>
                <w:sz w:val="20"/>
                <w:szCs w:val="20"/>
              </w:rPr>
              <w:t>i</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Kavajes</w:t>
            </w:r>
            <w:proofErr w:type="spellEnd"/>
            <w:r w:rsidRPr="00A5163D">
              <w:rPr>
                <w:rFonts w:ascii="Bahnschrift" w:eastAsia="Times New Roman" w:hAnsi="Bahnschrift" w:cs="Calibri"/>
                <w:color w:val="595959"/>
                <w:sz w:val="20"/>
                <w:szCs w:val="20"/>
              </w:rPr>
              <w:t>"</w:t>
            </w:r>
          </w:p>
        </w:tc>
        <w:tc>
          <w:tcPr>
            <w:tcW w:w="2054" w:type="dxa"/>
            <w:tcBorders>
              <w:top w:val="nil"/>
              <w:left w:val="nil"/>
              <w:bottom w:val="dotted" w:sz="4" w:space="0" w:color="11A3D7"/>
              <w:right w:val="nil"/>
            </w:tcBorders>
            <w:shd w:val="clear" w:color="000000" w:fill="F2F2F2"/>
            <w:noWrap/>
            <w:vAlign w:val="center"/>
            <w:hideMark/>
          </w:tcPr>
          <w:p w14:paraId="68697D4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1F77C1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300</w:t>
            </w:r>
          </w:p>
        </w:tc>
        <w:tc>
          <w:tcPr>
            <w:tcW w:w="2156" w:type="dxa"/>
            <w:tcBorders>
              <w:top w:val="nil"/>
              <w:left w:val="nil"/>
              <w:bottom w:val="dotted" w:sz="4" w:space="0" w:color="11A3D7"/>
              <w:right w:val="nil"/>
            </w:tcBorders>
            <w:shd w:val="clear" w:color="000000" w:fill="F2F2F2"/>
            <w:noWrap/>
            <w:vAlign w:val="center"/>
            <w:hideMark/>
          </w:tcPr>
          <w:p w14:paraId="7E601E6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360</w:t>
            </w:r>
          </w:p>
        </w:tc>
      </w:tr>
      <w:tr w:rsidR="00A5163D" w:rsidRPr="00A5163D" w14:paraId="3319EBD2"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34A3A75C" w14:textId="77777777" w:rsidR="00A5163D" w:rsidRPr="00B4353D" w:rsidRDefault="00A5163D" w:rsidP="00A5163D">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Pastrim i kanaleve te ujrave te bardha ne zonen e Plazhit</w:t>
            </w:r>
          </w:p>
        </w:tc>
        <w:tc>
          <w:tcPr>
            <w:tcW w:w="2054" w:type="dxa"/>
            <w:tcBorders>
              <w:top w:val="nil"/>
              <w:left w:val="nil"/>
              <w:bottom w:val="dotted" w:sz="4" w:space="0" w:color="11A3D7"/>
              <w:right w:val="nil"/>
            </w:tcBorders>
            <w:shd w:val="clear" w:color="000000" w:fill="F2F2F2"/>
            <w:noWrap/>
            <w:vAlign w:val="center"/>
            <w:hideMark/>
          </w:tcPr>
          <w:p w14:paraId="28D3259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47562BF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4FE22E6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14352,57</w:t>
            </w:r>
          </w:p>
        </w:tc>
      </w:tr>
      <w:tr w:rsidR="00A5163D" w:rsidRPr="00A5163D" w14:paraId="423BE129"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65FF2619" w14:textId="77777777" w:rsidR="00A5163D" w:rsidRPr="00B4353D" w:rsidRDefault="00A5163D" w:rsidP="00A5163D">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Mbyllje kanali te hapur ne rrugen Papa Kelmendi II (550 ml)</w:t>
            </w:r>
          </w:p>
        </w:tc>
        <w:tc>
          <w:tcPr>
            <w:tcW w:w="2054" w:type="dxa"/>
            <w:tcBorders>
              <w:top w:val="nil"/>
              <w:left w:val="nil"/>
              <w:bottom w:val="dotted" w:sz="4" w:space="0" w:color="11A3D7"/>
              <w:right w:val="nil"/>
            </w:tcBorders>
            <w:shd w:val="clear" w:color="000000" w:fill="F2F2F2"/>
            <w:noWrap/>
            <w:vAlign w:val="center"/>
            <w:hideMark/>
          </w:tcPr>
          <w:p w14:paraId="394C0DD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5BACFF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4024,8</w:t>
            </w:r>
          </w:p>
        </w:tc>
        <w:tc>
          <w:tcPr>
            <w:tcW w:w="2156" w:type="dxa"/>
            <w:tcBorders>
              <w:top w:val="nil"/>
              <w:left w:val="nil"/>
              <w:bottom w:val="dotted" w:sz="4" w:space="0" w:color="11A3D7"/>
              <w:right w:val="nil"/>
            </w:tcBorders>
            <w:shd w:val="clear" w:color="000000" w:fill="F2F2F2"/>
            <w:noWrap/>
            <w:vAlign w:val="center"/>
            <w:hideMark/>
          </w:tcPr>
          <w:p w14:paraId="5AC7E8D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4369,44</w:t>
            </w:r>
          </w:p>
        </w:tc>
      </w:tr>
      <w:tr w:rsidR="00A5163D" w:rsidRPr="00A5163D" w14:paraId="38DF57C4"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E39BB10" w14:textId="77777777" w:rsidR="00A5163D" w:rsidRPr="00B4353D" w:rsidRDefault="00A5163D" w:rsidP="00A5163D">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Sistemim KUB ne rrugen "Taulantia" </w:t>
            </w:r>
          </w:p>
        </w:tc>
        <w:tc>
          <w:tcPr>
            <w:tcW w:w="2054" w:type="dxa"/>
            <w:tcBorders>
              <w:top w:val="nil"/>
              <w:left w:val="nil"/>
              <w:bottom w:val="dotted" w:sz="4" w:space="0" w:color="11A3D7"/>
              <w:right w:val="nil"/>
            </w:tcBorders>
            <w:shd w:val="clear" w:color="000000" w:fill="F2F2F2"/>
            <w:noWrap/>
            <w:vAlign w:val="center"/>
            <w:hideMark/>
          </w:tcPr>
          <w:p w14:paraId="7D8D067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63DF47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31D7A4F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15000</w:t>
            </w:r>
          </w:p>
        </w:tc>
      </w:tr>
      <w:tr w:rsidR="00A5163D" w:rsidRPr="00A5163D" w14:paraId="40A7CE70"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681C6C53" w14:textId="77777777" w:rsidR="00A5163D" w:rsidRPr="00B4353D" w:rsidRDefault="00A5163D" w:rsidP="00A5163D">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Blerje vegla pune, pjese kembimi per Nd.Rruga </w:t>
            </w:r>
          </w:p>
        </w:tc>
        <w:tc>
          <w:tcPr>
            <w:tcW w:w="2054" w:type="dxa"/>
            <w:tcBorders>
              <w:top w:val="nil"/>
              <w:left w:val="nil"/>
              <w:bottom w:val="dotted" w:sz="4" w:space="0" w:color="11A3D7"/>
              <w:right w:val="nil"/>
            </w:tcBorders>
            <w:shd w:val="clear" w:color="000000" w:fill="F2F2F2"/>
            <w:noWrap/>
            <w:vAlign w:val="center"/>
            <w:hideMark/>
          </w:tcPr>
          <w:p w14:paraId="07165B7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7FBFBA6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1973,868</w:t>
            </w:r>
          </w:p>
        </w:tc>
        <w:tc>
          <w:tcPr>
            <w:tcW w:w="2156" w:type="dxa"/>
            <w:tcBorders>
              <w:top w:val="nil"/>
              <w:left w:val="nil"/>
              <w:bottom w:val="dotted" w:sz="4" w:space="0" w:color="11A3D7"/>
              <w:right w:val="nil"/>
            </w:tcBorders>
            <w:shd w:val="clear" w:color="000000" w:fill="F2F2F2"/>
            <w:noWrap/>
            <w:vAlign w:val="center"/>
            <w:hideMark/>
          </w:tcPr>
          <w:p w14:paraId="795EB08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1973,868</w:t>
            </w:r>
          </w:p>
        </w:tc>
      </w:tr>
      <w:tr w:rsidR="00A5163D" w:rsidRPr="00A5163D" w14:paraId="520ACDFC"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0A787F7"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Blerje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Asfaltobetoni+Emulsion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bitumi</w:t>
            </w:r>
            <w:proofErr w:type="spellEnd"/>
            <w:r w:rsidRPr="00A5163D">
              <w:rPr>
                <w:rFonts w:ascii="Bahnschrift" w:eastAsia="Times New Roman" w:hAnsi="Bahnschrift" w:cs="Calibri"/>
                <w:color w:val="595959"/>
                <w:sz w:val="20"/>
                <w:szCs w:val="20"/>
              </w:rPr>
              <w:t xml:space="preserve"> </w:t>
            </w:r>
          </w:p>
        </w:tc>
        <w:tc>
          <w:tcPr>
            <w:tcW w:w="2054" w:type="dxa"/>
            <w:tcBorders>
              <w:top w:val="nil"/>
              <w:left w:val="nil"/>
              <w:bottom w:val="dotted" w:sz="4" w:space="0" w:color="11A3D7"/>
              <w:right w:val="nil"/>
            </w:tcBorders>
            <w:shd w:val="clear" w:color="000000" w:fill="F2F2F2"/>
            <w:noWrap/>
            <w:vAlign w:val="center"/>
            <w:hideMark/>
          </w:tcPr>
          <w:p w14:paraId="49B00F5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0249A37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36102,9</w:t>
            </w:r>
          </w:p>
        </w:tc>
        <w:tc>
          <w:tcPr>
            <w:tcW w:w="2156" w:type="dxa"/>
            <w:tcBorders>
              <w:top w:val="nil"/>
              <w:left w:val="nil"/>
              <w:bottom w:val="dotted" w:sz="4" w:space="0" w:color="11A3D7"/>
              <w:right w:val="nil"/>
            </w:tcBorders>
            <w:shd w:val="clear" w:color="000000" w:fill="F2F2F2"/>
            <w:noWrap/>
            <w:vAlign w:val="center"/>
            <w:hideMark/>
          </w:tcPr>
          <w:p w14:paraId="5E11202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36102,9</w:t>
            </w:r>
          </w:p>
        </w:tc>
      </w:tr>
      <w:tr w:rsidR="00A5163D" w:rsidRPr="00A5163D" w14:paraId="42696D91"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38D2347"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Blerje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inerte</w:t>
            </w:r>
            <w:proofErr w:type="spellEnd"/>
            <w:r w:rsidRPr="00A5163D">
              <w:rPr>
                <w:rFonts w:ascii="Bahnschrift" w:eastAsia="Times New Roman" w:hAnsi="Bahnschrift" w:cs="Calibri"/>
                <w:color w:val="595959"/>
                <w:sz w:val="20"/>
                <w:szCs w:val="20"/>
              </w:rPr>
              <w:t xml:space="preserve"> </w:t>
            </w:r>
          </w:p>
        </w:tc>
        <w:tc>
          <w:tcPr>
            <w:tcW w:w="2054" w:type="dxa"/>
            <w:tcBorders>
              <w:top w:val="nil"/>
              <w:left w:val="nil"/>
              <w:bottom w:val="dotted" w:sz="4" w:space="0" w:color="11A3D7"/>
              <w:right w:val="nil"/>
            </w:tcBorders>
            <w:shd w:val="clear" w:color="000000" w:fill="F2F2F2"/>
            <w:noWrap/>
            <w:vAlign w:val="center"/>
            <w:hideMark/>
          </w:tcPr>
          <w:p w14:paraId="034E5CCD"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704AE66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9883,56</w:t>
            </w:r>
          </w:p>
        </w:tc>
        <w:tc>
          <w:tcPr>
            <w:tcW w:w="2156" w:type="dxa"/>
            <w:tcBorders>
              <w:top w:val="nil"/>
              <w:left w:val="nil"/>
              <w:bottom w:val="dotted" w:sz="4" w:space="0" w:color="11A3D7"/>
              <w:right w:val="nil"/>
            </w:tcBorders>
            <w:shd w:val="clear" w:color="000000" w:fill="F2F2F2"/>
            <w:noWrap/>
            <w:vAlign w:val="center"/>
            <w:hideMark/>
          </w:tcPr>
          <w:p w14:paraId="04761DF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9907,44</w:t>
            </w:r>
          </w:p>
        </w:tc>
      </w:tr>
      <w:tr w:rsidR="00A5163D" w:rsidRPr="00A5163D" w14:paraId="2BB84AA6"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619D3AC6"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Blerje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pllaka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trani</w:t>
            </w:r>
            <w:proofErr w:type="spellEnd"/>
          </w:p>
        </w:tc>
        <w:tc>
          <w:tcPr>
            <w:tcW w:w="2054" w:type="dxa"/>
            <w:tcBorders>
              <w:top w:val="nil"/>
              <w:left w:val="nil"/>
              <w:bottom w:val="dotted" w:sz="4" w:space="0" w:color="11A3D7"/>
              <w:right w:val="nil"/>
            </w:tcBorders>
            <w:shd w:val="clear" w:color="000000" w:fill="F2F2F2"/>
            <w:noWrap/>
            <w:vAlign w:val="center"/>
            <w:hideMark/>
          </w:tcPr>
          <w:p w14:paraId="4D02F42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055DB31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14963,376</w:t>
            </w:r>
          </w:p>
        </w:tc>
        <w:tc>
          <w:tcPr>
            <w:tcW w:w="2156" w:type="dxa"/>
            <w:tcBorders>
              <w:top w:val="nil"/>
              <w:left w:val="nil"/>
              <w:bottom w:val="dotted" w:sz="4" w:space="0" w:color="11A3D7"/>
              <w:right w:val="nil"/>
            </w:tcBorders>
            <w:shd w:val="clear" w:color="000000" w:fill="F2F2F2"/>
            <w:noWrap/>
            <w:vAlign w:val="center"/>
            <w:hideMark/>
          </w:tcPr>
          <w:p w14:paraId="76AB7BC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14963,52</w:t>
            </w:r>
          </w:p>
        </w:tc>
      </w:tr>
      <w:tr w:rsidR="00A5163D" w:rsidRPr="00A5163D" w14:paraId="2E1AAF91"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5814958D"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Blerje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betoni</w:t>
            </w:r>
            <w:proofErr w:type="spellEnd"/>
          </w:p>
        </w:tc>
        <w:tc>
          <w:tcPr>
            <w:tcW w:w="2054" w:type="dxa"/>
            <w:tcBorders>
              <w:top w:val="nil"/>
              <w:left w:val="nil"/>
              <w:bottom w:val="dotted" w:sz="4" w:space="0" w:color="11A3D7"/>
              <w:right w:val="nil"/>
            </w:tcBorders>
            <w:shd w:val="clear" w:color="000000" w:fill="F2F2F2"/>
            <w:noWrap/>
            <w:vAlign w:val="center"/>
            <w:hideMark/>
          </w:tcPr>
          <w:p w14:paraId="05B1108D"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74D49E7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4577,326</w:t>
            </w:r>
          </w:p>
        </w:tc>
        <w:tc>
          <w:tcPr>
            <w:tcW w:w="2156" w:type="dxa"/>
            <w:tcBorders>
              <w:top w:val="nil"/>
              <w:left w:val="nil"/>
              <w:bottom w:val="dotted" w:sz="4" w:space="0" w:color="11A3D7"/>
              <w:right w:val="nil"/>
            </w:tcBorders>
            <w:shd w:val="clear" w:color="000000" w:fill="F2F2F2"/>
            <w:noWrap/>
            <w:vAlign w:val="center"/>
            <w:hideMark/>
          </w:tcPr>
          <w:p w14:paraId="1BD0A37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4943,52</w:t>
            </w:r>
          </w:p>
        </w:tc>
      </w:tr>
      <w:tr w:rsidR="00A5163D" w:rsidRPr="00A5163D" w14:paraId="56EE9FEF"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50CE2A23" w14:textId="77777777" w:rsidR="00A5163D" w:rsidRPr="00A5163D" w:rsidRDefault="00A5163D" w:rsidP="00A5163D">
            <w:pP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 xml:space="preserve">F.V </w:t>
            </w:r>
            <w:proofErr w:type="spellStart"/>
            <w:r w:rsidRPr="00A5163D">
              <w:rPr>
                <w:rFonts w:ascii="Bahnschrift" w:eastAsia="Times New Roman" w:hAnsi="Bahnschrift" w:cs="Calibri"/>
                <w:color w:val="595959"/>
                <w:sz w:val="20"/>
                <w:szCs w:val="20"/>
              </w:rPr>
              <w:t>Sinjalistike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rrugore</w:t>
            </w:r>
            <w:proofErr w:type="spellEnd"/>
            <w:r w:rsidRPr="00A5163D">
              <w:rPr>
                <w:rFonts w:ascii="Bahnschrift" w:eastAsia="Times New Roman" w:hAnsi="Bahnschrift" w:cs="Calibri"/>
                <w:color w:val="595959"/>
                <w:sz w:val="20"/>
                <w:szCs w:val="20"/>
              </w:rPr>
              <w:t xml:space="preserve"> </w:t>
            </w:r>
          </w:p>
        </w:tc>
        <w:tc>
          <w:tcPr>
            <w:tcW w:w="2054" w:type="dxa"/>
            <w:tcBorders>
              <w:top w:val="nil"/>
              <w:left w:val="nil"/>
              <w:bottom w:val="dotted" w:sz="4" w:space="0" w:color="11A3D7"/>
              <w:right w:val="nil"/>
            </w:tcBorders>
            <w:shd w:val="clear" w:color="000000" w:fill="F2F2F2"/>
            <w:noWrap/>
            <w:vAlign w:val="center"/>
            <w:hideMark/>
          </w:tcPr>
          <w:p w14:paraId="1DFA81B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E4E184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21775,548</w:t>
            </w:r>
          </w:p>
        </w:tc>
        <w:tc>
          <w:tcPr>
            <w:tcW w:w="2156" w:type="dxa"/>
            <w:tcBorders>
              <w:top w:val="nil"/>
              <w:left w:val="nil"/>
              <w:bottom w:val="dotted" w:sz="4" w:space="0" w:color="11A3D7"/>
              <w:right w:val="nil"/>
            </w:tcBorders>
            <w:shd w:val="clear" w:color="000000" w:fill="F2F2F2"/>
            <w:noWrap/>
            <w:vAlign w:val="center"/>
            <w:hideMark/>
          </w:tcPr>
          <w:p w14:paraId="05061F6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21777,876</w:t>
            </w:r>
          </w:p>
        </w:tc>
      </w:tr>
      <w:tr w:rsidR="00A5163D" w:rsidRPr="00A5163D" w14:paraId="5BCFF388"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1B7A698B"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Studim</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projektim</w:t>
            </w:r>
            <w:proofErr w:type="spellEnd"/>
            <w:r w:rsidRPr="00A5163D">
              <w:rPr>
                <w:rFonts w:ascii="Bahnschrift" w:eastAsia="Times New Roman" w:hAnsi="Bahnschrift" w:cs="Calibri"/>
                <w:color w:val="595959"/>
                <w:sz w:val="20"/>
                <w:szCs w:val="20"/>
              </w:rPr>
              <w:t xml:space="preserve"> Unaza Spital-</w:t>
            </w:r>
            <w:proofErr w:type="spellStart"/>
            <w:r w:rsidRPr="00A5163D">
              <w:rPr>
                <w:rFonts w:ascii="Bahnschrift" w:eastAsia="Times New Roman" w:hAnsi="Bahnschrift" w:cs="Calibri"/>
                <w:color w:val="595959"/>
                <w:sz w:val="20"/>
                <w:szCs w:val="20"/>
              </w:rPr>
              <w:t>Currila</w:t>
            </w:r>
            <w:proofErr w:type="spellEnd"/>
            <w:r w:rsidRPr="00A5163D">
              <w:rPr>
                <w:rFonts w:ascii="Bahnschrift" w:eastAsia="Times New Roman" w:hAnsi="Bahnschrift" w:cs="Calibri"/>
                <w:color w:val="595959"/>
                <w:sz w:val="20"/>
                <w:szCs w:val="20"/>
              </w:rPr>
              <w:t xml:space="preserve"> </w:t>
            </w:r>
          </w:p>
        </w:tc>
        <w:tc>
          <w:tcPr>
            <w:tcW w:w="2054" w:type="dxa"/>
            <w:tcBorders>
              <w:top w:val="nil"/>
              <w:left w:val="nil"/>
              <w:bottom w:val="dotted" w:sz="4" w:space="0" w:color="11A3D7"/>
              <w:right w:val="nil"/>
            </w:tcBorders>
            <w:shd w:val="clear" w:color="000000" w:fill="F2F2F2"/>
            <w:noWrap/>
            <w:vAlign w:val="center"/>
            <w:hideMark/>
          </w:tcPr>
          <w:p w14:paraId="3EA0695D"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AF6F4C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2587,248</w:t>
            </w:r>
          </w:p>
        </w:tc>
        <w:tc>
          <w:tcPr>
            <w:tcW w:w="2156" w:type="dxa"/>
            <w:tcBorders>
              <w:top w:val="nil"/>
              <w:left w:val="nil"/>
              <w:bottom w:val="dotted" w:sz="4" w:space="0" w:color="11A3D7"/>
              <w:right w:val="nil"/>
            </w:tcBorders>
            <w:shd w:val="clear" w:color="000000" w:fill="F2F2F2"/>
            <w:noWrap/>
            <w:vAlign w:val="center"/>
            <w:hideMark/>
          </w:tcPr>
          <w:p w14:paraId="5F18F73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2587,248</w:t>
            </w:r>
          </w:p>
        </w:tc>
      </w:tr>
      <w:tr w:rsidR="00A5163D" w:rsidRPr="00A5163D" w14:paraId="17C3333B"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454F0ED0" w14:textId="77777777" w:rsidR="00A5163D" w:rsidRPr="00B4353D" w:rsidRDefault="00A5163D" w:rsidP="00A5163D">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Projekt zbatimi per ndertimin e shetitores se plazhit Durres nga Ura e Dajlanit deri ne godinen e Kavalishences </w:t>
            </w:r>
          </w:p>
        </w:tc>
        <w:tc>
          <w:tcPr>
            <w:tcW w:w="2054" w:type="dxa"/>
            <w:tcBorders>
              <w:top w:val="nil"/>
              <w:left w:val="nil"/>
              <w:bottom w:val="dotted" w:sz="4" w:space="0" w:color="11A3D7"/>
              <w:right w:val="nil"/>
            </w:tcBorders>
            <w:shd w:val="clear" w:color="000000" w:fill="F2F2F2"/>
            <w:noWrap/>
            <w:vAlign w:val="center"/>
            <w:hideMark/>
          </w:tcPr>
          <w:p w14:paraId="3D992C1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83CEE5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4565,725</w:t>
            </w:r>
          </w:p>
        </w:tc>
        <w:tc>
          <w:tcPr>
            <w:tcW w:w="2156" w:type="dxa"/>
            <w:tcBorders>
              <w:top w:val="nil"/>
              <w:left w:val="nil"/>
              <w:bottom w:val="dotted" w:sz="4" w:space="0" w:color="11A3D7"/>
              <w:right w:val="nil"/>
            </w:tcBorders>
            <w:shd w:val="clear" w:color="000000" w:fill="F2F2F2"/>
            <w:noWrap/>
            <w:vAlign w:val="center"/>
            <w:hideMark/>
          </w:tcPr>
          <w:p w14:paraId="1490F2E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4565,725</w:t>
            </w:r>
          </w:p>
        </w:tc>
      </w:tr>
      <w:tr w:rsidR="00A5163D" w:rsidRPr="00A5163D" w14:paraId="7C0F7E29"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36911176" w14:textId="77777777" w:rsidR="00A5163D" w:rsidRPr="000A77E4" w:rsidRDefault="00A5163D" w:rsidP="00A5163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kolaudim Rikonstruksion rruge nja Manze</w:t>
            </w:r>
          </w:p>
        </w:tc>
        <w:tc>
          <w:tcPr>
            <w:tcW w:w="2054" w:type="dxa"/>
            <w:tcBorders>
              <w:top w:val="nil"/>
              <w:left w:val="nil"/>
              <w:bottom w:val="dotted" w:sz="4" w:space="0" w:color="11A3D7"/>
              <w:right w:val="nil"/>
            </w:tcBorders>
            <w:shd w:val="clear" w:color="000000" w:fill="F2F2F2"/>
            <w:noWrap/>
            <w:vAlign w:val="center"/>
            <w:hideMark/>
          </w:tcPr>
          <w:p w14:paraId="1C25267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5841BC0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6CD6809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58,44</w:t>
            </w:r>
          </w:p>
        </w:tc>
      </w:tr>
      <w:tr w:rsidR="00A5163D" w:rsidRPr="00A5163D" w14:paraId="1D290D67"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7967E759"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nja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Ishem</w:t>
            </w:r>
            <w:proofErr w:type="spellEnd"/>
          </w:p>
        </w:tc>
        <w:tc>
          <w:tcPr>
            <w:tcW w:w="2054" w:type="dxa"/>
            <w:tcBorders>
              <w:top w:val="nil"/>
              <w:left w:val="nil"/>
              <w:bottom w:val="dotted" w:sz="4" w:space="0" w:color="11A3D7"/>
              <w:right w:val="nil"/>
            </w:tcBorders>
            <w:shd w:val="clear" w:color="000000" w:fill="F2F2F2"/>
            <w:noWrap/>
            <w:vAlign w:val="center"/>
            <w:hideMark/>
          </w:tcPr>
          <w:p w14:paraId="3BE6C9E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1FDCFAB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10779,482</w:t>
            </w:r>
          </w:p>
        </w:tc>
        <w:tc>
          <w:tcPr>
            <w:tcW w:w="2156" w:type="dxa"/>
            <w:tcBorders>
              <w:top w:val="nil"/>
              <w:left w:val="nil"/>
              <w:bottom w:val="dotted" w:sz="4" w:space="0" w:color="11A3D7"/>
              <w:right w:val="nil"/>
            </w:tcBorders>
            <w:shd w:val="clear" w:color="000000" w:fill="F2F2F2"/>
            <w:noWrap/>
            <w:vAlign w:val="center"/>
            <w:hideMark/>
          </w:tcPr>
          <w:p w14:paraId="7B8AF6C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10895,948</w:t>
            </w:r>
          </w:p>
        </w:tc>
      </w:tr>
      <w:tr w:rsidR="00A5163D" w:rsidRPr="00A5163D" w14:paraId="69386265"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4AF3E064"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1A00161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105D3B3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63B671C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285,296</w:t>
            </w:r>
          </w:p>
        </w:tc>
      </w:tr>
      <w:tr w:rsidR="00A5163D" w:rsidRPr="00A5163D" w14:paraId="05BBC361"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33239AE1"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3654235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54DB981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0766970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43,134</w:t>
            </w:r>
          </w:p>
        </w:tc>
      </w:tr>
      <w:tr w:rsidR="00A5163D" w:rsidRPr="00A5163D" w14:paraId="4B82FF35"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F4314B1"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Dervish Hima </w:t>
            </w:r>
          </w:p>
        </w:tc>
        <w:tc>
          <w:tcPr>
            <w:tcW w:w="2054" w:type="dxa"/>
            <w:tcBorders>
              <w:top w:val="nil"/>
              <w:left w:val="nil"/>
              <w:bottom w:val="dotted" w:sz="4" w:space="0" w:color="11A3D7"/>
              <w:right w:val="nil"/>
            </w:tcBorders>
            <w:shd w:val="clear" w:color="000000" w:fill="F2F2F2"/>
            <w:noWrap/>
            <w:vAlign w:val="center"/>
            <w:hideMark/>
          </w:tcPr>
          <w:p w14:paraId="3929832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0898A8D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6390F7E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11332,2</w:t>
            </w:r>
          </w:p>
        </w:tc>
      </w:tr>
      <w:tr w:rsidR="00A5163D" w:rsidRPr="00A5163D" w14:paraId="57328320"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7B85671F"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60333DF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8DCDF1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3C6704D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128,436</w:t>
            </w:r>
          </w:p>
        </w:tc>
      </w:tr>
      <w:tr w:rsidR="00A5163D" w:rsidRPr="00A5163D" w14:paraId="6E1C124A"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47DD5198"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0186867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0E1BB1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0ED3CAE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34,82</w:t>
            </w:r>
          </w:p>
        </w:tc>
      </w:tr>
      <w:tr w:rsidR="00A5163D" w:rsidRPr="00A5163D" w14:paraId="11DC83C9"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45F68792" w14:textId="77777777" w:rsidR="00A5163D" w:rsidRPr="000A77E4" w:rsidRDefault="00A5163D" w:rsidP="00A5163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 xml:space="preserve">Rikonstruksion rruga Papa Klementi II </w:t>
            </w:r>
          </w:p>
        </w:tc>
        <w:tc>
          <w:tcPr>
            <w:tcW w:w="2054" w:type="dxa"/>
            <w:tcBorders>
              <w:top w:val="nil"/>
              <w:left w:val="nil"/>
              <w:bottom w:val="dotted" w:sz="4" w:space="0" w:color="11A3D7"/>
              <w:right w:val="nil"/>
            </w:tcBorders>
            <w:shd w:val="clear" w:color="000000" w:fill="F2F2F2"/>
            <w:noWrap/>
            <w:vAlign w:val="center"/>
            <w:hideMark/>
          </w:tcPr>
          <w:p w14:paraId="4A2CBD2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16282D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2B41AED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11080,14</w:t>
            </w:r>
          </w:p>
        </w:tc>
      </w:tr>
      <w:tr w:rsidR="00A5163D" w:rsidRPr="00A5163D" w14:paraId="3B6B7A62"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53B87329"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79BE807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1C53ED3D"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5AC10F0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170,453</w:t>
            </w:r>
          </w:p>
        </w:tc>
      </w:tr>
      <w:tr w:rsidR="00A5163D" w:rsidRPr="00A5163D" w14:paraId="4D62768E"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2542C377"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099FE89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56AA8BE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67C6B6D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46,345</w:t>
            </w:r>
          </w:p>
        </w:tc>
      </w:tr>
      <w:tr w:rsidR="00A5163D" w:rsidRPr="00A5163D" w14:paraId="3053383C"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556B14DA"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lastRenderedPageBreak/>
              <w:t>Blerje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asfalti</w:t>
            </w:r>
            <w:proofErr w:type="spellEnd"/>
            <w:r w:rsidRPr="00A5163D">
              <w:rPr>
                <w:rFonts w:ascii="Bahnschrift" w:eastAsia="Times New Roman" w:hAnsi="Bahnschrift" w:cs="Calibri"/>
                <w:color w:val="595959"/>
                <w:sz w:val="20"/>
                <w:szCs w:val="20"/>
              </w:rPr>
              <w:t xml:space="preserve"> </w:t>
            </w:r>
          </w:p>
        </w:tc>
        <w:tc>
          <w:tcPr>
            <w:tcW w:w="2054" w:type="dxa"/>
            <w:tcBorders>
              <w:top w:val="nil"/>
              <w:left w:val="nil"/>
              <w:bottom w:val="dotted" w:sz="4" w:space="0" w:color="11A3D7"/>
              <w:right w:val="nil"/>
            </w:tcBorders>
            <w:shd w:val="clear" w:color="000000" w:fill="F2F2F2"/>
            <w:noWrap/>
            <w:vAlign w:val="center"/>
            <w:hideMark/>
          </w:tcPr>
          <w:p w14:paraId="4B67DF2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6AE9FAB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2713,868</w:t>
            </w:r>
          </w:p>
        </w:tc>
        <w:tc>
          <w:tcPr>
            <w:tcW w:w="2156" w:type="dxa"/>
            <w:tcBorders>
              <w:top w:val="nil"/>
              <w:left w:val="nil"/>
              <w:bottom w:val="dotted" w:sz="4" w:space="0" w:color="11A3D7"/>
              <w:right w:val="nil"/>
            </w:tcBorders>
            <w:shd w:val="clear" w:color="000000" w:fill="F2F2F2"/>
            <w:noWrap/>
            <w:vAlign w:val="center"/>
            <w:hideMark/>
          </w:tcPr>
          <w:p w14:paraId="2D444D3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2714,173</w:t>
            </w:r>
          </w:p>
        </w:tc>
      </w:tr>
      <w:tr w:rsidR="00A5163D" w:rsidRPr="00A5163D" w14:paraId="5B571DFF"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3A115F1" w14:textId="77777777" w:rsidR="00A5163D" w:rsidRPr="00B4353D" w:rsidRDefault="00A5163D" w:rsidP="00A5163D">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Blerje beton per riparime rruge, sheshe e trotuare</w:t>
            </w:r>
          </w:p>
        </w:tc>
        <w:tc>
          <w:tcPr>
            <w:tcW w:w="2054" w:type="dxa"/>
            <w:tcBorders>
              <w:top w:val="nil"/>
              <w:left w:val="nil"/>
              <w:bottom w:val="dotted" w:sz="4" w:space="0" w:color="11A3D7"/>
              <w:right w:val="nil"/>
            </w:tcBorders>
            <w:shd w:val="clear" w:color="000000" w:fill="F2F2F2"/>
            <w:noWrap/>
            <w:vAlign w:val="center"/>
            <w:hideMark/>
          </w:tcPr>
          <w:p w14:paraId="28D36A5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51A40C3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1048,5</w:t>
            </w:r>
          </w:p>
        </w:tc>
        <w:tc>
          <w:tcPr>
            <w:tcW w:w="2156" w:type="dxa"/>
            <w:tcBorders>
              <w:top w:val="nil"/>
              <w:left w:val="nil"/>
              <w:bottom w:val="dotted" w:sz="4" w:space="0" w:color="11A3D7"/>
              <w:right w:val="nil"/>
            </w:tcBorders>
            <w:shd w:val="clear" w:color="000000" w:fill="F2F2F2"/>
            <w:noWrap/>
            <w:vAlign w:val="center"/>
            <w:hideMark/>
          </w:tcPr>
          <w:p w14:paraId="1D76383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1138,501</w:t>
            </w:r>
          </w:p>
        </w:tc>
      </w:tr>
      <w:tr w:rsidR="00A5163D" w:rsidRPr="00A5163D" w14:paraId="0DCDEB17"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3826AA30"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Sinjalistike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rrugore</w:t>
            </w:r>
            <w:proofErr w:type="spellEnd"/>
          </w:p>
        </w:tc>
        <w:tc>
          <w:tcPr>
            <w:tcW w:w="2054" w:type="dxa"/>
            <w:tcBorders>
              <w:top w:val="nil"/>
              <w:left w:val="nil"/>
              <w:bottom w:val="dotted" w:sz="4" w:space="0" w:color="11A3D7"/>
              <w:right w:val="nil"/>
            </w:tcBorders>
            <w:shd w:val="clear" w:color="000000" w:fill="F2F2F2"/>
            <w:noWrap/>
            <w:vAlign w:val="center"/>
            <w:hideMark/>
          </w:tcPr>
          <w:p w14:paraId="5ECE5D4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DDD683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21F34C9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179,478</w:t>
            </w:r>
          </w:p>
        </w:tc>
      </w:tr>
      <w:tr w:rsidR="00A5163D" w:rsidRPr="00A5163D" w14:paraId="48B105BC"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2FC0879B"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Sinjalistike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rrugore</w:t>
            </w:r>
            <w:proofErr w:type="spellEnd"/>
          </w:p>
        </w:tc>
        <w:tc>
          <w:tcPr>
            <w:tcW w:w="2054" w:type="dxa"/>
            <w:tcBorders>
              <w:top w:val="nil"/>
              <w:left w:val="nil"/>
              <w:bottom w:val="dotted" w:sz="4" w:space="0" w:color="11A3D7"/>
              <w:right w:val="nil"/>
            </w:tcBorders>
            <w:shd w:val="clear" w:color="000000" w:fill="F2F2F2"/>
            <w:noWrap/>
            <w:vAlign w:val="center"/>
            <w:hideMark/>
          </w:tcPr>
          <w:p w14:paraId="2A26671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1E4CD34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0451944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43,134</w:t>
            </w:r>
          </w:p>
        </w:tc>
      </w:tr>
      <w:tr w:rsidR="00A5163D" w:rsidRPr="00A5163D" w14:paraId="5B30C0BA"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6BA8B9F7" w14:textId="77777777" w:rsidR="00A5163D" w:rsidRPr="000A77E4" w:rsidRDefault="00A5163D" w:rsidP="00A5163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Studim projektim Unaza Spitallë-Currila</w:t>
            </w:r>
          </w:p>
        </w:tc>
        <w:tc>
          <w:tcPr>
            <w:tcW w:w="2054" w:type="dxa"/>
            <w:tcBorders>
              <w:top w:val="nil"/>
              <w:left w:val="nil"/>
              <w:bottom w:val="dotted" w:sz="4" w:space="0" w:color="11A3D7"/>
              <w:right w:val="nil"/>
            </w:tcBorders>
            <w:shd w:val="clear" w:color="000000" w:fill="F2F2F2"/>
            <w:noWrap/>
            <w:vAlign w:val="center"/>
            <w:hideMark/>
          </w:tcPr>
          <w:p w14:paraId="040D865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15E77A9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4149,883</w:t>
            </w:r>
          </w:p>
        </w:tc>
        <w:tc>
          <w:tcPr>
            <w:tcW w:w="2156" w:type="dxa"/>
            <w:tcBorders>
              <w:top w:val="nil"/>
              <w:left w:val="nil"/>
              <w:bottom w:val="dotted" w:sz="4" w:space="0" w:color="11A3D7"/>
              <w:right w:val="nil"/>
            </w:tcBorders>
            <w:shd w:val="clear" w:color="000000" w:fill="F2F2F2"/>
            <w:noWrap/>
            <w:vAlign w:val="center"/>
            <w:hideMark/>
          </w:tcPr>
          <w:p w14:paraId="6C56DB8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5000</w:t>
            </w:r>
          </w:p>
        </w:tc>
      </w:tr>
      <w:tr w:rsidR="00A5163D" w:rsidRPr="00A5163D" w14:paraId="75F2452F"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785E94FB"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Pelikani</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Plazh</w:t>
            </w:r>
            <w:proofErr w:type="spellEnd"/>
          </w:p>
        </w:tc>
        <w:tc>
          <w:tcPr>
            <w:tcW w:w="2054" w:type="dxa"/>
            <w:tcBorders>
              <w:top w:val="nil"/>
              <w:left w:val="nil"/>
              <w:bottom w:val="dotted" w:sz="4" w:space="0" w:color="11A3D7"/>
              <w:right w:val="nil"/>
            </w:tcBorders>
            <w:shd w:val="clear" w:color="000000" w:fill="F2F2F2"/>
            <w:noWrap/>
            <w:vAlign w:val="center"/>
            <w:hideMark/>
          </w:tcPr>
          <w:p w14:paraId="3F339D3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A23AD0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3745,967</w:t>
            </w:r>
          </w:p>
        </w:tc>
        <w:tc>
          <w:tcPr>
            <w:tcW w:w="2156" w:type="dxa"/>
            <w:tcBorders>
              <w:top w:val="nil"/>
              <w:left w:val="nil"/>
              <w:bottom w:val="dotted" w:sz="4" w:space="0" w:color="11A3D7"/>
              <w:right w:val="nil"/>
            </w:tcBorders>
            <w:shd w:val="clear" w:color="000000" w:fill="F2F2F2"/>
            <w:noWrap/>
            <w:vAlign w:val="center"/>
            <w:hideMark/>
          </w:tcPr>
          <w:p w14:paraId="05B117F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3747,78</w:t>
            </w:r>
          </w:p>
        </w:tc>
      </w:tr>
      <w:tr w:rsidR="00A5163D" w:rsidRPr="00A5163D" w14:paraId="0E69EF9B"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6A551B13"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401D6D3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43F4A7A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102,881</w:t>
            </w:r>
          </w:p>
        </w:tc>
        <w:tc>
          <w:tcPr>
            <w:tcW w:w="2156" w:type="dxa"/>
            <w:tcBorders>
              <w:top w:val="nil"/>
              <w:left w:val="nil"/>
              <w:bottom w:val="dotted" w:sz="4" w:space="0" w:color="11A3D7"/>
              <w:right w:val="nil"/>
            </w:tcBorders>
            <w:shd w:val="clear" w:color="000000" w:fill="F2F2F2"/>
            <w:noWrap/>
            <w:vAlign w:val="center"/>
            <w:hideMark/>
          </w:tcPr>
          <w:p w14:paraId="1BCFCFF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123,457</w:t>
            </w:r>
          </w:p>
        </w:tc>
      </w:tr>
      <w:tr w:rsidR="00A5163D" w:rsidRPr="00A5163D" w14:paraId="29D5028B"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1119BB9E"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505DC53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864698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64,3</w:t>
            </w:r>
          </w:p>
        </w:tc>
        <w:tc>
          <w:tcPr>
            <w:tcW w:w="2156" w:type="dxa"/>
            <w:tcBorders>
              <w:top w:val="nil"/>
              <w:left w:val="nil"/>
              <w:bottom w:val="dotted" w:sz="4" w:space="0" w:color="11A3D7"/>
              <w:right w:val="nil"/>
            </w:tcBorders>
            <w:shd w:val="clear" w:color="000000" w:fill="F2F2F2"/>
            <w:noWrap/>
            <w:vAlign w:val="center"/>
            <w:hideMark/>
          </w:tcPr>
          <w:p w14:paraId="7F31855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64,3</w:t>
            </w:r>
          </w:p>
        </w:tc>
      </w:tr>
      <w:tr w:rsidR="00A5163D" w:rsidRPr="00A5163D" w14:paraId="27E6236B"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6BCF614A"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Liqenit</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të</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Radës</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Manëz</w:t>
            </w:r>
            <w:proofErr w:type="spellEnd"/>
          </w:p>
        </w:tc>
        <w:tc>
          <w:tcPr>
            <w:tcW w:w="2054" w:type="dxa"/>
            <w:tcBorders>
              <w:top w:val="nil"/>
              <w:left w:val="nil"/>
              <w:bottom w:val="dotted" w:sz="4" w:space="0" w:color="11A3D7"/>
              <w:right w:val="nil"/>
            </w:tcBorders>
            <w:shd w:val="clear" w:color="000000" w:fill="F2F2F2"/>
            <w:noWrap/>
            <w:vAlign w:val="center"/>
            <w:hideMark/>
          </w:tcPr>
          <w:p w14:paraId="240414AD"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4B9A023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8901,84</w:t>
            </w:r>
          </w:p>
        </w:tc>
        <w:tc>
          <w:tcPr>
            <w:tcW w:w="2156" w:type="dxa"/>
            <w:tcBorders>
              <w:top w:val="nil"/>
              <w:left w:val="nil"/>
              <w:bottom w:val="dotted" w:sz="4" w:space="0" w:color="11A3D7"/>
              <w:right w:val="nil"/>
            </w:tcBorders>
            <w:shd w:val="clear" w:color="000000" w:fill="F2F2F2"/>
            <w:noWrap/>
            <w:vAlign w:val="center"/>
            <w:hideMark/>
          </w:tcPr>
          <w:p w14:paraId="6E54023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8902,416</w:t>
            </w:r>
          </w:p>
        </w:tc>
      </w:tr>
      <w:tr w:rsidR="00A5163D" w:rsidRPr="00A5163D" w14:paraId="74739972"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4B2E9103"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Demëve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Rrushkull</w:t>
            </w:r>
            <w:proofErr w:type="spellEnd"/>
            <w:r w:rsidRPr="00A5163D">
              <w:rPr>
                <w:rFonts w:ascii="Bahnschrift" w:eastAsia="Times New Roman" w:hAnsi="Bahnschrift" w:cs="Calibri"/>
                <w:color w:val="595959"/>
                <w:sz w:val="20"/>
                <w:szCs w:val="20"/>
              </w:rPr>
              <w:t xml:space="preserve"> </w:t>
            </w:r>
          </w:p>
        </w:tc>
        <w:tc>
          <w:tcPr>
            <w:tcW w:w="2054" w:type="dxa"/>
            <w:tcBorders>
              <w:top w:val="nil"/>
              <w:left w:val="nil"/>
              <w:bottom w:val="dotted" w:sz="4" w:space="0" w:color="11A3D7"/>
              <w:right w:val="nil"/>
            </w:tcBorders>
            <w:shd w:val="clear" w:color="000000" w:fill="F2F2F2"/>
            <w:noWrap/>
            <w:vAlign w:val="center"/>
            <w:hideMark/>
          </w:tcPr>
          <w:p w14:paraId="025C94F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4CAAAE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256,8</w:t>
            </w:r>
          </w:p>
        </w:tc>
        <w:tc>
          <w:tcPr>
            <w:tcW w:w="2156" w:type="dxa"/>
            <w:tcBorders>
              <w:top w:val="nil"/>
              <w:left w:val="nil"/>
              <w:bottom w:val="dotted" w:sz="4" w:space="0" w:color="11A3D7"/>
              <w:right w:val="nil"/>
            </w:tcBorders>
            <w:shd w:val="clear" w:color="000000" w:fill="F2F2F2"/>
            <w:noWrap/>
            <w:vAlign w:val="center"/>
            <w:hideMark/>
          </w:tcPr>
          <w:p w14:paraId="5E0B597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454,08</w:t>
            </w:r>
          </w:p>
        </w:tc>
      </w:tr>
      <w:tr w:rsidR="00A5163D" w:rsidRPr="00A5163D" w14:paraId="2218C995"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11D2903F"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1D466F4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228233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48DB5A0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15,499</w:t>
            </w:r>
          </w:p>
        </w:tc>
      </w:tr>
      <w:tr w:rsidR="00A5163D" w:rsidRPr="00A5163D" w14:paraId="1754DF84"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2BFA1E37"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21BF15E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AB73247"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54,6</w:t>
            </w:r>
          </w:p>
        </w:tc>
        <w:tc>
          <w:tcPr>
            <w:tcW w:w="2156" w:type="dxa"/>
            <w:tcBorders>
              <w:top w:val="nil"/>
              <w:left w:val="nil"/>
              <w:bottom w:val="dotted" w:sz="4" w:space="0" w:color="11A3D7"/>
              <w:right w:val="nil"/>
            </w:tcBorders>
            <w:shd w:val="clear" w:color="000000" w:fill="F2F2F2"/>
            <w:noWrap/>
            <w:vAlign w:val="center"/>
            <w:hideMark/>
          </w:tcPr>
          <w:p w14:paraId="2110A9F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54,6</w:t>
            </w:r>
          </w:p>
        </w:tc>
      </w:tr>
      <w:tr w:rsidR="00A5163D" w:rsidRPr="00A5163D" w14:paraId="0DEEDC51"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2E0F97AE"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"Ali </w:t>
            </w:r>
            <w:proofErr w:type="spellStart"/>
            <w:r w:rsidRPr="00A5163D">
              <w:rPr>
                <w:rFonts w:ascii="Bahnschrift" w:eastAsia="Times New Roman" w:hAnsi="Bahnschrift" w:cs="Calibri"/>
                <w:color w:val="595959"/>
                <w:sz w:val="20"/>
                <w:szCs w:val="20"/>
              </w:rPr>
              <w:t>Pashe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Tepelena</w:t>
            </w:r>
            <w:proofErr w:type="spellEnd"/>
            <w:r w:rsidRPr="00A5163D">
              <w:rPr>
                <w:rFonts w:ascii="Bahnschrift" w:eastAsia="Times New Roman" w:hAnsi="Bahnschrift" w:cs="Calibri"/>
                <w:color w:val="595959"/>
                <w:sz w:val="20"/>
                <w:szCs w:val="20"/>
              </w:rPr>
              <w:t xml:space="preserve">, At Gjergj </w:t>
            </w:r>
            <w:proofErr w:type="spellStart"/>
            <w:r w:rsidRPr="00A5163D">
              <w:rPr>
                <w:rFonts w:ascii="Bahnschrift" w:eastAsia="Times New Roman" w:hAnsi="Bahnschrift" w:cs="Calibri"/>
                <w:color w:val="595959"/>
                <w:sz w:val="20"/>
                <w:szCs w:val="20"/>
              </w:rPr>
              <w:t>Fishta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dhe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Migjeni</w:t>
            </w:r>
            <w:proofErr w:type="spellEnd"/>
            <w:r w:rsidRPr="00A5163D">
              <w:rPr>
                <w:rFonts w:ascii="Bahnschrift" w:eastAsia="Times New Roman" w:hAnsi="Bahnschrift" w:cs="Calibri"/>
                <w:color w:val="595959"/>
                <w:sz w:val="20"/>
                <w:szCs w:val="20"/>
              </w:rPr>
              <w:t>"</w:t>
            </w:r>
          </w:p>
        </w:tc>
        <w:tc>
          <w:tcPr>
            <w:tcW w:w="2054" w:type="dxa"/>
            <w:tcBorders>
              <w:top w:val="nil"/>
              <w:left w:val="nil"/>
              <w:bottom w:val="dotted" w:sz="4" w:space="0" w:color="11A3D7"/>
              <w:right w:val="nil"/>
            </w:tcBorders>
            <w:shd w:val="clear" w:color="000000" w:fill="F2F2F2"/>
            <w:noWrap/>
            <w:vAlign w:val="center"/>
            <w:hideMark/>
          </w:tcPr>
          <w:p w14:paraId="15196C6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0B60381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9853,62</w:t>
            </w:r>
          </w:p>
        </w:tc>
        <w:tc>
          <w:tcPr>
            <w:tcW w:w="2156" w:type="dxa"/>
            <w:tcBorders>
              <w:top w:val="nil"/>
              <w:left w:val="nil"/>
              <w:bottom w:val="dotted" w:sz="4" w:space="0" w:color="11A3D7"/>
              <w:right w:val="nil"/>
            </w:tcBorders>
            <w:shd w:val="clear" w:color="000000" w:fill="F2F2F2"/>
            <w:noWrap/>
            <w:vAlign w:val="center"/>
            <w:hideMark/>
          </w:tcPr>
          <w:p w14:paraId="05544BD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9853,62</w:t>
            </w:r>
          </w:p>
        </w:tc>
      </w:tr>
      <w:tr w:rsidR="00A5163D" w:rsidRPr="00A5163D" w14:paraId="525BAF2B"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1F86B50B"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50FE997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52528C9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290,172</w:t>
            </w:r>
          </w:p>
        </w:tc>
        <w:tc>
          <w:tcPr>
            <w:tcW w:w="2156" w:type="dxa"/>
            <w:tcBorders>
              <w:top w:val="nil"/>
              <w:left w:val="nil"/>
              <w:bottom w:val="dotted" w:sz="4" w:space="0" w:color="11A3D7"/>
              <w:right w:val="nil"/>
            </w:tcBorders>
            <w:shd w:val="clear" w:color="000000" w:fill="F2F2F2"/>
            <w:noWrap/>
            <w:vAlign w:val="center"/>
            <w:hideMark/>
          </w:tcPr>
          <w:p w14:paraId="43E8BB0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290,172</w:t>
            </w:r>
          </w:p>
        </w:tc>
      </w:tr>
      <w:tr w:rsidR="00A5163D" w:rsidRPr="00A5163D" w14:paraId="14BDB00C"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225BE43B"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166B2F1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8FAE38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34,82</w:t>
            </w:r>
          </w:p>
        </w:tc>
        <w:tc>
          <w:tcPr>
            <w:tcW w:w="2156" w:type="dxa"/>
            <w:tcBorders>
              <w:top w:val="nil"/>
              <w:left w:val="nil"/>
              <w:bottom w:val="dotted" w:sz="4" w:space="0" w:color="11A3D7"/>
              <w:right w:val="nil"/>
            </w:tcBorders>
            <w:shd w:val="clear" w:color="000000" w:fill="F2F2F2"/>
            <w:noWrap/>
            <w:vAlign w:val="center"/>
            <w:hideMark/>
          </w:tcPr>
          <w:p w14:paraId="3BF72E7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34,82</w:t>
            </w:r>
          </w:p>
        </w:tc>
      </w:tr>
      <w:tr w:rsidR="00A5163D" w:rsidRPr="00A5163D" w14:paraId="06023818"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38A76D68"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Rikonstruskion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Integrimi</w:t>
            </w:r>
            <w:proofErr w:type="spellEnd"/>
            <w:r w:rsidRPr="00A5163D">
              <w:rPr>
                <w:rFonts w:ascii="Bahnschrift" w:eastAsia="Times New Roman" w:hAnsi="Bahnschrift" w:cs="Calibri"/>
                <w:color w:val="595959"/>
                <w:sz w:val="20"/>
                <w:szCs w:val="20"/>
              </w:rPr>
              <w:t xml:space="preserve">" </w:t>
            </w:r>
          </w:p>
        </w:tc>
        <w:tc>
          <w:tcPr>
            <w:tcW w:w="2054" w:type="dxa"/>
            <w:tcBorders>
              <w:top w:val="nil"/>
              <w:left w:val="nil"/>
              <w:bottom w:val="dotted" w:sz="4" w:space="0" w:color="11A3D7"/>
              <w:right w:val="nil"/>
            </w:tcBorders>
            <w:shd w:val="clear" w:color="000000" w:fill="F2F2F2"/>
            <w:noWrap/>
            <w:vAlign w:val="center"/>
            <w:hideMark/>
          </w:tcPr>
          <w:p w14:paraId="13E9AF9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0701819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2762,32</w:t>
            </w:r>
          </w:p>
        </w:tc>
        <w:tc>
          <w:tcPr>
            <w:tcW w:w="2156" w:type="dxa"/>
            <w:tcBorders>
              <w:top w:val="nil"/>
              <w:left w:val="nil"/>
              <w:bottom w:val="dotted" w:sz="4" w:space="0" w:color="11A3D7"/>
              <w:right w:val="nil"/>
            </w:tcBorders>
            <w:shd w:val="clear" w:color="000000" w:fill="F2F2F2"/>
            <w:noWrap/>
            <w:vAlign w:val="center"/>
            <w:hideMark/>
          </w:tcPr>
          <w:p w14:paraId="5FD4E92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2762,352</w:t>
            </w:r>
          </w:p>
        </w:tc>
      </w:tr>
      <w:tr w:rsidR="00A5163D" w:rsidRPr="00A5163D" w14:paraId="6DE81C9C"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1E2EB4E8"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supervizim</w:t>
            </w:r>
            <w:proofErr w:type="spellEnd"/>
            <w:r w:rsidRPr="00A5163D">
              <w:rPr>
                <w:rFonts w:ascii="Bahnschrift" w:eastAsia="Times New Roman" w:hAnsi="Bahnschrift" w:cs="Calibri"/>
                <w:color w:val="595959"/>
                <w:sz w:val="20"/>
                <w:szCs w:val="20"/>
              </w:rPr>
              <w:t xml:space="preserve"> </w:t>
            </w:r>
          </w:p>
        </w:tc>
        <w:tc>
          <w:tcPr>
            <w:tcW w:w="2054" w:type="dxa"/>
            <w:tcBorders>
              <w:top w:val="nil"/>
              <w:left w:val="nil"/>
              <w:bottom w:val="dotted" w:sz="4" w:space="0" w:color="11A3D7"/>
              <w:right w:val="nil"/>
            </w:tcBorders>
            <w:shd w:val="clear" w:color="000000" w:fill="F2F2F2"/>
            <w:noWrap/>
            <w:vAlign w:val="center"/>
            <w:hideMark/>
          </w:tcPr>
          <w:p w14:paraId="02509FC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6A0D5DC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102,124</w:t>
            </w:r>
          </w:p>
        </w:tc>
        <w:tc>
          <w:tcPr>
            <w:tcW w:w="2156" w:type="dxa"/>
            <w:tcBorders>
              <w:top w:val="nil"/>
              <w:left w:val="nil"/>
              <w:bottom w:val="dotted" w:sz="4" w:space="0" w:color="11A3D7"/>
              <w:right w:val="nil"/>
            </w:tcBorders>
            <w:shd w:val="clear" w:color="000000" w:fill="F2F2F2"/>
            <w:noWrap/>
            <w:vAlign w:val="center"/>
            <w:hideMark/>
          </w:tcPr>
          <w:p w14:paraId="1DD4204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102,124</w:t>
            </w:r>
          </w:p>
        </w:tc>
      </w:tr>
      <w:tr w:rsidR="00A5163D" w:rsidRPr="00A5163D" w14:paraId="53660241"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7C9E896D"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66CE61B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1687DC6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24,51</w:t>
            </w:r>
          </w:p>
        </w:tc>
        <w:tc>
          <w:tcPr>
            <w:tcW w:w="2156" w:type="dxa"/>
            <w:tcBorders>
              <w:top w:val="nil"/>
              <w:left w:val="nil"/>
              <w:bottom w:val="dotted" w:sz="4" w:space="0" w:color="11A3D7"/>
              <w:right w:val="nil"/>
            </w:tcBorders>
            <w:shd w:val="clear" w:color="000000" w:fill="F2F2F2"/>
            <w:noWrap/>
            <w:vAlign w:val="center"/>
            <w:hideMark/>
          </w:tcPr>
          <w:p w14:paraId="751F78B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24,51</w:t>
            </w:r>
          </w:p>
        </w:tc>
      </w:tr>
      <w:tr w:rsidR="00A5163D" w:rsidRPr="00A5163D" w14:paraId="3DD75E6D"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B715D72"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segmenti</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rrugor"Ksanthipi</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Syko</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dhe</w:t>
            </w:r>
            <w:proofErr w:type="spellEnd"/>
            <w:r w:rsidRPr="00A5163D">
              <w:rPr>
                <w:rFonts w:ascii="Bahnschrift" w:eastAsia="Times New Roman" w:hAnsi="Bahnschrift" w:cs="Calibri"/>
                <w:color w:val="595959"/>
                <w:sz w:val="20"/>
                <w:szCs w:val="20"/>
              </w:rPr>
              <w:t xml:space="preserve"> "Abdyl Ypi"</w:t>
            </w:r>
          </w:p>
        </w:tc>
        <w:tc>
          <w:tcPr>
            <w:tcW w:w="2054" w:type="dxa"/>
            <w:tcBorders>
              <w:top w:val="nil"/>
              <w:left w:val="nil"/>
              <w:bottom w:val="dotted" w:sz="4" w:space="0" w:color="11A3D7"/>
              <w:right w:val="nil"/>
            </w:tcBorders>
            <w:shd w:val="clear" w:color="000000" w:fill="F2F2F2"/>
            <w:noWrap/>
            <w:vAlign w:val="center"/>
            <w:hideMark/>
          </w:tcPr>
          <w:p w14:paraId="707E537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954934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7CA4157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2914,544</w:t>
            </w:r>
          </w:p>
        </w:tc>
      </w:tr>
      <w:tr w:rsidR="00A5163D" w:rsidRPr="00A5163D" w14:paraId="5F05B795"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A4E5571"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30F951D0"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67C466D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74AAFF01"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518,4</w:t>
            </w:r>
          </w:p>
        </w:tc>
      </w:tr>
      <w:tr w:rsidR="00A5163D" w:rsidRPr="00A5163D" w14:paraId="570F0563"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7960B075"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7C01ACC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674F5C7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6A9AFDF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72</w:t>
            </w:r>
          </w:p>
        </w:tc>
      </w:tr>
      <w:tr w:rsidR="00A5163D" w:rsidRPr="00A5163D" w14:paraId="1D41DDB9"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764E9A6D"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varrezave</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Fushe-Gjuricaj</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Ishem</w:t>
            </w:r>
            <w:proofErr w:type="spellEnd"/>
          </w:p>
        </w:tc>
        <w:tc>
          <w:tcPr>
            <w:tcW w:w="2054" w:type="dxa"/>
            <w:tcBorders>
              <w:top w:val="nil"/>
              <w:left w:val="nil"/>
              <w:bottom w:val="dotted" w:sz="4" w:space="0" w:color="11A3D7"/>
              <w:right w:val="nil"/>
            </w:tcBorders>
            <w:shd w:val="clear" w:color="000000" w:fill="F2F2F2"/>
            <w:noWrap/>
            <w:vAlign w:val="center"/>
            <w:hideMark/>
          </w:tcPr>
          <w:p w14:paraId="20533B3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413D4F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77DE111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449,412</w:t>
            </w:r>
          </w:p>
        </w:tc>
      </w:tr>
      <w:tr w:rsidR="00A5163D" w:rsidRPr="00A5163D" w14:paraId="7602FA36"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2E3B131"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57D094D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77EACAD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057509B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165,504</w:t>
            </w:r>
          </w:p>
        </w:tc>
      </w:tr>
      <w:tr w:rsidR="00A5163D" w:rsidRPr="00A5163D" w14:paraId="0BAA90D6"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6B45DB0E"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5EDD701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7022D87B"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03D7DF9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30,084</w:t>
            </w:r>
          </w:p>
        </w:tc>
      </w:tr>
      <w:tr w:rsidR="00A5163D" w:rsidRPr="00A5163D" w14:paraId="1C9F25CC"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29830C74"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Zeqai</w:t>
            </w:r>
            <w:proofErr w:type="spellEnd"/>
            <w:r w:rsidRPr="00A5163D">
              <w:rPr>
                <w:rFonts w:ascii="Bahnschrift" w:eastAsia="Times New Roman" w:hAnsi="Bahnschrift" w:cs="Calibri"/>
                <w:color w:val="595959"/>
                <w:sz w:val="20"/>
                <w:szCs w:val="20"/>
              </w:rPr>
              <w:t xml:space="preserve"> Spahiu"</w:t>
            </w:r>
          </w:p>
        </w:tc>
        <w:tc>
          <w:tcPr>
            <w:tcW w:w="2054" w:type="dxa"/>
            <w:tcBorders>
              <w:top w:val="nil"/>
              <w:left w:val="nil"/>
              <w:bottom w:val="dotted" w:sz="4" w:space="0" w:color="11A3D7"/>
              <w:right w:val="nil"/>
            </w:tcBorders>
            <w:shd w:val="clear" w:color="000000" w:fill="F2F2F2"/>
            <w:noWrap/>
            <w:vAlign w:val="center"/>
            <w:hideMark/>
          </w:tcPr>
          <w:p w14:paraId="3B0428A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997BDF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3D5FBB3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2910,48</w:t>
            </w:r>
          </w:p>
        </w:tc>
      </w:tr>
      <w:tr w:rsidR="00A5163D" w:rsidRPr="00A5163D" w14:paraId="04E5F61C"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2079C8A5"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2965564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FAC7D8C"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075938D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99,456</w:t>
            </w:r>
          </w:p>
        </w:tc>
      </w:tr>
      <w:tr w:rsidR="00A5163D" w:rsidRPr="00A5163D" w14:paraId="73D19216"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51F4287"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310C03D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34FC8ACD"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5765B4A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14</w:t>
            </w:r>
          </w:p>
        </w:tc>
      </w:tr>
      <w:tr w:rsidR="00A5163D" w:rsidRPr="00A5163D" w14:paraId="41098B1A"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49DE4124"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Rikonstruksion</w:t>
            </w:r>
            <w:proofErr w:type="spellEnd"/>
            <w:r w:rsidRPr="00A5163D">
              <w:rPr>
                <w:rFonts w:ascii="Bahnschrift" w:eastAsia="Times New Roman" w:hAnsi="Bahnschrift" w:cs="Calibri"/>
                <w:color w:val="595959"/>
                <w:sz w:val="20"/>
                <w:szCs w:val="20"/>
              </w:rPr>
              <w:t xml:space="preserve"> </w:t>
            </w:r>
            <w:proofErr w:type="spellStart"/>
            <w:r w:rsidRPr="00A5163D">
              <w:rPr>
                <w:rFonts w:ascii="Bahnschrift" w:eastAsia="Times New Roman" w:hAnsi="Bahnschrift" w:cs="Calibri"/>
                <w:color w:val="595959"/>
                <w:sz w:val="20"/>
                <w:szCs w:val="20"/>
              </w:rPr>
              <w:t>rruga</w:t>
            </w:r>
            <w:proofErr w:type="spellEnd"/>
            <w:r w:rsidRPr="00A5163D">
              <w:rPr>
                <w:rFonts w:ascii="Bahnschrift" w:eastAsia="Times New Roman" w:hAnsi="Bahnschrift" w:cs="Calibri"/>
                <w:color w:val="595959"/>
                <w:sz w:val="20"/>
                <w:szCs w:val="20"/>
              </w:rPr>
              <w:t xml:space="preserve"> "Azem Hajdari-</w:t>
            </w:r>
            <w:proofErr w:type="spellStart"/>
            <w:r w:rsidRPr="00A5163D">
              <w:rPr>
                <w:rFonts w:ascii="Bahnschrift" w:eastAsia="Times New Roman" w:hAnsi="Bahnschrift" w:cs="Calibri"/>
                <w:color w:val="595959"/>
                <w:sz w:val="20"/>
                <w:szCs w:val="20"/>
              </w:rPr>
              <w:t>Migjeni</w:t>
            </w:r>
            <w:proofErr w:type="spellEnd"/>
            <w:r w:rsidRPr="00A5163D">
              <w:rPr>
                <w:rFonts w:ascii="Bahnschrift" w:eastAsia="Times New Roman" w:hAnsi="Bahnschrift" w:cs="Calibri"/>
                <w:color w:val="595959"/>
                <w:sz w:val="20"/>
                <w:szCs w:val="20"/>
              </w:rPr>
              <w:t xml:space="preserve">" NJA RRASHBULL </w:t>
            </w:r>
          </w:p>
        </w:tc>
        <w:tc>
          <w:tcPr>
            <w:tcW w:w="2054" w:type="dxa"/>
            <w:tcBorders>
              <w:top w:val="nil"/>
              <w:left w:val="nil"/>
              <w:bottom w:val="dotted" w:sz="4" w:space="0" w:color="11A3D7"/>
              <w:right w:val="nil"/>
            </w:tcBorders>
            <w:shd w:val="clear" w:color="000000" w:fill="F2F2F2"/>
            <w:noWrap/>
            <w:vAlign w:val="center"/>
            <w:hideMark/>
          </w:tcPr>
          <w:p w14:paraId="3912A899"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1BDAC58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2719,166</w:t>
            </w:r>
          </w:p>
        </w:tc>
        <w:tc>
          <w:tcPr>
            <w:tcW w:w="2156" w:type="dxa"/>
            <w:tcBorders>
              <w:top w:val="nil"/>
              <w:left w:val="nil"/>
              <w:bottom w:val="dotted" w:sz="4" w:space="0" w:color="11A3D7"/>
              <w:right w:val="nil"/>
            </w:tcBorders>
            <w:shd w:val="clear" w:color="000000" w:fill="F2F2F2"/>
            <w:noWrap/>
            <w:vAlign w:val="center"/>
            <w:hideMark/>
          </w:tcPr>
          <w:p w14:paraId="32D8C4F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2719,464</w:t>
            </w:r>
          </w:p>
        </w:tc>
      </w:tr>
      <w:tr w:rsidR="00A5163D" w:rsidRPr="00A5163D" w14:paraId="324FDA09"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262A4DF2"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r w:rsidRPr="00A5163D">
              <w:rPr>
                <w:rFonts w:ascii="Bahnschrift" w:eastAsia="Times New Roman" w:hAnsi="Bahnschrift" w:cs="Calibri"/>
                <w:color w:val="595959"/>
                <w:sz w:val="20"/>
                <w:szCs w:val="20"/>
              </w:rPr>
              <w:t xml:space="preserve"> </w:t>
            </w:r>
          </w:p>
        </w:tc>
        <w:tc>
          <w:tcPr>
            <w:tcW w:w="2054" w:type="dxa"/>
            <w:tcBorders>
              <w:top w:val="nil"/>
              <w:left w:val="nil"/>
              <w:bottom w:val="dotted" w:sz="4" w:space="0" w:color="11A3D7"/>
              <w:right w:val="nil"/>
            </w:tcBorders>
            <w:shd w:val="clear" w:color="000000" w:fill="F2F2F2"/>
            <w:noWrap/>
            <w:vAlign w:val="center"/>
            <w:hideMark/>
          </w:tcPr>
          <w:p w14:paraId="69EECC5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0921F56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129,497</w:t>
            </w:r>
          </w:p>
        </w:tc>
        <w:tc>
          <w:tcPr>
            <w:tcW w:w="2156" w:type="dxa"/>
            <w:tcBorders>
              <w:top w:val="nil"/>
              <w:left w:val="nil"/>
              <w:bottom w:val="dotted" w:sz="4" w:space="0" w:color="11A3D7"/>
              <w:right w:val="nil"/>
            </w:tcBorders>
            <w:shd w:val="clear" w:color="000000" w:fill="F2F2F2"/>
            <w:noWrap/>
            <w:vAlign w:val="center"/>
            <w:hideMark/>
          </w:tcPr>
          <w:p w14:paraId="76D05B6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129,497</w:t>
            </w:r>
          </w:p>
        </w:tc>
      </w:tr>
      <w:tr w:rsidR="00A5163D" w:rsidRPr="00A5163D" w14:paraId="005C951F"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3C6C4DBB"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63A88DF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545B55E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31,5</w:t>
            </w:r>
          </w:p>
        </w:tc>
        <w:tc>
          <w:tcPr>
            <w:tcW w:w="2156" w:type="dxa"/>
            <w:tcBorders>
              <w:top w:val="nil"/>
              <w:left w:val="nil"/>
              <w:bottom w:val="dotted" w:sz="4" w:space="0" w:color="11A3D7"/>
              <w:right w:val="nil"/>
            </w:tcBorders>
            <w:shd w:val="clear" w:color="000000" w:fill="F2F2F2"/>
            <w:noWrap/>
            <w:vAlign w:val="center"/>
            <w:hideMark/>
          </w:tcPr>
          <w:p w14:paraId="4EFAA36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31,5</w:t>
            </w:r>
          </w:p>
        </w:tc>
      </w:tr>
      <w:tr w:rsidR="00A5163D" w:rsidRPr="00A5163D" w14:paraId="4CB23CB2"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7D4DC27B" w14:textId="77777777" w:rsidR="00A5163D" w:rsidRPr="00B4353D" w:rsidRDefault="00A5163D" w:rsidP="00A5163D">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Rikostruksion rruga Currila segmenti Hotel Ferrara - Guest House </w:t>
            </w:r>
          </w:p>
        </w:tc>
        <w:tc>
          <w:tcPr>
            <w:tcW w:w="2054" w:type="dxa"/>
            <w:tcBorders>
              <w:top w:val="nil"/>
              <w:left w:val="nil"/>
              <w:bottom w:val="dotted" w:sz="4" w:space="0" w:color="11A3D7"/>
              <w:right w:val="nil"/>
            </w:tcBorders>
            <w:shd w:val="clear" w:color="000000" w:fill="F2F2F2"/>
            <w:noWrap/>
            <w:vAlign w:val="center"/>
            <w:hideMark/>
          </w:tcPr>
          <w:p w14:paraId="24A8C715"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79EA2886"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272189DA"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27887,1</w:t>
            </w:r>
          </w:p>
        </w:tc>
      </w:tr>
      <w:tr w:rsidR="00A5163D" w:rsidRPr="00A5163D" w14:paraId="0535B1E1"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6CCF63F5"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mbikqyrje</w:t>
            </w:r>
            <w:proofErr w:type="spellEnd"/>
          </w:p>
        </w:tc>
        <w:tc>
          <w:tcPr>
            <w:tcW w:w="2054" w:type="dxa"/>
            <w:tcBorders>
              <w:top w:val="nil"/>
              <w:left w:val="nil"/>
              <w:bottom w:val="dotted" w:sz="4" w:space="0" w:color="11A3D7"/>
              <w:right w:val="nil"/>
            </w:tcBorders>
            <w:shd w:val="clear" w:color="000000" w:fill="F2F2F2"/>
            <w:noWrap/>
            <w:vAlign w:val="center"/>
            <w:hideMark/>
          </w:tcPr>
          <w:p w14:paraId="45DAF1C2"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7B797F4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7F15DFBF"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290,096</w:t>
            </w:r>
          </w:p>
        </w:tc>
      </w:tr>
      <w:tr w:rsidR="00A5163D" w:rsidRPr="00A5163D" w14:paraId="722B5B8D"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77F5B237" w14:textId="77777777" w:rsidR="00A5163D" w:rsidRPr="00A5163D" w:rsidRDefault="00A5163D" w:rsidP="00A5163D">
            <w:pPr>
              <w:rPr>
                <w:rFonts w:ascii="Bahnschrift" w:eastAsia="Times New Roman" w:hAnsi="Bahnschrift" w:cs="Calibri"/>
                <w:color w:val="595959"/>
                <w:sz w:val="20"/>
                <w:szCs w:val="20"/>
              </w:rPr>
            </w:pPr>
            <w:proofErr w:type="spellStart"/>
            <w:r w:rsidRPr="00A5163D">
              <w:rPr>
                <w:rFonts w:ascii="Bahnschrift" w:eastAsia="Times New Roman" w:hAnsi="Bahnschrift" w:cs="Calibri"/>
                <w:color w:val="595959"/>
                <w:sz w:val="20"/>
                <w:szCs w:val="20"/>
              </w:rPr>
              <w:t>kolaudim</w:t>
            </w:r>
            <w:proofErr w:type="spellEnd"/>
          </w:p>
        </w:tc>
        <w:tc>
          <w:tcPr>
            <w:tcW w:w="2054" w:type="dxa"/>
            <w:tcBorders>
              <w:top w:val="nil"/>
              <w:left w:val="nil"/>
              <w:bottom w:val="dotted" w:sz="4" w:space="0" w:color="11A3D7"/>
              <w:right w:val="nil"/>
            </w:tcBorders>
            <w:shd w:val="clear" w:color="000000" w:fill="F2F2F2"/>
            <w:noWrap/>
            <w:vAlign w:val="center"/>
            <w:hideMark/>
          </w:tcPr>
          <w:p w14:paraId="7CCAB3F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07667C33"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01B75B04"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83,684</w:t>
            </w:r>
          </w:p>
        </w:tc>
      </w:tr>
      <w:tr w:rsidR="00A5163D" w:rsidRPr="00A5163D" w14:paraId="02E0E800" w14:textId="77777777" w:rsidTr="00486309">
        <w:trPr>
          <w:divId w:val="337848698"/>
          <w:trHeight w:val="20"/>
        </w:trPr>
        <w:tc>
          <w:tcPr>
            <w:tcW w:w="3544" w:type="dxa"/>
            <w:tcBorders>
              <w:top w:val="nil"/>
              <w:left w:val="nil"/>
              <w:bottom w:val="dotted" w:sz="4" w:space="0" w:color="11A3D7"/>
              <w:right w:val="nil"/>
            </w:tcBorders>
            <w:shd w:val="clear" w:color="000000" w:fill="F2F2F2"/>
            <w:noWrap/>
            <w:vAlign w:val="bottom"/>
            <w:hideMark/>
          </w:tcPr>
          <w:p w14:paraId="04642BC9" w14:textId="77777777" w:rsidR="00A5163D" w:rsidRPr="000A77E4" w:rsidRDefault="00A5163D" w:rsidP="00A5163D">
            <w:pPr>
              <w:rPr>
                <w:rFonts w:ascii="Bahnschrift" w:eastAsia="Times New Roman" w:hAnsi="Bahnschrift" w:cs="Calibri"/>
                <w:color w:val="595959"/>
                <w:sz w:val="20"/>
                <w:szCs w:val="20"/>
                <w:lang w:val="de-DE"/>
              </w:rPr>
            </w:pPr>
            <w:r w:rsidRPr="000A77E4">
              <w:rPr>
                <w:rFonts w:ascii="Bahnschrift" w:eastAsia="Times New Roman" w:hAnsi="Bahnschrift" w:cs="Calibri"/>
                <w:color w:val="595959"/>
                <w:sz w:val="20"/>
                <w:szCs w:val="20"/>
                <w:lang w:val="de-DE"/>
              </w:rPr>
              <w:t>Rikonstruksion rruga Leke Dukagjini Rrashbull</w:t>
            </w:r>
          </w:p>
        </w:tc>
        <w:tc>
          <w:tcPr>
            <w:tcW w:w="2054" w:type="dxa"/>
            <w:tcBorders>
              <w:top w:val="nil"/>
              <w:left w:val="nil"/>
              <w:bottom w:val="dotted" w:sz="4" w:space="0" w:color="11A3D7"/>
              <w:right w:val="nil"/>
            </w:tcBorders>
            <w:shd w:val="clear" w:color="000000" w:fill="F2F2F2"/>
            <w:noWrap/>
            <w:vAlign w:val="center"/>
            <w:hideMark/>
          </w:tcPr>
          <w:p w14:paraId="50F6DE8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44" w:type="dxa"/>
            <w:tcBorders>
              <w:top w:val="nil"/>
              <w:left w:val="nil"/>
              <w:bottom w:val="dotted" w:sz="4" w:space="0" w:color="11A3D7"/>
              <w:right w:val="nil"/>
            </w:tcBorders>
            <w:shd w:val="clear" w:color="000000" w:fill="F2F2F2"/>
            <w:noWrap/>
            <w:vAlign w:val="center"/>
            <w:hideMark/>
          </w:tcPr>
          <w:p w14:paraId="29C3E598"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0</w:t>
            </w:r>
          </w:p>
        </w:tc>
        <w:tc>
          <w:tcPr>
            <w:tcW w:w="2156" w:type="dxa"/>
            <w:tcBorders>
              <w:top w:val="nil"/>
              <w:left w:val="nil"/>
              <w:bottom w:val="dotted" w:sz="4" w:space="0" w:color="11A3D7"/>
              <w:right w:val="nil"/>
            </w:tcBorders>
            <w:shd w:val="clear" w:color="000000" w:fill="F2F2F2"/>
            <w:noWrap/>
            <w:vAlign w:val="center"/>
            <w:hideMark/>
          </w:tcPr>
          <w:p w14:paraId="5B4BB80E" w14:textId="77777777" w:rsidR="00A5163D" w:rsidRPr="00A5163D" w:rsidRDefault="00A5163D" w:rsidP="00A5163D">
            <w:pPr>
              <w:jc w:val="center"/>
              <w:rPr>
                <w:rFonts w:ascii="Bahnschrift" w:eastAsia="Times New Roman" w:hAnsi="Bahnschrift" w:cs="Calibri"/>
                <w:color w:val="595959"/>
                <w:sz w:val="20"/>
                <w:szCs w:val="20"/>
              </w:rPr>
            </w:pPr>
            <w:r w:rsidRPr="00A5163D">
              <w:rPr>
                <w:rFonts w:ascii="Bahnschrift" w:eastAsia="Times New Roman" w:hAnsi="Bahnschrift" w:cs="Calibri"/>
                <w:color w:val="595959"/>
                <w:sz w:val="20"/>
                <w:szCs w:val="20"/>
              </w:rPr>
              <w:t>6453,12</w:t>
            </w:r>
          </w:p>
        </w:tc>
      </w:tr>
    </w:tbl>
    <w:p w14:paraId="242A9C5D" w14:textId="77777777" w:rsidR="00A5163D" w:rsidRPr="005121FA" w:rsidRDefault="00A5163D" w:rsidP="009D5D61">
      <w:pPr>
        <w:divId w:val="337848698"/>
        <w:rPr>
          <w:rFonts w:ascii="Bahnschrift" w:eastAsia="Times New Roman" w:hAnsi="Bahnschrift"/>
          <w:b/>
          <w:bCs/>
          <w:i/>
          <w:iCs/>
          <w:color w:val="262626" w:themeColor="text1" w:themeTint="D9"/>
          <w:sz w:val="28"/>
          <w:szCs w:val="28"/>
          <w:lang w:val="it-IT"/>
        </w:rPr>
      </w:pPr>
    </w:p>
    <w:p w14:paraId="7394C2B5" w14:textId="77777777" w:rsidR="009D5D61" w:rsidRPr="005121FA" w:rsidRDefault="009D5D61" w:rsidP="009D5D61">
      <w:pPr>
        <w:divId w:val="337848698"/>
        <w:rPr>
          <w:rFonts w:eastAsia="Times New Roman"/>
          <w:b/>
          <w:bCs/>
          <w:i/>
          <w:iCs/>
          <w:color w:val="262626" w:themeColor="text1" w:themeTint="D9"/>
          <w:sz w:val="28"/>
          <w:szCs w:val="28"/>
          <w:lang w:val="it-IT"/>
        </w:rPr>
      </w:pPr>
    </w:p>
    <w:p w14:paraId="7D40D453" w14:textId="18E43FC6"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lastRenderedPageBreak/>
        <w:t>TREGUESIT E PERFORMAN</w:t>
      </w:r>
      <w:r w:rsidR="00911423">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10504" w:type="dxa"/>
        <w:tblLook w:val="04A0" w:firstRow="1" w:lastRow="0" w:firstColumn="1" w:lastColumn="0" w:noHBand="0" w:noVBand="1"/>
      </w:tblPr>
      <w:tblGrid>
        <w:gridCol w:w="3085"/>
        <w:gridCol w:w="4112"/>
        <w:gridCol w:w="644"/>
        <w:gridCol w:w="606"/>
        <w:gridCol w:w="637"/>
        <w:gridCol w:w="637"/>
        <w:gridCol w:w="783"/>
      </w:tblGrid>
      <w:tr w:rsidR="002C15FB" w:rsidRPr="002C15FB" w14:paraId="1F024020" w14:textId="77777777" w:rsidTr="00486309">
        <w:trPr>
          <w:divId w:val="337848698"/>
          <w:trHeight w:val="20"/>
          <w:tblHeader/>
        </w:trPr>
        <w:tc>
          <w:tcPr>
            <w:tcW w:w="3085" w:type="dxa"/>
            <w:tcBorders>
              <w:top w:val="nil"/>
              <w:left w:val="nil"/>
              <w:bottom w:val="single" w:sz="12" w:space="0" w:color="11A3D7"/>
              <w:right w:val="nil"/>
            </w:tcBorders>
            <w:shd w:val="clear" w:color="000000" w:fill="F2F2F2"/>
            <w:vAlign w:val="center"/>
            <w:hideMark/>
          </w:tcPr>
          <w:p w14:paraId="11B25E02"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Shërbimi</w:t>
            </w:r>
          </w:p>
        </w:tc>
        <w:tc>
          <w:tcPr>
            <w:tcW w:w="4112" w:type="dxa"/>
            <w:tcBorders>
              <w:top w:val="nil"/>
              <w:left w:val="nil"/>
              <w:bottom w:val="single" w:sz="12" w:space="0" w:color="11A3D7"/>
              <w:right w:val="nil"/>
            </w:tcBorders>
            <w:shd w:val="clear" w:color="000000" w:fill="F2F2F2"/>
            <w:vAlign w:val="center"/>
            <w:hideMark/>
          </w:tcPr>
          <w:p w14:paraId="02CD2F7D"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14A37E8E"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5F3AC8E4"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6D39CDF8"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5D9FA445"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506DCA99"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Trendi</w:t>
            </w:r>
          </w:p>
        </w:tc>
      </w:tr>
      <w:tr w:rsidR="002C15FB" w:rsidRPr="002C15FB" w14:paraId="11D9EE17"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3462DEB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vAlign w:val="center"/>
            <w:hideMark/>
          </w:tcPr>
          <w:p w14:paraId="5007238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qendrave të shërbimit që aksesohen përmes shërbimit rrugor</w:t>
            </w:r>
          </w:p>
        </w:tc>
        <w:tc>
          <w:tcPr>
            <w:tcW w:w="0" w:type="auto"/>
            <w:tcBorders>
              <w:top w:val="nil"/>
              <w:left w:val="nil"/>
              <w:bottom w:val="dotted" w:sz="4" w:space="0" w:color="11A3D7"/>
              <w:right w:val="nil"/>
            </w:tcBorders>
            <w:shd w:val="clear" w:color="000000" w:fill="F2F2F2"/>
            <w:noWrap/>
            <w:vAlign w:val="center"/>
            <w:hideMark/>
          </w:tcPr>
          <w:p w14:paraId="3CEB582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BA17CA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D38CEA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75C429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single" w:sz="12" w:space="0" w:color="11A3D7"/>
              <w:left w:val="nil"/>
              <w:bottom w:val="dotted" w:sz="4" w:space="0" w:color="11A3D7"/>
              <w:right w:val="nil"/>
            </w:tcBorders>
            <w:shd w:val="clear" w:color="000000" w:fill="FFEB9C"/>
            <w:noWrap/>
            <w:vAlign w:val="center"/>
            <w:hideMark/>
          </w:tcPr>
          <w:p w14:paraId="697392F7"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7ACCAFBA"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708FB27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vAlign w:val="center"/>
            <w:hideMark/>
          </w:tcPr>
          <w:p w14:paraId="53BE24F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në % i rrugëve rurale të mirëmbajtura kundrejt rrjetit rrugor rural në total</w:t>
            </w:r>
          </w:p>
        </w:tc>
        <w:tc>
          <w:tcPr>
            <w:tcW w:w="0" w:type="auto"/>
            <w:tcBorders>
              <w:top w:val="nil"/>
              <w:left w:val="nil"/>
              <w:bottom w:val="dotted" w:sz="4" w:space="0" w:color="11A3D7"/>
              <w:right w:val="nil"/>
            </w:tcBorders>
            <w:shd w:val="clear" w:color="000000" w:fill="F2F2F2"/>
            <w:noWrap/>
            <w:vAlign w:val="center"/>
            <w:hideMark/>
          </w:tcPr>
          <w:p w14:paraId="409E131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35</w:t>
            </w:r>
          </w:p>
        </w:tc>
        <w:tc>
          <w:tcPr>
            <w:tcW w:w="0" w:type="auto"/>
            <w:tcBorders>
              <w:top w:val="nil"/>
              <w:left w:val="nil"/>
              <w:bottom w:val="dotted" w:sz="4" w:space="0" w:color="11A3D7"/>
              <w:right w:val="nil"/>
            </w:tcBorders>
            <w:shd w:val="clear" w:color="000000" w:fill="F2F2F2"/>
            <w:noWrap/>
            <w:vAlign w:val="center"/>
            <w:hideMark/>
          </w:tcPr>
          <w:p w14:paraId="0B4F4C0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7C234C0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712892F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34</w:t>
            </w:r>
          </w:p>
        </w:tc>
        <w:tc>
          <w:tcPr>
            <w:tcW w:w="0" w:type="auto"/>
            <w:tcBorders>
              <w:top w:val="dotted" w:sz="4" w:space="0" w:color="11A3D7"/>
              <w:left w:val="nil"/>
              <w:bottom w:val="dotted" w:sz="4" w:space="0" w:color="11A3D7"/>
              <w:right w:val="nil"/>
            </w:tcBorders>
            <w:shd w:val="clear" w:color="000000" w:fill="FFC7CE"/>
            <w:noWrap/>
            <w:vAlign w:val="center"/>
            <w:hideMark/>
          </w:tcPr>
          <w:p w14:paraId="3C99FEB1"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180E0780"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197E743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vAlign w:val="center"/>
            <w:hideMark/>
          </w:tcPr>
          <w:p w14:paraId="233C854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 rrugor i asfaltuar, ndryshimi vjetor në %</w:t>
            </w:r>
          </w:p>
        </w:tc>
        <w:tc>
          <w:tcPr>
            <w:tcW w:w="0" w:type="auto"/>
            <w:tcBorders>
              <w:top w:val="nil"/>
              <w:left w:val="nil"/>
              <w:bottom w:val="dotted" w:sz="4" w:space="0" w:color="11A3D7"/>
              <w:right w:val="nil"/>
            </w:tcBorders>
            <w:shd w:val="clear" w:color="000000" w:fill="F2F2F2"/>
            <w:noWrap/>
            <w:vAlign w:val="center"/>
            <w:hideMark/>
          </w:tcPr>
          <w:p w14:paraId="63D273F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1BB8F11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-96</w:t>
            </w:r>
          </w:p>
        </w:tc>
        <w:tc>
          <w:tcPr>
            <w:tcW w:w="0" w:type="auto"/>
            <w:tcBorders>
              <w:top w:val="nil"/>
              <w:left w:val="nil"/>
              <w:bottom w:val="dotted" w:sz="4" w:space="0" w:color="11A3D7"/>
              <w:right w:val="nil"/>
            </w:tcBorders>
            <w:shd w:val="clear" w:color="000000" w:fill="F2F2F2"/>
            <w:noWrap/>
            <w:vAlign w:val="center"/>
            <w:hideMark/>
          </w:tcPr>
          <w:p w14:paraId="210648C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85</w:t>
            </w:r>
          </w:p>
        </w:tc>
        <w:tc>
          <w:tcPr>
            <w:tcW w:w="0" w:type="auto"/>
            <w:tcBorders>
              <w:top w:val="nil"/>
              <w:left w:val="nil"/>
              <w:bottom w:val="dotted" w:sz="4" w:space="0" w:color="11A3D7"/>
              <w:right w:val="nil"/>
            </w:tcBorders>
            <w:shd w:val="clear" w:color="000000" w:fill="F2F2F2"/>
            <w:noWrap/>
            <w:vAlign w:val="center"/>
            <w:hideMark/>
          </w:tcPr>
          <w:p w14:paraId="0922444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2147</w:t>
            </w:r>
          </w:p>
        </w:tc>
        <w:tc>
          <w:tcPr>
            <w:tcW w:w="0" w:type="auto"/>
            <w:tcBorders>
              <w:top w:val="dotted" w:sz="4" w:space="0" w:color="11A3D7"/>
              <w:left w:val="nil"/>
              <w:bottom w:val="dotted" w:sz="4" w:space="0" w:color="11A3D7"/>
              <w:right w:val="nil"/>
            </w:tcBorders>
            <w:shd w:val="clear" w:color="000000" w:fill="C6EFCE"/>
            <w:noWrap/>
            <w:vAlign w:val="center"/>
            <w:hideMark/>
          </w:tcPr>
          <w:p w14:paraId="02A1E655"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170BFC39"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6D426AF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vAlign w:val="center"/>
            <w:hideMark/>
          </w:tcPr>
          <w:p w14:paraId="280DFEF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makinerive të blera në vit</w:t>
            </w:r>
          </w:p>
        </w:tc>
        <w:tc>
          <w:tcPr>
            <w:tcW w:w="0" w:type="auto"/>
            <w:tcBorders>
              <w:top w:val="nil"/>
              <w:left w:val="nil"/>
              <w:bottom w:val="dotted" w:sz="4" w:space="0" w:color="11A3D7"/>
              <w:right w:val="nil"/>
            </w:tcBorders>
            <w:shd w:val="clear" w:color="000000" w:fill="F2F2F2"/>
            <w:noWrap/>
            <w:vAlign w:val="center"/>
            <w:hideMark/>
          </w:tcPr>
          <w:p w14:paraId="3BFBFC9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D14F32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7C227D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E8048A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0A707382"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714CACED"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41D7E0D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vAlign w:val="center"/>
            <w:hideMark/>
          </w:tcPr>
          <w:p w14:paraId="11D857B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Pjesa e rrjetit rrugor e pajisur me sinjalistikë rrugore ndaj rrjetit rrugor total (në %)</w:t>
            </w:r>
          </w:p>
        </w:tc>
        <w:tc>
          <w:tcPr>
            <w:tcW w:w="0" w:type="auto"/>
            <w:tcBorders>
              <w:top w:val="nil"/>
              <w:left w:val="nil"/>
              <w:bottom w:val="dotted" w:sz="4" w:space="0" w:color="11A3D7"/>
              <w:right w:val="nil"/>
            </w:tcBorders>
            <w:shd w:val="clear" w:color="000000" w:fill="F2F2F2"/>
            <w:noWrap/>
            <w:vAlign w:val="center"/>
            <w:hideMark/>
          </w:tcPr>
          <w:p w14:paraId="33A8E9C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21C83C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AF7598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0E31945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1F14855B"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0286DB57"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2592FB2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vAlign w:val="center"/>
            <w:hideMark/>
          </w:tcPr>
          <w:p w14:paraId="12B904B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në % i rrjetit rrugor të mirëmbajtur ndaj rrjetit rrugor total</w:t>
            </w:r>
          </w:p>
        </w:tc>
        <w:tc>
          <w:tcPr>
            <w:tcW w:w="0" w:type="auto"/>
            <w:tcBorders>
              <w:top w:val="nil"/>
              <w:left w:val="nil"/>
              <w:bottom w:val="dotted" w:sz="4" w:space="0" w:color="11A3D7"/>
              <w:right w:val="nil"/>
            </w:tcBorders>
            <w:shd w:val="clear" w:color="000000" w:fill="F2F2F2"/>
            <w:noWrap/>
            <w:vAlign w:val="center"/>
            <w:hideMark/>
          </w:tcPr>
          <w:p w14:paraId="5EF6D79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95</w:t>
            </w:r>
          </w:p>
        </w:tc>
        <w:tc>
          <w:tcPr>
            <w:tcW w:w="0" w:type="auto"/>
            <w:tcBorders>
              <w:top w:val="nil"/>
              <w:left w:val="nil"/>
              <w:bottom w:val="dotted" w:sz="4" w:space="0" w:color="11A3D7"/>
              <w:right w:val="nil"/>
            </w:tcBorders>
            <w:shd w:val="clear" w:color="000000" w:fill="F2F2F2"/>
            <w:noWrap/>
            <w:vAlign w:val="center"/>
            <w:hideMark/>
          </w:tcPr>
          <w:p w14:paraId="3EBA9AE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17D51C8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65B36E7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93</w:t>
            </w:r>
          </w:p>
        </w:tc>
        <w:tc>
          <w:tcPr>
            <w:tcW w:w="0" w:type="auto"/>
            <w:tcBorders>
              <w:top w:val="dotted" w:sz="4" w:space="0" w:color="11A3D7"/>
              <w:left w:val="nil"/>
              <w:bottom w:val="dotted" w:sz="4" w:space="0" w:color="11A3D7"/>
              <w:right w:val="nil"/>
            </w:tcBorders>
            <w:shd w:val="clear" w:color="000000" w:fill="C6EFCE"/>
            <w:noWrap/>
            <w:vAlign w:val="center"/>
            <w:hideMark/>
          </w:tcPr>
          <w:p w14:paraId="2FA25AEC"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4D394770"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0A9956A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379DE11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 rrugë të reja/rikonstruktuara</w:t>
            </w:r>
          </w:p>
        </w:tc>
        <w:tc>
          <w:tcPr>
            <w:tcW w:w="0" w:type="auto"/>
            <w:tcBorders>
              <w:top w:val="nil"/>
              <w:left w:val="nil"/>
              <w:bottom w:val="dotted" w:sz="4" w:space="0" w:color="11A3D7"/>
              <w:right w:val="nil"/>
            </w:tcBorders>
            <w:shd w:val="clear" w:color="000000" w:fill="F2F2F2"/>
            <w:noWrap/>
            <w:vAlign w:val="center"/>
            <w:hideMark/>
          </w:tcPr>
          <w:p w14:paraId="3ED033F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191</w:t>
            </w:r>
          </w:p>
        </w:tc>
        <w:tc>
          <w:tcPr>
            <w:tcW w:w="0" w:type="auto"/>
            <w:tcBorders>
              <w:top w:val="nil"/>
              <w:left w:val="nil"/>
              <w:bottom w:val="dotted" w:sz="4" w:space="0" w:color="11A3D7"/>
              <w:right w:val="nil"/>
            </w:tcBorders>
            <w:shd w:val="clear" w:color="000000" w:fill="F2F2F2"/>
            <w:noWrap/>
            <w:vAlign w:val="center"/>
            <w:hideMark/>
          </w:tcPr>
          <w:p w14:paraId="546568E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w:t>
            </w:r>
          </w:p>
        </w:tc>
        <w:tc>
          <w:tcPr>
            <w:tcW w:w="0" w:type="auto"/>
            <w:tcBorders>
              <w:top w:val="nil"/>
              <w:left w:val="nil"/>
              <w:bottom w:val="dotted" w:sz="4" w:space="0" w:color="11A3D7"/>
              <w:right w:val="nil"/>
            </w:tcBorders>
            <w:shd w:val="clear" w:color="000000" w:fill="F2F2F2"/>
            <w:noWrap/>
            <w:vAlign w:val="center"/>
            <w:hideMark/>
          </w:tcPr>
          <w:p w14:paraId="5175991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15,7</w:t>
            </w:r>
          </w:p>
        </w:tc>
        <w:tc>
          <w:tcPr>
            <w:tcW w:w="0" w:type="auto"/>
            <w:tcBorders>
              <w:top w:val="nil"/>
              <w:left w:val="nil"/>
              <w:bottom w:val="dotted" w:sz="4" w:space="0" w:color="11A3D7"/>
              <w:right w:val="nil"/>
            </w:tcBorders>
            <w:shd w:val="clear" w:color="000000" w:fill="F2F2F2"/>
            <w:noWrap/>
            <w:vAlign w:val="center"/>
            <w:hideMark/>
          </w:tcPr>
          <w:p w14:paraId="277FE6C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191</w:t>
            </w:r>
          </w:p>
        </w:tc>
        <w:tc>
          <w:tcPr>
            <w:tcW w:w="0" w:type="auto"/>
            <w:tcBorders>
              <w:top w:val="dotted" w:sz="4" w:space="0" w:color="11A3D7"/>
              <w:left w:val="nil"/>
              <w:bottom w:val="dotted" w:sz="4" w:space="0" w:color="11A3D7"/>
              <w:right w:val="nil"/>
            </w:tcBorders>
            <w:shd w:val="clear" w:color="000000" w:fill="C6EFCE"/>
            <w:noWrap/>
            <w:vAlign w:val="center"/>
            <w:hideMark/>
          </w:tcPr>
          <w:p w14:paraId="70C4E95B"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045C9E88"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2976657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3E1E33AF"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 rrugë urbane të mirëmbajtura ndryshimi vjetor në km</w:t>
            </w:r>
          </w:p>
        </w:tc>
        <w:tc>
          <w:tcPr>
            <w:tcW w:w="0" w:type="auto"/>
            <w:tcBorders>
              <w:top w:val="nil"/>
              <w:left w:val="nil"/>
              <w:bottom w:val="dotted" w:sz="4" w:space="0" w:color="11A3D7"/>
              <w:right w:val="nil"/>
            </w:tcBorders>
            <w:shd w:val="clear" w:color="000000" w:fill="F2F2F2"/>
            <w:noWrap/>
            <w:vAlign w:val="center"/>
            <w:hideMark/>
          </w:tcPr>
          <w:p w14:paraId="27B18AA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6122015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-124</w:t>
            </w:r>
          </w:p>
        </w:tc>
        <w:tc>
          <w:tcPr>
            <w:tcW w:w="0" w:type="auto"/>
            <w:tcBorders>
              <w:top w:val="nil"/>
              <w:left w:val="nil"/>
              <w:bottom w:val="dotted" w:sz="4" w:space="0" w:color="11A3D7"/>
              <w:right w:val="nil"/>
            </w:tcBorders>
            <w:shd w:val="clear" w:color="000000" w:fill="F2F2F2"/>
            <w:noWrap/>
            <w:vAlign w:val="center"/>
            <w:hideMark/>
          </w:tcPr>
          <w:p w14:paraId="709A2F0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660C451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124</w:t>
            </w:r>
          </w:p>
        </w:tc>
        <w:tc>
          <w:tcPr>
            <w:tcW w:w="0" w:type="auto"/>
            <w:tcBorders>
              <w:top w:val="dotted" w:sz="4" w:space="0" w:color="11A3D7"/>
              <w:left w:val="nil"/>
              <w:bottom w:val="dotted" w:sz="4" w:space="0" w:color="11A3D7"/>
              <w:right w:val="nil"/>
            </w:tcBorders>
            <w:shd w:val="clear" w:color="000000" w:fill="FFC7CE"/>
            <w:noWrap/>
            <w:vAlign w:val="center"/>
            <w:hideMark/>
          </w:tcPr>
          <w:p w14:paraId="7FC359E5"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15A340D5"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703A701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0CEB146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 për menaxhimin e rrjetit rrugor kundrejt rrjetit rrugor në Mije Lekë për 1 km rrugë rurale</w:t>
            </w:r>
          </w:p>
        </w:tc>
        <w:tc>
          <w:tcPr>
            <w:tcW w:w="0" w:type="auto"/>
            <w:tcBorders>
              <w:top w:val="nil"/>
              <w:left w:val="nil"/>
              <w:bottom w:val="dotted" w:sz="4" w:space="0" w:color="11A3D7"/>
              <w:right w:val="nil"/>
            </w:tcBorders>
            <w:shd w:val="clear" w:color="000000" w:fill="F2F2F2"/>
            <w:noWrap/>
            <w:vAlign w:val="center"/>
            <w:hideMark/>
          </w:tcPr>
          <w:p w14:paraId="317A523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916</w:t>
            </w:r>
          </w:p>
        </w:tc>
        <w:tc>
          <w:tcPr>
            <w:tcW w:w="0" w:type="auto"/>
            <w:tcBorders>
              <w:top w:val="nil"/>
              <w:left w:val="nil"/>
              <w:bottom w:val="dotted" w:sz="4" w:space="0" w:color="11A3D7"/>
              <w:right w:val="nil"/>
            </w:tcBorders>
            <w:shd w:val="clear" w:color="000000" w:fill="F2F2F2"/>
            <w:noWrap/>
            <w:vAlign w:val="center"/>
            <w:hideMark/>
          </w:tcPr>
          <w:p w14:paraId="3CB0D48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1996</w:t>
            </w:r>
          </w:p>
        </w:tc>
        <w:tc>
          <w:tcPr>
            <w:tcW w:w="0" w:type="auto"/>
            <w:tcBorders>
              <w:top w:val="nil"/>
              <w:left w:val="nil"/>
              <w:bottom w:val="dotted" w:sz="4" w:space="0" w:color="11A3D7"/>
              <w:right w:val="nil"/>
            </w:tcBorders>
            <w:shd w:val="clear" w:color="000000" w:fill="F2F2F2"/>
            <w:noWrap/>
            <w:vAlign w:val="center"/>
            <w:hideMark/>
          </w:tcPr>
          <w:p w14:paraId="66D73DD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6343</w:t>
            </w:r>
          </w:p>
        </w:tc>
        <w:tc>
          <w:tcPr>
            <w:tcW w:w="0" w:type="auto"/>
            <w:tcBorders>
              <w:top w:val="nil"/>
              <w:left w:val="nil"/>
              <w:bottom w:val="dotted" w:sz="4" w:space="0" w:color="11A3D7"/>
              <w:right w:val="nil"/>
            </w:tcBorders>
            <w:shd w:val="clear" w:color="000000" w:fill="F2F2F2"/>
            <w:noWrap/>
            <w:vAlign w:val="center"/>
            <w:hideMark/>
          </w:tcPr>
          <w:p w14:paraId="6A6CAE1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2161</w:t>
            </w:r>
          </w:p>
        </w:tc>
        <w:tc>
          <w:tcPr>
            <w:tcW w:w="0" w:type="auto"/>
            <w:tcBorders>
              <w:top w:val="dotted" w:sz="4" w:space="0" w:color="11A3D7"/>
              <w:left w:val="nil"/>
              <w:bottom w:val="dotted" w:sz="4" w:space="0" w:color="11A3D7"/>
              <w:right w:val="nil"/>
            </w:tcBorders>
            <w:shd w:val="clear" w:color="000000" w:fill="C6EFCE"/>
            <w:noWrap/>
            <w:vAlign w:val="center"/>
            <w:hideMark/>
          </w:tcPr>
          <w:p w14:paraId="666040CF"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063AFA6E"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32FAF9F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6154DA6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 për menaxhimin e rrjetit rrugor kundrejt rrjetit rrugor në Mije Lekë për 1 km rrugë urbane</w:t>
            </w:r>
          </w:p>
        </w:tc>
        <w:tc>
          <w:tcPr>
            <w:tcW w:w="0" w:type="auto"/>
            <w:tcBorders>
              <w:top w:val="nil"/>
              <w:left w:val="nil"/>
              <w:bottom w:val="dotted" w:sz="4" w:space="0" w:color="11A3D7"/>
              <w:right w:val="nil"/>
            </w:tcBorders>
            <w:shd w:val="clear" w:color="000000" w:fill="F2F2F2"/>
            <w:noWrap/>
            <w:vAlign w:val="center"/>
            <w:hideMark/>
          </w:tcPr>
          <w:p w14:paraId="0F4BF23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F99174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F1EE81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FB9B5F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dotted" w:sz="4" w:space="0" w:color="11A3D7"/>
              <w:left w:val="nil"/>
              <w:bottom w:val="dotted" w:sz="4" w:space="0" w:color="11A3D7"/>
              <w:right w:val="nil"/>
            </w:tcBorders>
            <w:shd w:val="clear" w:color="000000" w:fill="FFC7CE"/>
            <w:noWrap/>
            <w:vAlign w:val="center"/>
            <w:hideMark/>
          </w:tcPr>
          <w:p w14:paraId="5286536A"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2CE8A155"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1FA5F72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3D08291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Rrugë rurale të mirëmbajtura ndryshimi vjetor në km</w:t>
            </w:r>
          </w:p>
        </w:tc>
        <w:tc>
          <w:tcPr>
            <w:tcW w:w="0" w:type="auto"/>
            <w:tcBorders>
              <w:top w:val="nil"/>
              <w:left w:val="nil"/>
              <w:bottom w:val="dotted" w:sz="4" w:space="0" w:color="11A3D7"/>
              <w:right w:val="nil"/>
            </w:tcBorders>
            <w:shd w:val="clear" w:color="000000" w:fill="F2F2F2"/>
            <w:noWrap/>
            <w:vAlign w:val="center"/>
            <w:hideMark/>
          </w:tcPr>
          <w:p w14:paraId="7D1CB2C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31</w:t>
            </w:r>
          </w:p>
        </w:tc>
        <w:tc>
          <w:tcPr>
            <w:tcW w:w="0" w:type="auto"/>
            <w:tcBorders>
              <w:top w:val="nil"/>
              <w:left w:val="nil"/>
              <w:bottom w:val="dotted" w:sz="4" w:space="0" w:color="11A3D7"/>
              <w:right w:val="nil"/>
            </w:tcBorders>
            <w:shd w:val="clear" w:color="000000" w:fill="F2F2F2"/>
            <w:noWrap/>
            <w:vAlign w:val="center"/>
            <w:hideMark/>
          </w:tcPr>
          <w:p w14:paraId="5103D70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-71</w:t>
            </w:r>
          </w:p>
        </w:tc>
        <w:tc>
          <w:tcPr>
            <w:tcW w:w="0" w:type="auto"/>
            <w:tcBorders>
              <w:top w:val="nil"/>
              <w:left w:val="nil"/>
              <w:bottom w:val="dotted" w:sz="4" w:space="0" w:color="11A3D7"/>
              <w:right w:val="nil"/>
            </w:tcBorders>
            <w:shd w:val="clear" w:color="000000" w:fill="F2F2F2"/>
            <w:noWrap/>
            <w:vAlign w:val="center"/>
            <w:hideMark/>
          </w:tcPr>
          <w:p w14:paraId="1B5C49A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3E829B6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71</w:t>
            </w:r>
          </w:p>
        </w:tc>
        <w:tc>
          <w:tcPr>
            <w:tcW w:w="0" w:type="auto"/>
            <w:tcBorders>
              <w:top w:val="dotted" w:sz="4" w:space="0" w:color="11A3D7"/>
              <w:left w:val="nil"/>
              <w:bottom w:val="dotted" w:sz="4" w:space="0" w:color="11A3D7"/>
              <w:right w:val="nil"/>
            </w:tcBorders>
            <w:shd w:val="clear" w:color="000000" w:fill="FFC7CE"/>
            <w:noWrap/>
            <w:vAlign w:val="center"/>
            <w:hideMark/>
          </w:tcPr>
          <w:p w14:paraId="338FC0EA"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23ACD463"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738208E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5E9D5E2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Rrjeti rrugor urban (ndryshimi vjetor në km linear)</w:t>
            </w:r>
          </w:p>
        </w:tc>
        <w:tc>
          <w:tcPr>
            <w:tcW w:w="0" w:type="auto"/>
            <w:tcBorders>
              <w:top w:val="nil"/>
              <w:left w:val="nil"/>
              <w:bottom w:val="dotted" w:sz="4" w:space="0" w:color="11A3D7"/>
              <w:right w:val="nil"/>
            </w:tcBorders>
            <w:shd w:val="clear" w:color="000000" w:fill="F2F2F2"/>
            <w:noWrap/>
            <w:vAlign w:val="center"/>
            <w:hideMark/>
          </w:tcPr>
          <w:p w14:paraId="5631503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CE000B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8891E8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139</w:t>
            </w:r>
          </w:p>
        </w:tc>
        <w:tc>
          <w:tcPr>
            <w:tcW w:w="0" w:type="auto"/>
            <w:tcBorders>
              <w:top w:val="nil"/>
              <w:left w:val="nil"/>
              <w:bottom w:val="dotted" w:sz="4" w:space="0" w:color="11A3D7"/>
              <w:right w:val="nil"/>
            </w:tcBorders>
            <w:shd w:val="clear" w:color="000000" w:fill="F2F2F2"/>
            <w:noWrap/>
            <w:vAlign w:val="center"/>
            <w:hideMark/>
          </w:tcPr>
          <w:p w14:paraId="3F66543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53BA0DB6"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7ED82CD6"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385CA89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55BB8AE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Rrjeti rrugor rural (ndryshimi vjetor në km linear)</w:t>
            </w:r>
          </w:p>
        </w:tc>
        <w:tc>
          <w:tcPr>
            <w:tcW w:w="0" w:type="auto"/>
            <w:tcBorders>
              <w:top w:val="nil"/>
              <w:left w:val="nil"/>
              <w:bottom w:val="dotted" w:sz="4" w:space="0" w:color="11A3D7"/>
              <w:right w:val="nil"/>
            </w:tcBorders>
            <w:shd w:val="clear" w:color="000000" w:fill="F2F2F2"/>
            <w:noWrap/>
            <w:vAlign w:val="center"/>
            <w:hideMark/>
          </w:tcPr>
          <w:p w14:paraId="16CCC40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888B03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3EDCCA87" w14:textId="5E0EBE8D" w:rsidR="002C15FB" w:rsidRPr="002C15FB" w:rsidRDefault="00E666CF" w:rsidP="002C15FB">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37527EC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72D56031"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1DC22F2E"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463D037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2DBA60C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Rrjeti rrugor (ndryshimi vjetor në km)</w:t>
            </w:r>
          </w:p>
        </w:tc>
        <w:tc>
          <w:tcPr>
            <w:tcW w:w="0" w:type="auto"/>
            <w:tcBorders>
              <w:top w:val="nil"/>
              <w:left w:val="nil"/>
              <w:bottom w:val="dotted" w:sz="4" w:space="0" w:color="11A3D7"/>
              <w:right w:val="nil"/>
            </w:tcBorders>
            <w:shd w:val="clear" w:color="000000" w:fill="F2F2F2"/>
            <w:noWrap/>
            <w:vAlign w:val="center"/>
            <w:hideMark/>
          </w:tcPr>
          <w:p w14:paraId="621F210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F441ED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535F97D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154FD68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32E53229"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14163546"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3D98BAD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2744E71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 rrugor i mirëmbajtur në km, ndryshimi vjetor në km</w:t>
            </w:r>
          </w:p>
        </w:tc>
        <w:tc>
          <w:tcPr>
            <w:tcW w:w="0" w:type="auto"/>
            <w:tcBorders>
              <w:top w:val="nil"/>
              <w:left w:val="nil"/>
              <w:bottom w:val="dotted" w:sz="4" w:space="0" w:color="11A3D7"/>
              <w:right w:val="nil"/>
            </w:tcBorders>
            <w:shd w:val="clear" w:color="000000" w:fill="F2F2F2"/>
            <w:noWrap/>
            <w:vAlign w:val="center"/>
            <w:hideMark/>
          </w:tcPr>
          <w:p w14:paraId="1961D8B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36</w:t>
            </w:r>
          </w:p>
        </w:tc>
        <w:tc>
          <w:tcPr>
            <w:tcW w:w="0" w:type="auto"/>
            <w:tcBorders>
              <w:top w:val="nil"/>
              <w:left w:val="nil"/>
              <w:bottom w:val="dotted" w:sz="4" w:space="0" w:color="11A3D7"/>
              <w:right w:val="nil"/>
            </w:tcBorders>
            <w:shd w:val="clear" w:color="000000" w:fill="F2F2F2"/>
            <w:noWrap/>
            <w:vAlign w:val="center"/>
            <w:hideMark/>
          </w:tcPr>
          <w:p w14:paraId="59C38DE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-195</w:t>
            </w:r>
          </w:p>
        </w:tc>
        <w:tc>
          <w:tcPr>
            <w:tcW w:w="0" w:type="auto"/>
            <w:tcBorders>
              <w:top w:val="nil"/>
              <w:left w:val="nil"/>
              <w:bottom w:val="dotted" w:sz="4" w:space="0" w:color="11A3D7"/>
              <w:right w:val="nil"/>
            </w:tcBorders>
            <w:shd w:val="clear" w:color="000000" w:fill="F2F2F2"/>
            <w:noWrap/>
            <w:vAlign w:val="center"/>
            <w:hideMark/>
          </w:tcPr>
          <w:p w14:paraId="3E28350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27864FE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195</w:t>
            </w:r>
          </w:p>
        </w:tc>
        <w:tc>
          <w:tcPr>
            <w:tcW w:w="0" w:type="auto"/>
            <w:tcBorders>
              <w:top w:val="dotted" w:sz="4" w:space="0" w:color="11A3D7"/>
              <w:left w:val="nil"/>
              <w:bottom w:val="dotted" w:sz="4" w:space="0" w:color="11A3D7"/>
              <w:right w:val="nil"/>
            </w:tcBorders>
            <w:shd w:val="clear" w:color="000000" w:fill="C6EFCE"/>
            <w:noWrap/>
            <w:vAlign w:val="center"/>
            <w:hideMark/>
          </w:tcPr>
          <w:p w14:paraId="66B3A036"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1D9AD540"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3306895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1CD05A7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në % i rrjetit rrugor të shtruar (asfaltuar ose me çakull)  ndaj rrjetit rrugor total të bashkisë</w:t>
            </w:r>
          </w:p>
        </w:tc>
        <w:tc>
          <w:tcPr>
            <w:tcW w:w="0" w:type="auto"/>
            <w:tcBorders>
              <w:top w:val="nil"/>
              <w:left w:val="nil"/>
              <w:bottom w:val="dotted" w:sz="4" w:space="0" w:color="11A3D7"/>
              <w:right w:val="nil"/>
            </w:tcBorders>
            <w:shd w:val="clear" w:color="000000" w:fill="F2F2F2"/>
            <w:noWrap/>
            <w:vAlign w:val="center"/>
            <w:hideMark/>
          </w:tcPr>
          <w:p w14:paraId="002BBBD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91</w:t>
            </w:r>
          </w:p>
        </w:tc>
        <w:tc>
          <w:tcPr>
            <w:tcW w:w="0" w:type="auto"/>
            <w:tcBorders>
              <w:top w:val="nil"/>
              <w:left w:val="nil"/>
              <w:bottom w:val="dotted" w:sz="4" w:space="0" w:color="11A3D7"/>
              <w:right w:val="nil"/>
            </w:tcBorders>
            <w:shd w:val="clear" w:color="000000" w:fill="F2F2F2"/>
            <w:noWrap/>
            <w:vAlign w:val="center"/>
            <w:hideMark/>
          </w:tcPr>
          <w:p w14:paraId="28D0C49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6C12F79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w:t>
            </w:r>
          </w:p>
        </w:tc>
        <w:tc>
          <w:tcPr>
            <w:tcW w:w="0" w:type="auto"/>
            <w:tcBorders>
              <w:top w:val="nil"/>
              <w:left w:val="nil"/>
              <w:bottom w:val="dotted" w:sz="4" w:space="0" w:color="11A3D7"/>
              <w:right w:val="nil"/>
            </w:tcBorders>
            <w:shd w:val="clear" w:color="000000" w:fill="F2F2F2"/>
            <w:noWrap/>
            <w:vAlign w:val="center"/>
            <w:hideMark/>
          </w:tcPr>
          <w:p w14:paraId="2EB1A4E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90</w:t>
            </w:r>
          </w:p>
        </w:tc>
        <w:tc>
          <w:tcPr>
            <w:tcW w:w="0" w:type="auto"/>
            <w:tcBorders>
              <w:top w:val="dotted" w:sz="4" w:space="0" w:color="11A3D7"/>
              <w:left w:val="nil"/>
              <w:bottom w:val="dotted" w:sz="4" w:space="0" w:color="11A3D7"/>
              <w:right w:val="nil"/>
            </w:tcBorders>
            <w:shd w:val="clear" w:color="000000" w:fill="C6EFCE"/>
            <w:noWrap/>
            <w:vAlign w:val="center"/>
            <w:hideMark/>
          </w:tcPr>
          <w:p w14:paraId="700F7F7D"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509D6248" w14:textId="77777777" w:rsidTr="00486309">
        <w:trPr>
          <w:divId w:val="337848698"/>
          <w:trHeight w:val="20"/>
        </w:trPr>
        <w:tc>
          <w:tcPr>
            <w:tcW w:w="3085" w:type="dxa"/>
            <w:tcBorders>
              <w:top w:val="nil"/>
              <w:left w:val="nil"/>
              <w:bottom w:val="dotted" w:sz="4" w:space="0" w:color="11A3D7"/>
              <w:right w:val="nil"/>
            </w:tcBorders>
            <w:shd w:val="clear" w:color="000000" w:fill="F2F2F2"/>
            <w:vAlign w:val="center"/>
            <w:hideMark/>
          </w:tcPr>
          <w:p w14:paraId="57F3AF0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rurale</w:t>
            </w:r>
          </w:p>
        </w:tc>
        <w:tc>
          <w:tcPr>
            <w:tcW w:w="4112" w:type="dxa"/>
            <w:tcBorders>
              <w:top w:val="nil"/>
              <w:left w:val="nil"/>
              <w:bottom w:val="dotted" w:sz="4" w:space="0" w:color="11A3D7"/>
              <w:right w:val="nil"/>
            </w:tcBorders>
            <w:shd w:val="clear" w:color="000000" w:fill="F2F2F2"/>
            <w:noWrap/>
            <w:vAlign w:val="center"/>
            <w:hideMark/>
          </w:tcPr>
          <w:p w14:paraId="3A8E4A8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Buxheti i shpenzuar për menaxhimin e rrjetit rrugor kundrejt rrjetit rrugor në km (mije lekë për 1 km rrugë)</w:t>
            </w:r>
          </w:p>
        </w:tc>
        <w:tc>
          <w:tcPr>
            <w:tcW w:w="0" w:type="auto"/>
            <w:tcBorders>
              <w:top w:val="nil"/>
              <w:left w:val="nil"/>
              <w:bottom w:val="dotted" w:sz="4" w:space="0" w:color="11A3D7"/>
              <w:right w:val="nil"/>
            </w:tcBorders>
            <w:shd w:val="clear" w:color="000000" w:fill="F2F2F2"/>
            <w:noWrap/>
            <w:vAlign w:val="center"/>
            <w:hideMark/>
          </w:tcPr>
          <w:p w14:paraId="7FCEE71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916</w:t>
            </w:r>
          </w:p>
        </w:tc>
        <w:tc>
          <w:tcPr>
            <w:tcW w:w="0" w:type="auto"/>
            <w:tcBorders>
              <w:top w:val="nil"/>
              <w:left w:val="nil"/>
              <w:bottom w:val="dotted" w:sz="4" w:space="0" w:color="11A3D7"/>
              <w:right w:val="nil"/>
            </w:tcBorders>
            <w:shd w:val="clear" w:color="000000" w:fill="F2F2F2"/>
            <w:noWrap/>
            <w:vAlign w:val="center"/>
            <w:hideMark/>
          </w:tcPr>
          <w:p w14:paraId="3F84AF2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1996</w:t>
            </w:r>
          </w:p>
        </w:tc>
        <w:tc>
          <w:tcPr>
            <w:tcW w:w="0" w:type="auto"/>
            <w:tcBorders>
              <w:top w:val="nil"/>
              <w:left w:val="nil"/>
              <w:bottom w:val="dotted" w:sz="4" w:space="0" w:color="11A3D7"/>
              <w:right w:val="nil"/>
            </w:tcBorders>
            <w:shd w:val="clear" w:color="000000" w:fill="F2F2F2"/>
            <w:noWrap/>
            <w:vAlign w:val="center"/>
            <w:hideMark/>
          </w:tcPr>
          <w:p w14:paraId="60405BC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1541</w:t>
            </w:r>
          </w:p>
        </w:tc>
        <w:tc>
          <w:tcPr>
            <w:tcW w:w="0" w:type="auto"/>
            <w:tcBorders>
              <w:top w:val="nil"/>
              <w:left w:val="nil"/>
              <w:bottom w:val="dotted" w:sz="4" w:space="0" w:color="11A3D7"/>
              <w:right w:val="nil"/>
            </w:tcBorders>
            <w:shd w:val="clear" w:color="000000" w:fill="F2F2F2"/>
            <w:noWrap/>
            <w:vAlign w:val="center"/>
            <w:hideMark/>
          </w:tcPr>
          <w:p w14:paraId="200E081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2161</w:t>
            </w:r>
          </w:p>
        </w:tc>
        <w:tc>
          <w:tcPr>
            <w:tcW w:w="0" w:type="auto"/>
            <w:tcBorders>
              <w:top w:val="dotted" w:sz="4" w:space="0" w:color="11A3D7"/>
              <w:left w:val="nil"/>
              <w:bottom w:val="dotted" w:sz="4" w:space="0" w:color="11A3D7"/>
              <w:right w:val="nil"/>
            </w:tcBorders>
            <w:shd w:val="clear" w:color="000000" w:fill="FFC7CE"/>
            <w:noWrap/>
            <w:vAlign w:val="center"/>
            <w:hideMark/>
          </w:tcPr>
          <w:p w14:paraId="5558F434"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bl>
    <w:p w14:paraId="670E5442" w14:textId="77777777" w:rsidR="009D5D61" w:rsidRPr="005121FA" w:rsidRDefault="009D5D61" w:rsidP="009D5D61">
      <w:pPr>
        <w:divId w:val="337848698"/>
        <w:rPr>
          <w:rFonts w:eastAsia="Times New Roman"/>
          <w:lang w:val="it-IT"/>
        </w:rPr>
      </w:pPr>
    </w:p>
    <w:p w14:paraId="2BC3578C" w14:textId="77777777" w:rsidR="009D5D61" w:rsidRPr="005121FA" w:rsidRDefault="009D5D61" w:rsidP="009D5D61">
      <w:pPr>
        <w:divId w:val="337848698"/>
        <w:rPr>
          <w:rFonts w:eastAsia="Times New Roman"/>
          <w:lang w:val="it-IT"/>
        </w:rPr>
      </w:pPr>
    </w:p>
    <w:p w14:paraId="00025B19"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10597" w:type="dxa"/>
        <w:tblLook w:val="04A0" w:firstRow="1" w:lastRow="0" w:firstColumn="1" w:lastColumn="0" w:noHBand="0" w:noVBand="1"/>
      </w:tblPr>
      <w:tblGrid>
        <w:gridCol w:w="4361"/>
        <w:gridCol w:w="1635"/>
        <w:gridCol w:w="1204"/>
        <w:gridCol w:w="1259"/>
        <w:gridCol w:w="1196"/>
        <w:gridCol w:w="942"/>
      </w:tblGrid>
      <w:tr w:rsidR="00486309" w:rsidRPr="002C15FB" w14:paraId="56DFDA66" w14:textId="77777777" w:rsidTr="00486309">
        <w:trPr>
          <w:divId w:val="337848698"/>
          <w:trHeight w:val="20"/>
        </w:trPr>
        <w:tc>
          <w:tcPr>
            <w:tcW w:w="4361" w:type="dxa"/>
            <w:tcBorders>
              <w:top w:val="nil"/>
              <w:left w:val="nil"/>
              <w:bottom w:val="single" w:sz="12" w:space="0" w:color="11A3D7"/>
              <w:right w:val="nil"/>
            </w:tcBorders>
            <w:shd w:val="clear" w:color="000000" w:fill="F2F2F2"/>
            <w:vAlign w:val="center"/>
            <w:hideMark/>
          </w:tcPr>
          <w:p w14:paraId="545797B2"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3F63798E"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663B1A05"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7AAE1DC4" w14:textId="77777777" w:rsid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 xml:space="preserve">Fakt </w:t>
            </w:r>
          </w:p>
          <w:p w14:paraId="04621F11" w14:textId="5FDB49E1"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434E7C35"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460340BB" w14:textId="77777777" w:rsid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 xml:space="preserve">Plan </w:t>
            </w:r>
          </w:p>
          <w:p w14:paraId="34FFDD76" w14:textId="04B8F10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2022</w:t>
            </w:r>
          </w:p>
        </w:tc>
      </w:tr>
      <w:tr w:rsidR="00486309" w:rsidRPr="002C15FB" w14:paraId="669D9768"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64CA4F6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 për menaxhimin e rrjetit rural</w:t>
            </w:r>
          </w:p>
        </w:tc>
        <w:tc>
          <w:tcPr>
            <w:tcW w:w="0" w:type="auto"/>
            <w:tcBorders>
              <w:top w:val="nil"/>
              <w:left w:val="nil"/>
              <w:bottom w:val="dotted" w:sz="4" w:space="0" w:color="11A3D7"/>
              <w:right w:val="nil"/>
            </w:tcBorders>
            <w:shd w:val="clear" w:color="000000" w:fill="F2F2F2"/>
            <w:noWrap/>
            <w:vAlign w:val="center"/>
            <w:hideMark/>
          </w:tcPr>
          <w:p w14:paraId="4055D04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72513A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191482 </w:t>
            </w:r>
          </w:p>
        </w:tc>
        <w:tc>
          <w:tcPr>
            <w:tcW w:w="0" w:type="auto"/>
            <w:tcBorders>
              <w:top w:val="nil"/>
              <w:left w:val="nil"/>
              <w:bottom w:val="dotted" w:sz="4" w:space="0" w:color="11A3D7"/>
              <w:right w:val="nil"/>
            </w:tcBorders>
            <w:shd w:val="clear" w:color="000000" w:fill="F2F2F2"/>
            <w:noWrap/>
            <w:vAlign w:val="center"/>
            <w:hideMark/>
          </w:tcPr>
          <w:p w14:paraId="246FED4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423168,309 </w:t>
            </w:r>
          </w:p>
        </w:tc>
        <w:tc>
          <w:tcPr>
            <w:tcW w:w="0" w:type="auto"/>
            <w:tcBorders>
              <w:top w:val="nil"/>
              <w:left w:val="nil"/>
              <w:bottom w:val="dotted" w:sz="4" w:space="0" w:color="11A3D7"/>
              <w:right w:val="nil"/>
            </w:tcBorders>
            <w:shd w:val="clear" w:color="000000" w:fill="F2F2F2"/>
            <w:noWrap/>
            <w:vAlign w:val="center"/>
            <w:hideMark/>
          </w:tcPr>
          <w:p w14:paraId="74EE56B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329858 </w:t>
            </w:r>
          </w:p>
        </w:tc>
        <w:tc>
          <w:tcPr>
            <w:tcW w:w="0" w:type="auto"/>
            <w:tcBorders>
              <w:top w:val="nil"/>
              <w:left w:val="nil"/>
              <w:bottom w:val="dotted" w:sz="4" w:space="0" w:color="11A3D7"/>
              <w:right w:val="nil"/>
            </w:tcBorders>
            <w:shd w:val="clear" w:color="000000" w:fill="F2F2F2"/>
            <w:noWrap/>
            <w:vAlign w:val="center"/>
            <w:hideMark/>
          </w:tcPr>
          <w:p w14:paraId="7681A4D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458062 </w:t>
            </w:r>
          </w:p>
        </w:tc>
      </w:tr>
      <w:tr w:rsidR="00486309" w:rsidRPr="002C15FB" w14:paraId="3F482D55"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46C65FC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435422F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DCE2BE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99 </w:t>
            </w:r>
          </w:p>
        </w:tc>
        <w:tc>
          <w:tcPr>
            <w:tcW w:w="0" w:type="auto"/>
            <w:tcBorders>
              <w:top w:val="nil"/>
              <w:left w:val="nil"/>
              <w:bottom w:val="dotted" w:sz="4" w:space="0" w:color="11A3D7"/>
              <w:right w:val="nil"/>
            </w:tcBorders>
            <w:shd w:val="clear" w:color="000000" w:fill="F2F2F2"/>
            <w:noWrap/>
            <w:vAlign w:val="center"/>
            <w:hideMark/>
          </w:tcPr>
          <w:p w14:paraId="397641E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99 </w:t>
            </w:r>
          </w:p>
        </w:tc>
        <w:tc>
          <w:tcPr>
            <w:tcW w:w="0" w:type="auto"/>
            <w:tcBorders>
              <w:top w:val="nil"/>
              <w:left w:val="nil"/>
              <w:bottom w:val="dotted" w:sz="4" w:space="0" w:color="11A3D7"/>
              <w:right w:val="nil"/>
            </w:tcBorders>
            <w:shd w:val="clear" w:color="000000" w:fill="F2F2F2"/>
            <w:noWrap/>
            <w:vAlign w:val="center"/>
            <w:hideMark/>
          </w:tcPr>
          <w:p w14:paraId="08CA719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99 </w:t>
            </w:r>
          </w:p>
        </w:tc>
        <w:tc>
          <w:tcPr>
            <w:tcW w:w="0" w:type="auto"/>
            <w:tcBorders>
              <w:top w:val="nil"/>
              <w:left w:val="nil"/>
              <w:bottom w:val="dotted" w:sz="4" w:space="0" w:color="11A3D7"/>
              <w:right w:val="nil"/>
            </w:tcBorders>
            <w:shd w:val="clear" w:color="000000" w:fill="F2F2F2"/>
            <w:noWrap/>
            <w:vAlign w:val="center"/>
            <w:hideMark/>
          </w:tcPr>
          <w:p w14:paraId="597381D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99 </w:t>
            </w:r>
          </w:p>
        </w:tc>
      </w:tr>
      <w:tr w:rsidR="00486309" w:rsidRPr="002C15FB" w14:paraId="216F03F6"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4EFFD9C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Rrugë urbane të rikonstruktuara (Km linear)</w:t>
            </w:r>
          </w:p>
        </w:tc>
        <w:tc>
          <w:tcPr>
            <w:tcW w:w="0" w:type="auto"/>
            <w:tcBorders>
              <w:top w:val="nil"/>
              <w:left w:val="nil"/>
              <w:bottom w:val="dotted" w:sz="4" w:space="0" w:color="11A3D7"/>
              <w:right w:val="nil"/>
            </w:tcBorders>
            <w:shd w:val="clear" w:color="000000" w:fill="F2F2F2"/>
            <w:noWrap/>
            <w:vAlign w:val="center"/>
            <w:hideMark/>
          </w:tcPr>
          <w:p w14:paraId="4851FD6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 linear</w:t>
            </w:r>
          </w:p>
        </w:tc>
        <w:tc>
          <w:tcPr>
            <w:tcW w:w="0" w:type="auto"/>
            <w:tcBorders>
              <w:top w:val="nil"/>
              <w:left w:val="nil"/>
              <w:bottom w:val="dotted" w:sz="4" w:space="0" w:color="11A3D7"/>
              <w:right w:val="nil"/>
            </w:tcBorders>
            <w:shd w:val="clear" w:color="000000" w:fill="F2F2F2"/>
            <w:noWrap/>
            <w:vAlign w:val="center"/>
            <w:hideMark/>
          </w:tcPr>
          <w:p w14:paraId="0C736A6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2C4DEC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5A38CC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3,2 </w:t>
            </w:r>
          </w:p>
        </w:tc>
        <w:tc>
          <w:tcPr>
            <w:tcW w:w="0" w:type="auto"/>
            <w:tcBorders>
              <w:top w:val="nil"/>
              <w:left w:val="nil"/>
              <w:bottom w:val="dotted" w:sz="4" w:space="0" w:color="11A3D7"/>
              <w:right w:val="nil"/>
            </w:tcBorders>
            <w:shd w:val="clear" w:color="000000" w:fill="F2F2F2"/>
            <w:noWrap/>
            <w:vAlign w:val="center"/>
            <w:hideMark/>
          </w:tcPr>
          <w:p w14:paraId="3E5D6EC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486309" w:rsidRPr="002C15FB" w14:paraId="17DE0787"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3AF7B50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Popullsia totale nën administrimin e bashkisë</w:t>
            </w:r>
          </w:p>
        </w:tc>
        <w:tc>
          <w:tcPr>
            <w:tcW w:w="0" w:type="auto"/>
            <w:tcBorders>
              <w:top w:val="nil"/>
              <w:left w:val="nil"/>
              <w:bottom w:val="dotted" w:sz="4" w:space="0" w:color="11A3D7"/>
              <w:right w:val="nil"/>
            </w:tcBorders>
            <w:shd w:val="clear" w:color="000000" w:fill="F2F2F2"/>
            <w:noWrap/>
            <w:vAlign w:val="center"/>
            <w:hideMark/>
          </w:tcPr>
          <w:p w14:paraId="4BE8C46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BC29A3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332102 </w:t>
            </w:r>
          </w:p>
        </w:tc>
        <w:tc>
          <w:tcPr>
            <w:tcW w:w="0" w:type="auto"/>
            <w:tcBorders>
              <w:top w:val="nil"/>
              <w:left w:val="nil"/>
              <w:bottom w:val="dotted" w:sz="4" w:space="0" w:color="11A3D7"/>
              <w:right w:val="nil"/>
            </w:tcBorders>
            <w:shd w:val="clear" w:color="000000" w:fill="F2F2F2"/>
            <w:noWrap/>
            <w:vAlign w:val="center"/>
            <w:hideMark/>
          </w:tcPr>
          <w:p w14:paraId="33A36682" w14:textId="2817BF25"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336647</w:t>
            </w:r>
          </w:p>
        </w:tc>
        <w:tc>
          <w:tcPr>
            <w:tcW w:w="0" w:type="auto"/>
            <w:tcBorders>
              <w:top w:val="nil"/>
              <w:left w:val="nil"/>
              <w:bottom w:val="dotted" w:sz="4" w:space="0" w:color="11A3D7"/>
              <w:right w:val="nil"/>
            </w:tcBorders>
            <w:shd w:val="clear" w:color="000000" w:fill="F2F2F2"/>
            <w:noWrap/>
            <w:vAlign w:val="center"/>
            <w:hideMark/>
          </w:tcPr>
          <w:p w14:paraId="1EA04EF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338220 </w:t>
            </w:r>
          </w:p>
        </w:tc>
        <w:tc>
          <w:tcPr>
            <w:tcW w:w="0" w:type="auto"/>
            <w:tcBorders>
              <w:top w:val="nil"/>
              <w:left w:val="nil"/>
              <w:bottom w:val="dotted" w:sz="4" w:space="0" w:color="11A3D7"/>
              <w:right w:val="nil"/>
            </w:tcBorders>
            <w:shd w:val="clear" w:color="000000" w:fill="F2F2F2"/>
            <w:noWrap/>
            <w:vAlign w:val="center"/>
            <w:hideMark/>
          </w:tcPr>
          <w:p w14:paraId="0702F783" w14:textId="508CF81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336647</w:t>
            </w:r>
          </w:p>
        </w:tc>
      </w:tr>
      <w:tr w:rsidR="00486309" w:rsidRPr="002C15FB" w14:paraId="2AA1BC91"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3BD37C9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Gjatësia në km e rrjetit rrugor të mirëmbajtur në vit</w:t>
            </w:r>
          </w:p>
        </w:tc>
        <w:tc>
          <w:tcPr>
            <w:tcW w:w="0" w:type="auto"/>
            <w:tcBorders>
              <w:top w:val="nil"/>
              <w:left w:val="nil"/>
              <w:bottom w:val="dotted" w:sz="4" w:space="0" w:color="11A3D7"/>
              <w:right w:val="nil"/>
            </w:tcBorders>
            <w:shd w:val="clear" w:color="000000" w:fill="F2F2F2"/>
            <w:noWrap/>
            <w:vAlign w:val="center"/>
            <w:hideMark/>
          </w:tcPr>
          <w:p w14:paraId="3B5F8FB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5C181CD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198 </w:t>
            </w:r>
          </w:p>
        </w:tc>
        <w:tc>
          <w:tcPr>
            <w:tcW w:w="0" w:type="auto"/>
            <w:tcBorders>
              <w:top w:val="nil"/>
              <w:left w:val="nil"/>
              <w:bottom w:val="dotted" w:sz="4" w:space="0" w:color="11A3D7"/>
              <w:right w:val="nil"/>
            </w:tcBorders>
            <w:shd w:val="clear" w:color="000000" w:fill="F2F2F2"/>
            <w:noWrap/>
            <w:vAlign w:val="center"/>
            <w:hideMark/>
          </w:tcPr>
          <w:p w14:paraId="24165B8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3,23 </w:t>
            </w:r>
          </w:p>
        </w:tc>
        <w:tc>
          <w:tcPr>
            <w:tcW w:w="0" w:type="auto"/>
            <w:tcBorders>
              <w:top w:val="nil"/>
              <w:left w:val="nil"/>
              <w:bottom w:val="dotted" w:sz="4" w:space="0" w:color="11A3D7"/>
              <w:right w:val="nil"/>
            </w:tcBorders>
            <w:shd w:val="clear" w:color="000000" w:fill="F2F2F2"/>
            <w:noWrap/>
            <w:vAlign w:val="center"/>
            <w:hideMark/>
          </w:tcPr>
          <w:p w14:paraId="08C1856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4,14 </w:t>
            </w:r>
          </w:p>
        </w:tc>
        <w:tc>
          <w:tcPr>
            <w:tcW w:w="0" w:type="auto"/>
            <w:tcBorders>
              <w:top w:val="nil"/>
              <w:left w:val="nil"/>
              <w:bottom w:val="dotted" w:sz="4" w:space="0" w:color="11A3D7"/>
              <w:right w:val="nil"/>
            </w:tcBorders>
            <w:shd w:val="clear" w:color="000000" w:fill="F2F2F2"/>
            <w:noWrap/>
            <w:vAlign w:val="center"/>
            <w:hideMark/>
          </w:tcPr>
          <w:p w14:paraId="0327D84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198 </w:t>
            </w:r>
          </w:p>
        </w:tc>
      </w:tr>
      <w:tr w:rsidR="00486309" w:rsidRPr="002C15FB" w14:paraId="1225F4E4"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19CBE22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 rrugor i pajisur me sinjalistikë rrugore (Km linear)</w:t>
            </w:r>
          </w:p>
        </w:tc>
        <w:tc>
          <w:tcPr>
            <w:tcW w:w="0" w:type="auto"/>
            <w:tcBorders>
              <w:top w:val="nil"/>
              <w:left w:val="nil"/>
              <w:bottom w:val="dotted" w:sz="4" w:space="0" w:color="11A3D7"/>
              <w:right w:val="nil"/>
            </w:tcBorders>
            <w:shd w:val="clear" w:color="000000" w:fill="F2F2F2"/>
            <w:noWrap/>
            <w:vAlign w:val="center"/>
            <w:hideMark/>
          </w:tcPr>
          <w:p w14:paraId="3DB04DC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2FA4DA6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25B9F1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FF266D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2,9 </w:t>
            </w:r>
          </w:p>
        </w:tc>
        <w:tc>
          <w:tcPr>
            <w:tcW w:w="0" w:type="auto"/>
            <w:tcBorders>
              <w:top w:val="nil"/>
              <w:left w:val="nil"/>
              <w:bottom w:val="dotted" w:sz="4" w:space="0" w:color="11A3D7"/>
              <w:right w:val="nil"/>
            </w:tcBorders>
            <w:shd w:val="clear" w:color="000000" w:fill="F2F2F2"/>
            <w:noWrap/>
            <w:vAlign w:val="center"/>
            <w:hideMark/>
          </w:tcPr>
          <w:p w14:paraId="415FC56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486309" w:rsidRPr="002C15FB" w14:paraId="64485CC4"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55307FD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Gjatësia në km e rrjetit rrugor të shtruar (asfaltuar ose me çakull) në vit </w:t>
            </w:r>
          </w:p>
        </w:tc>
        <w:tc>
          <w:tcPr>
            <w:tcW w:w="0" w:type="auto"/>
            <w:tcBorders>
              <w:top w:val="nil"/>
              <w:left w:val="nil"/>
              <w:bottom w:val="dotted" w:sz="4" w:space="0" w:color="11A3D7"/>
              <w:right w:val="nil"/>
            </w:tcBorders>
            <w:shd w:val="clear" w:color="000000" w:fill="F2F2F2"/>
            <w:noWrap/>
            <w:vAlign w:val="center"/>
            <w:hideMark/>
          </w:tcPr>
          <w:p w14:paraId="40A4E04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103CCBB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191 </w:t>
            </w:r>
          </w:p>
        </w:tc>
        <w:tc>
          <w:tcPr>
            <w:tcW w:w="0" w:type="auto"/>
            <w:tcBorders>
              <w:top w:val="nil"/>
              <w:left w:val="nil"/>
              <w:bottom w:val="dotted" w:sz="4" w:space="0" w:color="11A3D7"/>
              <w:right w:val="nil"/>
            </w:tcBorders>
            <w:shd w:val="clear" w:color="000000" w:fill="F2F2F2"/>
            <w:noWrap/>
            <w:vAlign w:val="center"/>
            <w:hideMark/>
          </w:tcPr>
          <w:p w14:paraId="0760607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8,5 </w:t>
            </w:r>
          </w:p>
        </w:tc>
        <w:tc>
          <w:tcPr>
            <w:tcW w:w="0" w:type="auto"/>
            <w:tcBorders>
              <w:top w:val="nil"/>
              <w:left w:val="nil"/>
              <w:bottom w:val="dotted" w:sz="4" w:space="0" w:color="11A3D7"/>
              <w:right w:val="nil"/>
            </w:tcBorders>
            <w:shd w:val="clear" w:color="000000" w:fill="F2F2F2"/>
            <w:noWrap/>
            <w:vAlign w:val="center"/>
            <w:hideMark/>
          </w:tcPr>
          <w:p w14:paraId="17604F3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15,7 </w:t>
            </w:r>
          </w:p>
        </w:tc>
        <w:tc>
          <w:tcPr>
            <w:tcW w:w="0" w:type="auto"/>
            <w:tcBorders>
              <w:top w:val="nil"/>
              <w:left w:val="nil"/>
              <w:bottom w:val="dotted" w:sz="4" w:space="0" w:color="11A3D7"/>
              <w:right w:val="nil"/>
            </w:tcBorders>
            <w:shd w:val="clear" w:color="000000" w:fill="F2F2F2"/>
            <w:noWrap/>
            <w:vAlign w:val="center"/>
            <w:hideMark/>
          </w:tcPr>
          <w:p w14:paraId="64CB3F4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191 </w:t>
            </w:r>
          </w:p>
        </w:tc>
      </w:tr>
      <w:tr w:rsidR="00486309" w:rsidRPr="002C15FB" w14:paraId="02ABF6D0"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471BA55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lastRenderedPageBreak/>
              <w:t>Rrjeti rrugor në Km linear në total (rural / urban)</w:t>
            </w:r>
          </w:p>
        </w:tc>
        <w:tc>
          <w:tcPr>
            <w:tcW w:w="0" w:type="auto"/>
            <w:tcBorders>
              <w:top w:val="nil"/>
              <w:left w:val="nil"/>
              <w:bottom w:val="dotted" w:sz="4" w:space="0" w:color="11A3D7"/>
              <w:right w:val="nil"/>
            </w:tcBorders>
            <w:shd w:val="clear" w:color="000000" w:fill="F2F2F2"/>
            <w:noWrap/>
            <w:vAlign w:val="center"/>
            <w:hideMark/>
          </w:tcPr>
          <w:p w14:paraId="0AA2E82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26B0E91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209 </w:t>
            </w:r>
          </w:p>
        </w:tc>
        <w:tc>
          <w:tcPr>
            <w:tcW w:w="0" w:type="auto"/>
            <w:tcBorders>
              <w:top w:val="nil"/>
              <w:left w:val="nil"/>
              <w:bottom w:val="dotted" w:sz="4" w:space="0" w:color="11A3D7"/>
              <w:right w:val="nil"/>
            </w:tcBorders>
            <w:shd w:val="clear" w:color="000000" w:fill="F2F2F2"/>
            <w:noWrap/>
            <w:vAlign w:val="center"/>
            <w:hideMark/>
          </w:tcPr>
          <w:p w14:paraId="6BEA4DA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212 </w:t>
            </w:r>
          </w:p>
        </w:tc>
        <w:tc>
          <w:tcPr>
            <w:tcW w:w="0" w:type="auto"/>
            <w:tcBorders>
              <w:top w:val="nil"/>
              <w:left w:val="nil"/>
              <w:bottom w:val="dotted" w:sz="4" w:space="0" w:color="11A3D7"/>
              <w:right w:val="nil"/>
            </w:tcBorders>
            <w:shd w:val="clear" w:color="000000" w:fill="F2F2F2"/>
            <w:noWrap/>
            <w:vAlign w:val="center"/>
            <w:hideMark/>
          </w:tcPr>
          <w:p w14:paraId="16B0D72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214 </w:t>
            </w:r>
          </w:p>
        </w:tc>
        <w:tc>
          <w:tcPr>
            <w:tcW w:w="0" w:type="auto"/>
            <w:tcBorders>
              <w:top w:val="nil"/>
              <w:left w:val="nil"/>
              <w:bottom w:val="dotted" w:sz="4" w:space="0" w:color="11A3D7"/>
              <w:right w:val="nil"/>
            </w:tcBorders>
            <w:shd w:val="clear" w:color="000000" w:fill="F2F2F2"/>
            <w:noWrap/>
            <w:vAlign w:val="center"/>
            <w:hideMark/>
          </w:tcPr>
          <w:p w14:paraId="193ADFE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212 </w:t>
            </w:r>
          </w:p>
        </w:tc>
      </w:tr>
      <w:tr w:rsidR="00486309" w:rsidRPr="002C15FB" w14:paraId="5B05DE04"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1A2839E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Rrugë urbane të mirëmbajtura në vit (Km linear)</w:t>
            </w:r>
          </w:p>
        </w:tc>
        <w:tc>
          <w:tcPr>
            <w:tcW w:w="0" w:type="auto"/>
            <w:tcBorders>
              <w:top w:val="nil"/>
              <w:left w:val="nil"/>
              <w:bottom w:val="dotted" w:sz="4" w:space="0" w:color="11A3D7"/>
              <w:right w:val="nil"/>
            </w:tcBorders>
            <w:shd w:val="clear" w:color="000000" w:fill="F2F2F2"/>
            <w:noWrap/>
            <w:vAlign w:val="center"/>
            <w:hideMark/>
          </w:tcPr>
          <w:p w14:paraId="1441BFB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3965935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125 </w:t>
            </w:r>
          </w:p>
        </w:tc>
        <w:tc>
          <w:tcPr>
            <w:tcW w:w="0" w:type="auto"/>
            <w:tcBorders>
              <w:top w:val="nil"/>
              <w:left w:val="nil"/>
              <w:bottom w:val="dotted" w:sz="4" w:space="0" w:color="11A3D7"/>
              <w:right w:val="nil"/>
            </w:tcBorders>
            <w:shd w:val="clear" w:color="000000" w:fill="F2F2F2"/>
            <w:noWrap/>
            <w:vAlign w:val="center"/>
            <w:hideMark/>
          </w:tcPr>
          <w:p w14:paraId="08D18C9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1,17 </w:t>
            </w:r>
          </w:p>
        </w:tc>
        <w:tc>
          <w:tcPr>
            <w:tcW w:w="0" w:type="auto"/>
            <w:tcBorders>
              <w:top w:val="nil"/>
              <w:left w:val="nil"/>
              <w:bottom w:val="dotted" w:sz="4" w:space="0" w:color="11A3D7"/>
              <w:right w:val="nil"/>
            </w:tcBorders>
            <w:shd w:val="clear" w:color="000000" w:fill="F2F2F2"/>
            <w:noWrap/>
            <w:vAlign w:val="center"/>
            <w:hideMark/>
          </w:tcPr>
          <w:p w14:paraId="6A0AD0C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0,5 </w:t>
            </w:r>
          </w:p>
        </w:tc>
        <w:tc>
          <w:tcPr>
            <w:tcW w:w="0" w:type="auto"/>
            <w:tcBorders>
              <w:top w:val="nil"/>
              <w:left w:val="nil"/>
              <w:bottom w:val="dotted" w:sz="4" w:space="0" w:color="11A3D7"/>
              <w:right w:val="nil"/>
            </w:tcBorders>
            <w:shd w:val="clear" w:color="000000" w:fill="F2F2F2"/>
            <w:noWrap/>
            <w:vAlign w:val="center"/>
            <w:hideMark/>
          </w:tcPr>
          <w:p w14:paraId="3BF9037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125 </w:t>
            </w:r>
          </w:p>
        </w:tc>
      </w:tr>
      <w:tr w:rsidR="00486309" w:rsidRPr="002C15FB" w14:paraId="42FDE3FA"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0B2322B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 për menaxhimin e rrjetit rrugor (mijë lekë)</w:t>
            </w:r>
          </w:p>
        </w:tc>
        <w:tc>
          <w:tcPr>
            <w:tcW w:w="0" w:type="auto"/>
            <w:tcBorders>
              <w:top w:val="nil"/>
              <w:left w:val="nil"/>
              <w:bottom w:val="dotted" w:sz="4" w:space="0" w:color="11A3D7"/>
              <w:right w:val="nil"/>
            </w:tcBorders>
            <w:shd w:val="clear" w:color="000000" w:fill="F2F2F2"/>
            <w:noWrap/>
            <w:vAlign w:val="center"/>
            <w:hideMark/>
          </w:tcPr>
          <w:p w14:paraId="5DF8539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AACE5F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191482 </w:t>
            </w:r>
          </w:p>
        </w:tc>
        <w:tc>
          <w:tcPr>
            <w:tcW w:w="0" w:type="auto"/>
            <w:tcBorders>
              <w:top w:val="nil"/>
              <w:left w:val="nil"/>
              <w:bottom w:val="dotted" w:sz="4" w:space="0" w:color="11A3D7"/>
              <w:right w:val="nil"/>
            </w:tcBorders>
            <w:shd w:val="clear" w:color="000000" w:fill="F2F2F2"/>
            <w:noWrap/>
            <w:vAlign w:val="center"/>
            <w:hideMark/>
          </w:tcPr>
          <w:p w14:paraId="75FFCB9C" w14:textId="6EC08A49"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423168</w:t>
            </w:r>
          </w:p>
        </w:tc>
        <w:tc>
          <w:tcPr>
            <w:tcW w:w="0" w:type="auto"/>
            <w:tcBorders>
              <w:top w:val="nil"/>
              <w:left w:val="nil"/>
              <w:bottom w:val="dotted" w:sz="4" w:space="0" w:color="11A3D7"/>
              <w:right w:val="nil"/>
            </w:tcBorders>
            <w:shd w:val="clear" w:color="000000" w:fill="F2F2F2"/>
            <w:noWrap/>
            <w:vAlign w:val="center"/>
            <w:hideMark/>
          </w:tcPr>
          <w:p w14:paraId="7133226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329858 </w:t>
            </w:r>
          </w:p>
        </w:tc>
        <w:tc>
          <w:tcPr>
            <w:tcW w:w="0" w:type="auto"/>
            <w:tcBorders>
              <w:top w:val="nil"/>
              <w:left w:val="nil"/>
              <w:bottom w:val="dotted" w:sz="4" w:space="0" w:color="11A3D7"/>
              <w:right w:val="nil"/>
            </w:tcBorders>
            <w:shd w:val="clear" w:color="000000" w:fill="F2F2F2"/>
            <w:noWrap/>
            <w:vAlign w:val="center"/>
            <w:hideMark/>
          </w:tcPr>
          <w:p w14:paraId="51BC61B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458062 </w:t>
            </w:r>
          </w:p>
        </w:tc>
      </w:tr>
      <w:tr w:rsidR="00486309" w:rsidRPr="002C15FB" w14:paraId="1C3FA003"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211FCBA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Ura të mirëmbajtura</w:t>
            </w:r>
          </w:p>
        </w:tc>
        <w:tc>
          <w:tcPr>
            <w:tcW w:w="0" w:type="auto"/>
            <w:tcBorders>
              <w:top w:val="nil"/>
              <w:left w:val="nil"/>
              <w:bottom w:val="dotted" w:sz="4" w:space="0" w:color="11A3D7"/>
              <w:right w:val="nil"/>
            </w:tcBorders>
            <w:shd w:val="clear" w:color="000000" w:fill="F2F2F2"/>
            <w:noWrap/>
            <w:vAlign w:val="center"/>
            <w:hideMark/>
          </w:tcPr>
          <w:p w14:paraId="5BD3C93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6DB01C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ADFC4A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587E53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7971C28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486309" w:rsidRPr="002C15FB" w14:paraId="797F4572"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4FEA622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Rrugë rurale të mirëmbajtura</w:t>
            </w:r>
          </w:p>
        </w:tc>
        <w:tc>
          <w:tcPr>
            <w:tcW w:w="0" w:type="auto"/>
            <w:tcBorders>
              <w:top w:val="nil"/>
              <w:left w:val="nil"/>
              <w:bottom w:val="dotted" w:sz="4" w:space="0" w:color="11A3D7"/>
              <w:right w:val="nil"/>
            </w:tcBorders>
            <w:shd w:val="clear" w:color="000000" w:fill="F2F2F2"/>
            <w:noWrap/>
            <w:vAlign w:val="center"/>
            <w:hideMark/>
          </w:tcPr>
          <w:p w14:paraId="6DC3CAC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0B46397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73 </w:t>
            </w:r>
          </w:p>
        </w:tc>
        <w:tc>
          <w:tcPr>
            <w:tcW w:w="0" w:type="auto"/>
            <w:tcBorders>
              <w:top w:val="nil"/>
              <w:left w:val="nil"/>
              <w:bottom w:val="dotted" w:sz="4" w:space="0" w:color="11A3D7"/>
              <w:right w:val="nil"/>
            </w:tcBorders>
            <w:shd w:val="clear" w:color="000000" w:fill="F2F2F2"/>
            <w:noWrap/>
            <w:vAlign w:val="center"/>
            <w:hideMark/>
          </w:tcPr>
          <w:p w14:paraId="20182F2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2,06 </w:t>
            </w:r>
          </w:p>
        </w:tc>
        <w:tc>
          <w:tcPr>
            <w:tcW w:w="0" w:type="auto"/>
            <w:tcBorders>
              <w:top w:val="nil"/>
              <w:left w:val="nil"/>
              <w:bottom w:val="dotted" w:sz="4" w:space="0" w:color="11A3D7"/>
              <w:right w:val="nil"/>
            </w:tcBorders>
            <w:shd w:val="clear" w:color="000000" w:fill="F2F2F2"/>
            <w:noWrap/>
            <w:vAlign w:val="center"/>
            <w:hideMark/>
          </w:tcPr>
          <w:p w14:paraId="5AD4B9B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0,5 </w:t>
            </w:r>
          </w:p>
        </w:tc>
        <w:tc>
          <w:tcPr>
            <w:tcW w:w="0" w:type="auto"/>
            <w:tcBorders>
              <w:top w:val="nil"/>
              <w:left w:val="nil"/>
              <w:bottom w:val="dotted" w:sz="4" w:space="0" w:color="11A3D7"/>
              <w:right w:val="nil"/>
            </w:tcBorders>
            <w:shd w:val="clear" w:color="000000" w:fill="F2F2F2"/>
            <w:noWrap/>
            <w:vAlign w:val="center"/>
            <w:hideMark/>
          </w:tcPr>
          <w:p w14:paraId="2DE65CB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73 </w:t>
            </w:r>
          </w:p>
        </w:tc>
      </w:tr>
      <w:tr w:rsidR="00486309" w:rsidRPr="002C15FB" w14:paraId="44DEE5C5"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2298216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Gjatësia e rrjetit rrugor urban nën administrimin e bashkisë (Km linear)</w:t>
            </w:r>
          </w:p>
        </w:tc>
        <w:tc>
          <w:tcPr>
            <w:tcW w:w="0" w:type="auto"/>
            <w:tcBorders>
              <w:top w:val="nil"/>
              <w:left w:val="nil"/>
              <w:bottom w:val="dotted" w:sz="4" w:space="0" w:color="11A3D7"/>
              <w:right w:val="nil"/>
            </w:tcBorders>
            <w:shd w:val="clear" w:color="000000" w:fill="F2F2F2"/>
            <w:noWrap/>
            <w:vAlign w:val="center"/>
            <w:hideMark/>
          </w:tcPr>
          <w:p w14:paraId="4145163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 linear</w:t>
            </w:r>
          </w:p>
        </w:tc>
        <w:tc>
          <w:tcPr>
            <w:tcW w:w="0" w:type="auto"/>
            <w:tcBorders>
              <w:top w:val="nil"/>
              <w:left w:val="nil"/>
              <w:bottom w:val="dotted" w:sz="4" w:space="0" w:color="11A3D7"/>
              <w:right w:val="nil"/>
            </w:tcBorders>
            <w:shd w:val="clear" w:color="000000" w:fill="F2F2F2"/>
            <w:noWrap/>
            <w:vAlign w:val="center"/>
            <w:hideMark/>
          </w:tcPr>
          <w:p w14:paraId="1271707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4F3E86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C26D41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139 </w:t>
            </w:r>
          </w:p>
        </w:tc>
        <w:tc>
          <w:tcPr>
            <w:tcW w:w="0" w:type="auto"/>
            <w:tcBorders>
              <w:top w:val="nil"/>
              <w:left w:val="nil"/>
              <w:bottom w:val="dotted" w:sz="4" w:space="0" w:color="11A3D7"/>
              <w:right w:val="nil"/>
            </w:tcBorders>
            <w:shd w:val="clear" w:color="000000" w:fill="F2F2F2"/>
            <w:noWrap/>
            <w:vAlign w:val="center"/>
            <w:hideMark/>
          </w:tcPr>
          <w:p w14:paraId="38A2493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5E6A86" w:rsidRPr="002C15FB" w14:paraId="3FCD71B4" w14:textId="77777777" w:rsidTr="00101A58">
        <w:trPr>
          <w:divId w:val="337848698"/>
          <w:trHeight w:val="20"/>
        </w:trPr>
        <w:tc>
          <w:tcPr>
            <w:tcW w:w="4361" w:type="dxa"/>
            <w:tcBorders>
              <w:top w:val="nil"/>
              <w:left w:val="nil"/>
              <w:bottom w:val="dotted" w:sz="4" w:space="0" w:color="11A3D7"/>
              <w:right w:val="nil"/>
            </w:tcBorders>
            <w:shd w:val="clear" w:color="000000" w:fill="F2F2F2"/>
            <w:vAlign w:val="center"/>
            <w:hideMark/>
          </w:tcPr>
          <w:p w14:paraId="362191E8" w14:textId="77777777" w:rsidR="005E6A86" w:rsidRPr="002C15FB" w:rsidRDefault="005E6A86" w:rsidP="005E6A86">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Gjatësia e rrjetit rrugor rural nën administrimin e bashkisë (Km linear)</w:t>
            </w:r>
          </w:p>
        </w:tc>
        <w:tc>
          <w:tcPr>
            <w:tcW w:w="0" w:type="auto"/>
            <w:tcBorders>
              <w:top w:val="nil"/>
              <w:left w:val="nil"/>
              <w:bottom w:val="dotted" w:sz="4" w:space="0" w:color="11A3D7"/>
              <w:right w:val="nil"/>
            </w:tcBorders>
            <w:shd w:val="clear" w:color="000000" w:fill="F2F2F2"/>
            <w:noWrap/>
            <w:vAlign w:val="center"/>
            <w:hideMark/>
          </w:tcPr>
          <w:p w14:paraId="40E734DE" w14:textId="77777777" w:rsidR="005E6A86" w:rsidRPr="002C15FB" w:rsidRDefault="005E6A86" w:rsidP="005E6A86">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 linear</w:t>
            </w:r>
          </w:p>
        </w:tc>
        <w:tc>
          <w:tcPr>
            <w:tcW w:w="0" w:type="auto"/>
            <w:tcBorders>
              <w:top w:val="nil"/>
              <w:left w:val="nil"/>
              <w:bottom w:val="dotted" w:sz="4" w:space="0" w:color="11A3D7"/>
              <w:right w:val="nil"/>
            </w:tcBorders>
            <w:shd w:val="clear" w:color="000000" w:fill="F2F2F2"/>
            <w:noWrap/>
            <w:vAlign w:val="bottom"/>
            <w:hideMark/>
          </w:tcPr>
          <w:p w14:paraId="00E3FC59" w14:textId="25C69B2F" w:rsidR="005E6A86" w:rsidRPr="002C15FB" w:rsidRDefault="005E6A86" w:rsidP="005E6A86">
            <w:pPr>
              <w:jc w:val="center"/>
              <w:rPr>
                <w:rFonts w:ascii="Bahnschrift" w:eastAsia="Times New Roman" w:hAnsi="Bahnschrift" w:cs="Calibri"/>
                <w:color w:val="595959"/>
                <w:sz w:val="18"/>
                <w:szCs w:val="18"/>
                <w:lang w:val="sq-AL" w:eastAsia="sq-AL"/>
              </w:rPr>
            </w:pPr>
            <w:r w:rsidRPr="005E6A86">
              <w:rPr>
                <w:rFonts w:ascii="Bahnschrift" w:eastAsia="Times New Roman" w:hAnsi="Bahnschrift" w:cs="Calibri"/>
                <w:color w:val="595959"/>
                <w:sz w:val="18"/>
                <w:szCs w:val="18"/>
                <w:lang w:val="sq-AL" w:eastAsia="sq-AL"/>
              </w:rPr>
              <w:t>73</w:t>
            </w:r>
          </w:p>
        </w:tc>
        <w:tc>
          <w:tcPr>
            <w:tcW w:w="0" w:type="auto"/>
            <w:tcBorders>
              <w:top w:val="nil"/>
              <w:left w:val="nil"/>
              <w:bottom w:val="dotted" w:sz="4" w:space="0" w:color="11A3D7"/>
              <w:right w:val="nil"/>
            </w:tcBorders>
            <w:shd w:val="clear" w:color="000000" w:fill="F2F2F2"/>
            <w:noWrap/>
            <w:vAlign w:val="bottom"/>
            <w:hideMark/>
          </w:tcPr>
          <w:p w14:paraId="455491B0" w14:textId="51280621" w:rsidR="005E6A86" w:rsidRPr="002C15FB" w:rsidRDefault="005E6A86" w:rsidP="005E6A86">
            <w:pPr>
              <w:jc w:val="center"/>
              <w:rPr>
                <w:rFonts w:ascii="Bahnschrift" w:eastAsia="Times New Roman" w:hAnsi="Bahnschrift" w:cs="Calibri"/>
                <w:color w:val="595959"/>
                <w:sz w:val="18"/>
                <w:szCs w:val="18"/>
                <w:lang w:val="sq-AL" w:eastAsia="sq-AL"/>
              </w:rPr>
            </w:pPr>
            <w:r w:rsidRPr="005E6A86">
              <w:rPr>
                <w:rFonts w:ascii="Bahnschrift" w:eastAsia="Times New Roman" w:hAnsi="Bahnschrift" w:cs="Calibri"/>
                <w:color w:val="595959"/>
                <w:sz w:val="18"/>
                <w:szCs w:val="18"/>
                <w:lang w:val="sq-AL" w:eastAsia="sq-AL"/>
              </w:rPr>
              <w:t>73</w:t>
            </w:r>
          </w:p>
        </w:tc>
        <w:tc>
          <w:tcPr>
            <w:tcW w:w="0" w:type="auto"/>
            <w:tcBorders>
              <w:top w:val="nil"/>
              <w:left w:val="nil"/>
              <w:bottom w:val="dotted" w:sz="4" w:space="0" w:color="11A3D7"/>
              <w:right w:val="nil"/>
            </w:tcBorders>
            <w:shd w:val="clear" w:color="000000" w:fill="F2F2F2"/>
            <w:noWrap/>
            <w:vAlign w:val="bottom"/>
            <w:hideMark/>
          </w:tcPr>
          <w:p w14:paraId="5865DEFC" w14:textId="57322290" w:rsidR="005E6A86" w:rsidRPr="002C15FB" w:rsidRDefault="005E6A86" w:rsidP="005E6A86">
            <w:pPr>
              <w:jc w:val="center"/>
              <w:rPr>
                <w:rFonts w:ascii="Bahnschrift" w:eastAsia="Times New Roman" w:hAnsi="Bahnschrift" w:cs="Calibri"/>
                <w:color w:val="595959"/>
                <w:sz w:val="18"/>
                <w:szCs w:val="18"/>
                <w:lang w:val="sq-AL" w:eastAsia="sq-AL"/>
              </w:rPr>
            </w:pPr>
            <w:r w:rsidRPr="005E6A86">
              <w:rPr>
                <w:rFonts w:ascii="Bahnschrift" w:eastAsia="Times New Roman" w:hAnsi="Bahnschrift" w:cs="Calibri"/>
                <w:color w:val="595959"/>
                <w:sz w:val="18"/>
                <w:szCs w:val="18"/>
                <w:lang w:val="sq-AL" w:eastAsia="sq-AL"/>
              </w:rPr>
              <w:t>75</w:t>
            </w:r>
          </w:p>
        </w:tc>
        <w:tc>
          <w:tcPr>
            <w:tcW w:w="0" w:type="auto"/>
            <w:tcBorders>
              <w:top w:val="nil"/>
              <w:left w:val="nil"/>
              <w:bottom w:val="dotted" w:sz="4" w:space="0" w:color="11A3D7"/>
              <w:right w:val="nil"/>
            </w:tcBorders>
            <w:shd w:val="clear" w:color="000000" w:fill="F2F2F2"/>
            <w:noWrap/>
            <w:vAlign w:val="bottom"/>
            <w:hideMark/>
          </w:tcPr>
          <w:p w14:paraId="57284AE1" w14:textId="538DF843" w:rsidR="005E6A86" w:rsidRPr="002C15FB" w:rsidRDefault="005E6A86" w:rsidP="005E6A86">
            <w:pPr>
              <w:jc w:val="center"/>
              <w:rPr>
                <w:rFonts w:ascii="Bahnschrift" w:eastAsia="Times New Roman" w:hAnsi="Bahnschrift" w:cs="Calibri"/>
                <w:color w:val="595959"/>
                <w:sz w:val="18"/>
                <w:szCs w:val="18"/>
                <w:lang w:val="sq-AL" w:eastAsia="sq-AL"/>
              </w:rPr>
            </w:pPr>
            <w:r w:rsidRPr="005E6A86">
              <w:rPr>
                <w:rFonts w:ascii="Bahnschrift" w:eastAsia="Times New Roman" w:hAnsi="Bahnschrift" w:cs="Calibri"/>
                <w:color w:val="595959"/>
                <w:sz w:val="18"/>
                <w:szCs w:val="18"/>
                <w:lang w:val="sq-AL" w:eastAsia="sq-AL"/>
              </w:rPr>
              <w:t>7</w:t>
            </w:r>
            <w:r>
              <w:rPr>
                <w:rFonts w:ascii="Bahnschrift" w:eastAsia="Times New Roman" w:hAnsi="Bahnschrift" w:cs="Calibri"/>
                <w:color w:val="595959"/>
                <w:sz w:val="18"/>
                <w:szCs w:val="18"/>
                <w:lang w:val="sq-AL" w:eastAsia="sq-AL"/>
              </w:rPr>
              <w:t>5</w:t>
            </w:r>
          </w:p>
        </w:tc>
      </w:tr>
      <w:tr w:rsidR="00486309" w:rsidRPr="002C15FB" w14:paraId="17802B91"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478FE9A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Rrugë rurale të rikonstruktuara</w:t>
            </w:r>
          </w:p>
        </w:tc>
        <w:tc>
          <w:tcPr>
            <w:tcW w:w="0" w:type="auto"/>
            <w:tcBorders>
              <w:top w:val="nil"/>
              <w:left w:val="nil"/>
              <w:bottom w:val="dotted" w:sz="4" w:space="0" w:color="11A3D7"/>
              <w:right w:val="nil"/>
            </w:tcBorders>
            <w:shd w:val="clear" w:color="000000" w:fill="F2F2F2"/>
            <w:noWrap/>
            <w:vAlign w:val="center"/>
            <w:hideMark/>
          </w:tcPr>
          <w:p w14:paraId="770438C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7804486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75B2E6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00EFC4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2,9 </w:t>
            </w:r>
          </w:p>
        </w:tc>
        <w:tc>
          <w:tcPr>
            <w:tcW w:w="0" w:type="auto"/>
            <w:tcBorders>
              <w:top w:val="nil"/>
              <w:left w:val="nil"/>
              <w:bottom w:val="dotted" w:sz="4" w:space="0" w:color="11A3D7"/>
              <w:right w:val="nil"/>
            </w:tcBorders>
            <w:shd w:val="clear" w:color="000000" w:fill="F2F2F2"/>
            <w:noWrap/>
            <w:vAlign w:val="center"/>
            <w:hideMark/>
          </w:tcPr>
          <w:p w14:paraId="39F2179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486309" w:rsidRPr="002C15FB" w14:paraId="198ABCE3"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2B140B2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Gjatësia në Km e rrjetit rrugor të shtruar (asfaltuar ose me cakull) që plotëson standardin/normat sipas kodit rrugor në total nën administrimin e bashkisë</w:t>
            </w:r>
          </w:p>
        </w:tc>
        <w:tc>
          <w:tcPr>
            <w:tcW w:w="0" w:type="auto"/>
            <w:tcBorders>
              <w:top w:val="nil"/>
              <w:left w:val="nil"/>
              <w:bottom w:val="dotted" w:sz="4" w:space="0" w:color="11A3D7"/>
              <w:right w:val="nil"/>
            </w:tcBorders>
            <w:shd w:val="clear" w:color="000000" w:fill="F2F2F2"/>
            <w:noWrap/>
            <w:vAlign w:val="center"/>
            <w:hideMark/>
          </w:tcPr>
          <w:p w14:paraId="3AFBC65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67F4807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191 </w:t>
            </w:r>
          </w:p>
        </w:tc>
        <w:tc>
          <w:tcPr>
            <w:tcW w:w="0" w:type="auto"/>
            <w:tcBorders>
              <w:top w:val="nil"/>
              <w:left w:val="nil"/>
              <w:bottom w:val="dotted" w:sz="4" w:space="0" w:color="11A3D7"/>
              <w:right w:val="nil"/>
            </w:tcBorders>
            <w:shd w:val="clear" w:color="000000" w:fill="F2F2F2"/>
            <w:noWrap/>
            <w:vAlign w:val="center"/>
            <w:hideMark/>
          </w:tcPr>
          <w:p w14:paraId="29F07FE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8,5 </w:t>
            </w:r>
          </w:p>
        </w:tc>
        <w:tc>
          <w:tcPr>
            <w:tcW w:w="0" w:type="auto"/>
            <w:tcBorders>
              <w:top w:val="nil"/>
              <w:left w:val="nil"/>
              <w:bottom w:val="dotted" w:sz="4" w:space="0" w:color="11A3D7"/>
              <w:right w:val="nil"/>
            </w:tcBorders>
            <w:shd w:val="clear" w:color="000000" w:fill="F2F2F2"/>
            <w:noWrap/>
            <w:vAlign w:val="center"/>
            <w:hideMark/>
          </w:tcPr>
          <w:p w14:paraId="0A67059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D4DB7A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191 </w:t>
            </w:r>
          </w:p>
        </w:tc>
      </w:tr>
      <w:tr w:rsidR="00486309" w:rsidRPr="002C15FB" w14:paraId="2A87A2A5"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7A7D0DA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Gjatësia totale e rrjetit rrugor të asfaltuar nën administrimin e bashkisë</w:t>
            </w:r>
          </w:p>
        </w:tc>
        <w:tc>
          <w:tcPr>
            <w:tcW w:w="0" w:type="auto"/>
            <w:tcBorders>
              <w:top w:val="nil"/>
              <w:left w:val="nil"/>
              <w:bottom w:val="dotted" w:sz="4" w:space="0" w:color="11A3D7"/>
              <w:right w:val="nil"/>
            </w:tcBorders>
            <w:shd w:val="clear" w:color="000000" w:fill="F2F2F2"/>
            <w:noWrap/>
            <w:vAlign w:val="center"/>
            <w:hideMark/>
          </w:tcPr>
          <w:p w14:paraId="2A82B56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737657E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E1651A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947DB9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3,4 </w:t>
            </w:r>
          </w:p>
        </w:tc>
        <w:tc>
          <w:tcPr>
            <w:tcW w:w="0" w:type="auto"/>
            <w:tcBorders>
              <w:top w:val="nil"/>
              <w:left w:val="nil"/>
              <w:bottom w:val="dotted" w:sz="4" w:space="0" w:color="11A3D7"/>
              <w:right w:val="nil"/>
            </w:tcBorders>
            <w:shd w:val="clear" w:color="000000" w:fill="F2F2F2"/>
            <w:noWrap/>
            <w:vAlign w:val="center"/>
            <w:hideMark/>
          </w:tcPr>
          <w:p w14:paraId="34BF50B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486309" w:rsidRPr="002C15FB" w14:paraId="1E8562F0"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30774F9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 rrugor rural dhe urban i pajisur me sinjalistikë rrugore (Km)</w:t>
            </w:r>
          </w:p>
        </w:tc>
        <w:tc>
          <w:tcPr>
            <w:tcW w:w="0" w:type="auto"/>
            <w:tcBorders>
              <w:top w:val="nil"/>
              <w:left w:val="nil"/>
              <w:bottom w:val="dotted" w:sz="4" w:space="0" w:color="11A3D7"/>
              <w:right w:val="nil"/>
            </w:tcBorders>
            <w:shd w:val="clear" w:color="000000" w:fill="F2F2F2"/>
            <w:noWrap/>
            <w:vAlign w:val="center"/>
            <w:hideMark/>
          </w:tcPr>
          <w:p w14:paraId="6C34F77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4705B4F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0FC5EF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CD31D0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2,9 </w:t>
            </w:r>
          </w:p>
        </w:tc>
        <w:tc>
          <w:tcPr>
            <w:tcW w:w="0" w:type="auto"/>
            <w:tcBorders>
              <w:top w:val="nil"/>
              <w:left w:val="nil"/>
              <w:bottom w:val="dotted" w:sz="4" w:space="0" w:color="11A3D7"/>
              <w:right w:val="nil"/>
            </w:tcBorders>
            <w:shd w:val="clear" w:color="000000" w:fill="F2F2F2"/>
            <w:noWrap/>
            <w:vAlign w:val="center"/>
            <w:hideMark/>
          </w:tcPr>
          <w:p w14:paraId="3A0CF7A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486309" w:rsidRPr="002C15FB" w14:paraId="56E9BEDD"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7E315D8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 rrugor rural i pajisur me sinjalistikë rrugore (Km)</w:t>
            </w:r>
          </w:p>
        </w:tc>
        <w:tc>
          <w:tcPr>
            <w:tcW w:w="0" w:type="auto"/>
            <w:tcBorders>
              <w:top w:val="nil"/>
              <w:left w:val="nil"/>
              <w:bottom w:val="dotted" w:sz="4" w:space="0" w:color="11A3D7"/>
              <w:right w:val="nil"/>
            </w:tcBorders>
            <w:shd w:val="clear" w:color="000000" w:fill="F2F2F2"/>
            <w:noWrap/>
            <w:vAlign w:val="center"/>
            <w:hideMark/>
          </w:tcPr>
          <w:p w14:paraId="46DE547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5A5C4C3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1E425F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891E5C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900</w:t>
            </w:r>
          </w:p>
        </w:tc>
        <w:tc>
          <w:tcPr>
            <w:tcW w:w="0" w:type="auto"/>
            <w:tcBorders>
              <w:top w:val="nil"/>
              <w:left w:val="nil"/>
              <w:bottom w:val="dotted" w:sz="4" w:space="0" w:color="11A3D7"/>
              <w:right w:val="nil"/>
            </w:tcBorders>
            <w:shd w:val="clear" w:color="000000" w:fill="F2F2F2"/>
            <w:noWrap/>
            <w:vAlign w:val="center"/>
            <w:hideMark/>
          </w:tcPr>
          <w:p w14:paraId="2028C3B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4C66A33C"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604C0DA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 rrugor urban i pajisur me sinjalistikë rrugore (Km)</w:t>
            </w:r>
          </w:p>
        </w:tc>
        <w:tc>
          <w:tcPr>
            <w:tcW w:w="0" w:type="auto"/>
            <w:tcBorders>
              <w:top w:val="nil"/>
              <w:left w:val="nil"/>
              <w:bottom w:val="dotted" w:sz="4" w:space="0" w:color="11A3D7"/>
              <w:right w:val="nil"/>
            </w:tcBorders>
            <w:shd w:val="clear" w:color="000000" w:fill="F2F2F2"/>
            <w:noWrap/>
            <w:vAlign w:val="center"/>
            <w:hideMark/>
          </w:tcPr>
          <w:p w14:paraId="60B3E88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70EC535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5470C3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1ABCC4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2059</w:t>
            </w:r>
          </w:p>
        </w:tc>
        <w:tc>
          <w:tcPr>
            <w:tcW w:w="0" w:type="auto"/>
            <w:tcBorders>
              <w:top w:val="nil"/>
              <w:left w:val="nil"/>
              <w:bottom w:val="dotted" w:sz="4" w:space="0" w:color="11A3D7"/>
              <w:right w:val="nil"/>
            </w:tcBorders>
            <w:shd w:val="clear" w:color="000000" w:fill="F2F2F2"/>
            <w:noWrap/>
            <w:vAlign w:val="center"/>
            <w:hideMark/>
          </w:tcPr>
          <w:p w14:paraId="36C8B22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63B20A9D"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1891205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total i pemëve përgjatë rrjetit rrugor</w:t>
            </w:r>
          </w:p>
        </w:tc>
        <w:tc>
          <w:tcPr>
            <w:tcW w:w="0" w:type="auto"/>
            <w:tcBorders>
              <w:top w:val="nil"/>
              <w:left w:val="nil"/>
              <w:bottom w:val="dotted" w:sz="4" w:space="0" w:color="11A3D7"/>
              <w:right w:val="nil"/>
            </w:tcBorders>
            <w:shd w:val="clear" w:color="000000" w:fill="F2F2F2"/>
            <w:noWrap/>
            <w:vAlign w:val="center"/>
            <w:hideMark/>
          </w:tcPr>
          <w:p w14:paraId="1291B65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B0E000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324CCA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5CB61D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1420</w:t>
            </w:r>
          </w:p>
        </w:tc>
        <w:tc>
          <w:tcPr>
            <w:tcW w:w="0" w:type="auto"/>
            <w:tcBorders>
              <w:top w:val="nil"/>
              <w:left w:val="nil"/>
              <w:bottom w:val="dotted" w:sz="4" w:space="0" w:color="11A3D7"/>
              <w:right w:val="nil"/>
            </w:tcBorders>
            <w:shd w:val="clear" w:color="000000" w:fill="F2F2F2"/>
            <w:noWrap/>
            <w:vAlign w:val="center"/>
            <w:hideMark/>
          </w:tcPr>
          <w:p w14:paraId="3675E3D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019B3AFC"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404E17A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 rrugor rural dhe urban i ndriçuar në Km</w:t>
            </w:r>
          </w:p>
        </w:tc>
        <w:tc>
          <w:tcPr>
            <w:tcW w:w="0" w:type="auto"/>
            <w:tcBorders>
              <w:top w:val="nil"/>
              <w:left w:val="nil"/>
              <w:bottom w:val="dotted" w:sz="4" w:space="0" w:color="11A3D7"/>
              <w:right w:val="nil"/>
            </w:tcBorders>
            <w:shd w:val="clear" w:color="000000" w:fill="F2F2F2"/>
            <w:noWrap/>
            <w:vAlign w:val="center"/>
            <w:hideMark/>
          </w:tcPr>
          <w:p w14:paraId="0EED593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4284C27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A25122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B35D0C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333,1</w:t>
            </w:r>
          </w:p>
        </w:tc>
        <w:tc>
          <w:tcPr>
            <w:tcW w:w="0" w:type="auto"/>
            <w:tcBorders>
              <w:top w:val="nil"/>
              <w:left w:val="nil"/>
              <w:bottom w:val="dotted" w:sz="4" w:space="0" w:color="11A3D7"/>
              <w:right w:val="nil"/>
            </w:tcBorders>
            <w:shd w:val="clear" w:color="000000" w:fill="F2F2F2"/>
            <w:noWrap/>
            <w:vAlign w:val="center"/>
            <w:hideMark/>
          </w:tcPr>
          <w:p w14:paraId="5A97837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625D39B8"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3B32855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 rrugor rural  i ndriçuar në Km</w:t>
            </w:r>
          </w:p>
        </w:tc>
        <w:tc>
          <w:tcPr>
            <w:tcW w:w="0" w:type="auto"/>
            <w:tcBorders>
              <w:top w:val="nil"/>
              <w:left w:val="nil"/>
              <w:bottom w:val="dotted" w:sz="4" w:space="0" w:color="11A3D7"/>
              <w:right w:val="nil"/>
            </w:tcBorders>
            <w:shd w:val="clear" w:color="000000" w:fill="F2F2F2"/>
            <w:noWrap/>
            <w:vAlign w:val="center"/>
            <w:hideMark/>
          </w:tcPr>
          <w:p w14:paraId="1C32A33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5DAB576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1450B0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0C3A6C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145,4</w:t>
            </w:r>
          </w:p>
        </w:tc>
        <w:tc>
          <w:tcPr>
            <w:tcW w:w="0" w:type="auto"/>
            <w:tcBorders>
              <w:top w:val="nil"/>
              <w:left w:val="nil"/>
              <w:bottom w:val="dotted" w:sz="4" w:space="0" w:color="11A3D7"/>
              <w:right w:val="nil"/>
            </w:tcBorders>
            <w:shd w:val="clear" w:color="000000" w:fill="F2F2F2"/>
            <w:noWrap/>
            <w:vAlign w:val="center"/>
            <w:hideMark/>
          </w:tcPr>
          <w:p w14:paraId="0CE2582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36725028" w14:textId="77777777" w:rsidTr="00486309">
        <w:trPr>
          <w:divId w:val="337848698"/>
          <w:trHeight w:val="20"/>
        </w:trPr>
        <w:tc>
          <w:tcPr>
            <w:tcW w:w="4361" w:type="dxa"/>
            <w:tcBorders>
              <w:top w:val="nil"/>
              <w:left w:val="nil"/>
              <w:bottom w:val="dotted" w:sz="4" w:space="0" w:color="11A3D7"/>
              <w:right w:val="nil"/>
            </w:tcBorders>
            <w:shd w:val="clear" w:color="000000" w:fill="F2F2F2"/>
            <w:vAlign w:val="center"/>
            <w:hideMark/>
          </w:tcPr>
          <w:p w14:paraId="2D7C285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Rrjet rrugor urban  i ndriçuar në Km</w:t>
            </w:r>
          </w:p>
        </w:tc>
        <w:tc>
          <w:tcPr>
            <w:tcW w:w="0" w:type="auto"/>
            <w:tcBorders>
              <w:top w:val="nil"/>
              <w:left w:val="nil"/>
              <w:bottom w:val="dotted" w:sz="4" w:space="0" w:color="11A3D7"/>
              <w:right w:val="nil"/>
            </w:tcBorders>
            <w:shd w:val="clear" w:color="000000" w:fill="F2F2F2"/>
            <w:noWrap/>
            <w:vAlign w:val="center"/>
            <w:hideMark/>
          </w:tcPr>
          <w:p w14:paraId="0F24DCB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1435028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0AF7E1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784176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187,7</w:t>
            </w:r>
          </w:p>
        </w:tc>
        <w:tc>
          <w:tcPr>
            <w:tcW w:w="0" w:type="auto"/>
            <w:tcBorders>
              <w:top w:val="nil"/>
              <w:left w:val="nil"/>
              <w:bottom w:val="dotted" w:sz="4" w:space="0" w:color="11A3D7"/>
              <w:right w:val="nil"/>
            </w:tcBorders>
            <w:shd w:val="clear" w:color="000000" w:fill="F2F2F2"/>
            <w:noWrap/>
            <w:vAlign w:val="center"/>
            <w:hideMark/>
          </w:tcPr>
          <w:p w14:paraId="2182EAB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bl>
    <w:p w14:paraId="3D7359FC" w14:textId="77777777" w:rsidR="002C15FB" w:rsidRPr="005121FA" w:rsidRDefault="002C15FB" w:rsidP="009D5D61">
      <w:pPr>
        <w:divId w:val="337848698"/>
        <w:rPr>
          <w:rFonts w:eastAsia="Times New Roman"/>
          <w:lang w:val="it-IT"/>
        </w:rPr>
      </w:pPr>
    </w:p>
    <w:p w14:paraId="00F83BF8" w14:textId="5311891F" w:rsidR="009D5D61" w:rsidRDefault="009D5D61" w:rsidP="00486309">
      <w:pPr>
        <w:pStyle w:val="NormalWeb"/>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183B78">
        <w:rPr>
          <w:b/>
          <w:bCs/>
          <w:color w:val="000000"/>
          <w:lang w:val="it-IT"/>
        </w:rPr>
        <w:t xml:space="preserve">Dy fjalë mbi realizimin e shërbimeve: </w:t>
      </w:r>
    </w:p>
    <w:p w14:paraId="31186C96" w14:textId="628A28C3" w:rsidR="008C0D98" w:rsidRDefault="008C0D98" w:rsidP="00486309">
      <w:pPr>
        <w:pStyle w:val="NormalWeb"/>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Ky program ka si q</w:t>
      </w:r>
      <w:r w:rsidR="0013726F" w:rsidRPr="00D4293D">
        <w:rPr>
          <w:lang w:val="sq-AL"/>
        </w:rPr>
        <w:t>ë</w:t>
      </w:r>
      <w:r>
        <w:rPr>
          <w:lang w:val="sq-AL"/>
        </w:rPr>
        <w:t>llim, n</w:t>
      </w:r>
      <w:r w:rsidRPr="00D4293D">
        <w:rPr>
          <w:lang w:val="sq-AL"/>
        </w:rPr>
        <w:t>dërtimi</w:t>
      </w:r>
      <w:r>
        <w:rPr>
          <w:lang w:val="sq-AL"/>
        </w:rPr>
        <w:t>n</w:t>
      </w:r>
      <w:r w:rsidRPr="00D4293D">
        <w:rPr>
          <w:lang w:val="sq-AL"/>
        </w:rPr>
        <w:t>, rehabilitimi</w:t>
      </w:r>
      <w:r>
        <w:rPr>
          <w:lang w:val="sq-AL"/>
        </w:rPr>
        <w:t>n</w:t>
      </w:r>
      <w:r w:rsidRPr="00D4293D">
        <w:rPr>
          <w:lang w:val="sq-AL"/>
        </w:rPr>
        <w:t xml:space="preserve"> dhe mirëmbajtj</w:t>
      </w:r>
      <w:r>
        <w:rPr>
          <w:lang w:val="sq-AL"/>
        </w:rPr>
        <w:t>en</w:t>
      </w:r>
      <w:r w:rsidRPr="00D4293D">
        <w:rPr>
          <w:lang w:val="sq-AL"/>
        </w:rPr>
        <w:t xml:space="preserve"> e rrugëve vendore dhe sinjalizimi</w:t>
      </w:r>
      <w:r>
        <w:rPr>
          <w:lang w:val="sq-AL"/>
        </w:rPr>
        <w:t>n</w:t>
      </w:r>
      <w:r w:rsidRPr="00D4293D">
        <w:rPr>
          <w:lang w:val="sq-AL"/>
        </w:rPr>
        <w:t xml:space="preserve"> rrugor brenda juridiksionit të njësisë së vetëqeverisjes vendore.</w:t>
      </w:r>
    </w:p>
    <w:p w14:paraId="67F34BF9" w14:textId="7895F6E1" w:rsidR="000C6BDB" w:rsidRDefault="000C6BDB" w:rsidP="00486309">
      <w:pPr>
        <w:pStyle w:val="NormalWeb"/>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E30EA4">
        <w:rPr>
          <w:color w:val="000000"/>
          <w:lang w:val="it-IT"/>
        </w:rPr>
        <w:t>Gjat</w:t>
      </w:r>
      <w:r w:rsidRPr="00E30EA4">
        <w:rPr>
          <w:lang w:val="sq-AL"/>
        </w:rPr>
        <w:t>ë</w:t>
      </w:r>
      <w:r>
        <w:rPr>
          <w:lang w:val="sq-AL"/>
        </w:rPr>
        <w:t xml:space="preserve"> vitit 2022, shpenzimet p</w:t>
      </w:r>
      <w:r w:rsidRPr="00C668D3">
        <w:rPr>
          <w:lang w:val="sq-AL"/>
        </w:rPr>
        <w:t>ë</w:t>
      </w:r>
      <w:r>
        <w:rPr>
          <w:lang w:val="sq-AL"/>
        </w:rPr>
        <w:t xml:space="preserve">r programin buxhetor Rrjeti </w:t>
      </w:r>
      <w:r w:rsidR="008C0D98">
        <w:rPr>
          <w:lang w:val="sq-AL"/>
        </w:rPr>
        <w:t>R</w:t>
      </w:r>
      <w:r>
        <w:rPr>
          <w:lang w:val="sq-AL"/>
        </w:rPr>
        <w:t xml:space="preserve">rugor </w:t>
      </w:r>
      <w:r w:rsidR="008C0D98">
        <w:rPr>
          <w:lang w:val="sq-AL"/>
        </w:rPr>
        <w:t>R</w:t>
      </w:r>
      <w:r>
        <w:rPr>
          <w:lang w:val="sq-AL"/>
        </w:rPr>
        <w:t>ural, u realizuan n</w:t>
      </w:r>
      <w:r w:rsidRPr="00C668D3">
        <w:rPr>
          <w:lang w:val="sq-AL"/>
        </w:rPr>
        <w:t>ë</w:t>
      </w:r>
      <w:r>
        <w:rPr>
          <w:lang w:val="sq-AL"/>
        </w:rPr>
        <w:t xml:space="preserve"> mas</w:t>
      </w:r>
      <w:r w:rsidRPr="00C668D3">
        <w:rPr>
          <w:lang w:val="sq-AL"/>
        </w:rPr>
        <w:t>ë</w:t>
      </w:r>
      <w:r>
        <w:rPr>
          <w:lang w:val="sq-AL"/>
        </w:rPr>
        <w:t>n 72% kundrejt planit t</w:t>
      </w:r>
      <w:r w:rsidRPr="00C668D3">
        <w:rPr>
          <w:lang w:val="sq-AL"/>
        </w:rPr>
        <w:t>ë</w:t>
      </w:r>
      <w:r>
        <w:rPr>
          <w:lang w:val="sq-AL"/>
        </w:rPr>
        <w:t xml:space="preserve"> vitit 2022.</w:t>
      </w:r>
    </w:p>
    <w:p w14:paraId="40078775" w14:textId="50ECC19B" w:rsidR="008C0D98" w:rsidRDefault="008C0D98" w:rsidP="00486309">
      <w:pPr>
        <w:pStyle w:val="NormalWeb"/>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8C0D98">
        <w:rPr>
          <w:lang w:val="sq-AL"/>
        </w:rPr>
        <w:t xml:space="preserve">Bashkia ka realizuar shpenzime për mirëmbajtjen e gjithë rrjetit rrugor të saj qoftë në pjesën urbane apo rurale të saj në masën </w:t>
      </w:r>
      <w:r>
        <w:rPr>
          <w:lang w:val="sq-AL"/>
        </w:rPr>
        <w:t>64</w:t>
      </w:r>
      <w:r w:rsidRPr="008C0D98">
        <w:rPr>
          <w:lang w:val="sq-AL"/>
        </w:rPr>
        <w:t xml:space="preserve">% të planit 2022 në një vlerë prej mbi </w:t>
      </w:r>
      <w:r>
        <w:rPr>
          <w:lang w:val="sq-AL"/>
        </w:rPr>
        <w:t>214</w:t>
      </w:r>
      <w:r w:rsidRPr="008C0D98">
        <w:rPr>
          <w:lang w:val="sq-AL"/>
        </w:rPr>
        <w:t xml:space="preserve"> milionë Lekë ku investimet përfaqësojnë rreth 80% të tyre. </w:t>
      </w:r>
    </w:p>
    <w:p w14:paraId="21770A7B" w14:textId="046B3F3D" w:rsidR="00891ACD" w:rsidRDefault="00891ACD" w:rsidP="00486309">
      <w:pPr>
        <w:pStyle w:val="NormalWeb"/>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C668D3">
        <w:rPr>
          <w:lang w:val="sq-AL"/>
        </w:rPr>
        <w:t xml:space="preserve">Performanca e </w:t>
      </w:r>
      <w:r>
        <w:rPr>
          <w:lang w:val="sq-AL"/>
        </w:rPr>
        <w:t>sh</w:t>
      </w:r>
      <w:r w:rsidRPr="00C668D3">
        <w:rPr>
          <w:lang w:val="sq-AL"/>
        </w:rPr>
        <w:t>ë</w:t>
      </w:r>
      <w:r>
        <w:rPr>
          <w:lang w:val="sq-AL"/>
        </w:rPr>
        <w:t>rbimeve</w:t>
      </w:r>
      <w:r w:rsidRPr="00C668D3">
        <w:rPr>
          <w:lang w:val="sq-AL"/>
        </w:rPr>
        <w:t xml:space="preserve"> </w:t>
      </w:r>
      <w:r>
        <w:rPr>
          <w:lang w:val="sq-AL"/>
        </w:rPr>
        <w:t>n</w:t>
      </w:r>
      <w:r w:rsidRPr="00C668D3">
        <w:rPr>
          <w:lang w:val="sq-AL"/>
        </w:rPr>
        <w:t xml:space="preserve">ë </w:t>
      </w:r>
      <w:r>
        <w:rPr>
          <w:lang w:val="sq-AL"/>
        </w:rPr>
        <w:t xml:space="preserve">programin e </w:t>
      </w:r>
      <w:r>
        <w:rPr>
          <w:color w:val="000000"/>
          <w:lang w:val="it-IT"/>
        </w:rPr>
        <w:t>Rrjetit Rrugor Rural</w:t>
      </w:r>
      <w:r>
        <w:rPr>
          <w:lang w:val="sq-AL"/>
        </w:rPr>
        <w:t xml:space="preserve">, </w:t>
      </w:r>
      <w:r w:rsidRPr="00C668D3">
        <w:rPr>
          <w:lang w:val="sq-AL"/>
        </w:rPr>
        <w:t xml:space="preserve"> gjatë vitit 2022 tregon se</w:t>
      </w:r>
      <w:r>
        <w:rPr>
          <w:lang w:val="sq-AL"/>
        </w:rPr>
        <w:t>:</w:t>
      </w:r>
    </w:p>
    <w:p w14:paraId="367574C4" w14:textId="77777777" w:rsidR="00891ACD" w:rsidRPr="00891ACD" w:rsidRDefault="00891ACD" w:rsidP="00486309">
      <w:pPr>
        <w:contextualSpacing/>
        <w:jc w:val="both"/>
        <w:divId w:val="337848698"/>
        <w:rPr>
          <w:lang w:val="sq-AL"/>
        </w:rPr>
      </w:pPr>
      <w:r w:rsidRPr="00891ACD">
        <w:rPr>
          <w:lang w:val="sq-AL"/>
        </w:rPr>
        <w:t>Investimet e rëndësishme në rrjetin rrugor kanë çuar në përmirësimin e performancës së këtij shërbimi i cili tregon se:</w:t>
      </w:r>
    </w:p>
    <w:p w14:paraId="4A45477A" w14:textId="24BC1E50" w:rsidR="00891ACD" w:rsidRPr="00891ACD" w:rsidRDefault="00891ACD" w:rsidP="00486309">
      <w:pPr>
        <w:pStyle w:val="ListParagraph"/>
        <w:numPr>
          <w:ilvl w:val="0"/>
          <w:numId w:val="3"/>
        </w:numPr>
        <w:spacing w:after="0" w:line="240" w:lineRule="auto"/>
        <w:ind w:left="504"/>
        <w:jc w:val="both"/>
        <w:divId w:val="337848698"/>
        <w:rPr>
          <w:rFonts w:cs="Times New Roman"/>
          <w:szCs w:val="24"/>
          <w:lang w:val="sq-AL"/>
        </w:rPr>
      </w:pPr>
      <w:r w:rsidRPr="00891ACD">
        <w:rPr>
          <w:rFonts w:cs="Times New Roman"/>
          <w:szCs w:val="24"/>
          <w:lang w:val="sq-AL"/>
        </w:rPr>
        <w:t xml:space="preserve">Është </w:t>
      </w:r>
      <w:r w:rsidR="00D70EEB">
        <w:rPr>
          <w:rFonts w:cs="Times New Roman"/>
          <w:szCs w:val="24"/>
          <w:lang w:val="sq-AL"/>
        </w:rPr>
        <w:t xml:space="preserve">rikonstruktuar dhe </w:t>
      </w:r>
      <w:r w:rsidRPr="00891ACD">
        <w:rPr>
          <w:rFonts w:cs="Times New Roman"/>
          <w:szCs w:val="24"/>
          <w:lang w:val="sq-AL"/>
        </w:rPr>
        <w:t>zgjeruar</w:t>
      </w:r>
      <w:r w:rsidR="00F123E7">
        <w:rPr>
          <w:rFonts w:cs="Times New Roman"/>
          <w:szCs w:val="24"/>
          <w:lang w:val="sq-AL"/>
        </w:rPr>
        <w:t xml:space="preserve"> me rrug</w:t>
      </w:r>
      <w:r w:rsidR="00F74937" w:rsidRPr="00C668D3">
        <w:rPr>
          <w:rFonts w:cs="Times New Roman"/>
          <w:lang w:val="sq-AL"/>
        </w:rPr>
        <w:t>ë</w:t>
      </w:r>
      <w:r w:rsidR="00F123E7">
        <w:rPr>
          <w:rFonts w:cs="Times New Roman"/>
          <w:szCs w:val="24"/>
          <w:lang w:val="sq-AL"/>
        </w:rPr>
        <w:t xml:space="preserve"> t</w:t>
      </w:r>
      <w:r w:rsidR="00F74937" w:rsidRPr="00C668D3">
        <w:rPr>
          <w:rFonts w:cs="Times New Roman"/>
          <w:lang w:val="sq-AL"/>
        </w:rPr>
        <w:t>ë</w:t>
      </w:r>
      <w:r w:rsidR="00F123E7">
        <w:rPr>
          <w:rFonts w:cs="Times New Roman"/>
          <w:szCs w:val="24"/>
          <w:lang w:val="sq-AL"/>
        </w:rPr>
        <w:t xml:space="preserve"> reja,</w:t>
      </w:r>
      <w:r w:rsidRPr="00891ACD">
        <w:rPr>
          <w:rFonts w:cs="Times New Roman"/>
          <w:szCs w:val="24"/>
          <w:lang w:val="sq-AL"/>
        </w:rPr>
        <w:t xml:space="preserve"> rrjeti rrugor në pjesën urbane të tij me rreth </w:t>
      </w:r>
      <w:r w:rsidR="00D70EEB">
        <w:rPr>
          <w:rFonts w:cs="Times New Roman"/>
          <w:szCs w:val="24"/>
          <w:lang w:val="sq-AL"/>
        </w:rPr>
        <w:t>15.7</w:t>
      </w:r>
      <w:r w:rsidRPr="00891ACD">
        <w:rPr>
          <w:rFonts w:cs="Times New Roman"/>
          <w:szCs w:val="24"/>
          <w:lang w:val="sq-AL"/>
        </w:rPr>
        <w:t xml:space="preserve"> kilometra linear</w:t>
      </w:r>
      <w:r w:rsidR="00F123E7">
        <w:rPr>
          <w:rFonts w:cs="Times New Roman"/>
          <w:szCs w:val="24"/>
          <w:lang w:val="sq-AL"/>
        </w:rPr>
        <w:t>.</w:t>
      </w:r>
    </w:p>
    <w:p w14:paraId="5ED4012A" w14:textId="2B3342EF" w:rsidR="00891ACD" w:rsidRDefault="00891ACD" w:rsidP="00486309">
      <w:pPr>
        <w:pStyle w:val="ListParagraph"/>
        <w:numPr>
          <w:ilvl w:val="0"/>
          <w:numId w:val="3"/>
        </w:numPr>
        <w:spacing w:after="0" w:line="240" w:lineRule="auto"/>
        <w:ind w:left="504"/>
        <w:jc w:val="both"/>
        <w:divId w:val="337848698"/>
        <w:rPr>
          <w:rFonts w:cs="Times New Roman"/>
          <w:szCs w:val="24"/>
          <w:lang w:val="sq-AL"/>
        </w:rPr>
      </w:pPr>
      <w:r w:rsidRPr="00891ACD">
        <w:rPr>
          <w:rFonts w:cs="Times New Roman"/>
          <w:szCs w:val="24"/>
          <w:lang w:val="sq-AL"/>
        </w:rPr>
        <w:t xml:space="preserve">Është mirëmbajtur i gjithë rrjeti rrugor, qoftë urban apo rural i </w:t>
      </w:r>
      <w:r w:rsidR="00D70EEB">
        <w:rPr>
          <w:rFonts w:cs="Times New Roman"/>
          <w:szCs w:val="24"/>
          <w:lang w:val="sq-AL"/>
        </w:rPr>
        <w:t>B</w:t>
      </w:r>
      <w:r w:rsidRPr="00891ACD">
        <w:rPr>
          <w:rFonts w:cs="Times New Roman"/>
          <w:szCs w:val="24"/>
          <w:lang w:val="sq-AL"/>
        </w:rPr>
        <w:t>ashkisë</w:t>
      </w:r>
    </w:p>
    <w:p w14:paraId="36B8B931" w14:textId="2DEB1B57" w:rsidR="00AE01B5" w:rsidRDefault="00AE01B5" w:rsidP="00486309">
      <w:pPr>
        <w:pStyle w:val="ListParagraph"/>
        <w:numPr>
          <w:ilvl w:val="0"/>
          <w:numId w:val="3"/>
        </w:numPr>
        <w:spacing w:after="0" w:line="240" w:lineRule="auto"/>
        <w:ind w:left="504"/>
        <w:jc w:val="both"/>
        <w:divId w:val="337848698"/>
        <w:rPr>
          <w:rFonts w:cs="Times New Roman"/>
          <w:szCs w:val="24"/>
          <w:lang w:val="sq-AL"/>
        </w:rPr>
      </w:pPr>
      <w:r>
        <w:rPr>
          <w:rFonts w:cs="Times New Roman"/>
          <w:szCs w:val="24"/>
          <w:lang w:val="sq-AL"/>
        </w:rPr>
        <w:t>Esht</w:t>
      </w:r>
      <w:r w:rsidR="00F74937" w:rsidRPr="00C668D3">
        <w:rPr>
          <w:rFonts w:cs="Times New Roman"/>
          <w:lang w:val="sq-AL"/>
        </w:rPr>
        <w:t>ë</w:t>
      </w:r>
      <w:r>
        <w:rPr>
          <w:rFonts w:cs="Times New Roman"/>
          <w:szCs w:val="24"/>
          <w:lang w:val="sq-AL"/>
        </w:rPr>
        <w:t xml:space="preserve"> p</w:t>
      </w:r>
      <w:r w:rsidR="00F74937" w:rsidRPr="00C668D3">
        <w:rPr>
          <w:rFonts w:cs="Times New Roman"/>
          <w:lang w:val="sq-AL"/>
        </w:rPr>
        <w:t>ë</w:t>
      </w:r>
      <w:r>
        <w:rPr>
          <w:rFonts w:cs="Times New Roman"/>
          <w:szCs w:val="24"/>
          <w:lang w:val="sq-AL"/>
        </w:rPr>
        <w:t>rmir</w:t>
      </w:r>
      <w:r w:rsidR="00F74937" w:rsidRPr="00C668D3">
        <w:rPr>
          <w:rFonts w:cs="Times New Roman"/>
          <w:lang w:val="sq-AL"/>
        </w:rPr>
        <w:t>ë</w:t>
      </w:r>
      <w:r>
        <w:rPr>
          <w:rFonts w:cs="Times New Roman"/>
          <w:szCs w:val="24"/>
          <w:lang w:val="sq-AL"/>
        </w:rPr>
        <w:t>suar mir</w:t>
      </w:r>
      <w:r w:rsidR="00F74937" w:rsidRPr="00C668D3">
        <w:rPr>
          <w:rFonts w:cs="Times New Roman"/>
          <w:lang w:val="sq-AL"/>
        </w:rPr>
        <w:t>ë</w:t>
      </w:r>
      <w:r>
        <w:rPr>
          <w:rFonts w:cs="Times New Roman"/>
          <w:szCs w:val="24"/>
          <w:lang w:val="sq-AL"/>
        </w:rPr>
        <w:t>mbajtaj n</w:t>
      </w:r>
      <w:r w:rsidR="00F74937" w:rsidRPr="00C668D3">
        <w:rPr>
          <w:rFonts w:cs="Times New Roman"/>
          <w:lang w:val="sq-AL"/>
        </w:rPr>
        <w:t>ë</w:t>
      </w:r>
      <w:r>
        <w:rPr>
          <w:rFonts w:cs="Times New Roman"/>
          <w:szCs w:val="24"/>
          <w:lang w:val="sq-AL"/>
        </w:rPr>
        <w:t xml:space="preserve"> ndryshim vjetor n</w:t>
      </w:r>
      <w:r w:rsidR="00F74937" w:rsidRPr="00C668D3">
        <w:rPr>
          <w:rFonts w:cs="Times New Roman"/>
          <w:lang w:val="sq-AL"/>
        </w:rPr>
        <w:t>ë</w:t>
      </w:r>
      <w:r>
        <w:rPr>
          <w:rFonts w:cs="Times New Roman"/>
          <w:szCs w:val="24"/>
          <w:lang w:val="sq-AL"/>
        </w:rPr>
        <w:t xml:space="preserve"> % e rrjetit rrugor t</w:t>
      </w:r>
      <w:r w:rsidR="00F74937" w:rsidRPr="00C668D3">
        <w:rPr>
          <w:rFonts w:cs="Times New Roman"/>
          <w:lang w:val="sq-AL"/>
        </w:rPr>
        <w:t>ë</w:t>
      </w:r>
      <w:r>
        <w:rPr>
          <w:rFonts w:cs="Times New Roman"/>
          <w:szCs w:val="24"/>
          <w:lang w:val="sq-AL"/>
        </w:rPr>
        <w:t xml:space="preserve"> asfaltuar.</w:t>
      </w:r>
    </w:p>
    <w:p w14:paraId="217BE224" w14:textId="08503A3B" w:rsidR="00AE01B5" w:rsidRDefault="00AE01B5" w:rsidP="00486309">
      <w:pPr>
        <w:pStyle w:val="ListParagraph"/>
        <w:numPr>
          <w:ilvl w:val="0"/>
          <w:numId w:val="3"/>
        </w:numPr>
        <w:spacing w:after="0" w:line="240" w:lineRule="auto"/>
        <w:ind w:left="504"/>
        <w:jc w:val="both"/>
        <w:divId w:val="337848698"/>
        <w:rPr>
          <w:rFonts w:cs="Times New Roman"/>
          <w:szCs w:val="24"/>
          <w:lang w:val="sq-AL"/>
        </w:rPr>
      </w:pPr>
      <w:r>
        <w:rPr>
          <w:rFonts w:cs="Times New Roman"/>
          <w:szCs w:val="24"/>
          <w:lang w:val="sq-AL"/>
        </w:rPr>
        <w:t>Esht</w:t>
      </w:r>
      <w:r w:rsidR="00F74937" w:rsidRPr="00C668D3">
        <w:rPr>
          <w:rFonts w:cs="Times New Roman"/>
          <w:lang w:val="sq-AL"/>
        </w:rPr>
        <w:t>ë</w:t>
      </w:r>
      <w:r>
        <w:rPr>
          <w:rFonts w:cs="Times New Roman"/>
          <w:szCs w:val="24"/>
          <w:lang w:val="sq-AL"/>
        </w:rPr>
        <w:t xml:space="preserve"> p</w:t>
      </w:r>
      <w:r w:rsidR="00F74937" w:rsidRPr="00C668D3">
        <w:rPr>
          <w:rFonts w:cs="Times New Roman"/>
          <w:lang w:val="sq-AL"/>
        </w:rPr>
        <w:t>ë</w:t>
      </w:r>
      <w:r>
        <w:rPr>
          <w:rFonts w:cs="Times New Roman"/>
          <w:szCs w:val="24"/>
          <w:lang w:val="sq-AL"/>
        </w:rPr>
        <w:t>rmir</w:t>
      </w:r>
      <w:r w:rsidR="00F74937" w:rsidRPr="00C668D3">
        <w:rPr>
          <w:rFonts w:cs="Times New Roman"/>
          <w:lang w:val="sq-AL"/>
        </w:rPr>
        <w:t>ë</w:t>
      </w:r>
      <w:r>
        <w:rPr>
          <w:rFonts w:cs="Times New Roman"/>
          <w:szCs w:val="24"/>
          <w:lang w:val="sq-AL"/>
        </w:rPr>
        <w:t>suar pjesa e rrjetit rrugor e pajisur me sinjalistik</w:t>
      </w:r>
      <w:r w:rsidR="00F74937" w:rsidRPr="00C668D3">
        <w:rPr>
          <w:rFonts w:cs="Times New Roman"/>
          <w:lang w:val="sq-AL"/>
        </w:rPr>
        <w:t>ë</w:t>
      </w:r>
      <w:r>
        <w:rPr>
          <w:rFonts w:cs="Times New Roman"/>
          <w:szCs w:val="24"/>
          <w:lang w:val="sq-AL"/>
        </w:rPr>
        <w:t xml:space="preserve"> rrugore ndaj rrjetit rrugor </w:t>
      </w:r>
      <w:r w:rsidR="00D70EEB">
        <w:rPr>
          <w:rFonts w:cs="Times New Roman"/>
          <w:szCs w:val="24"/>
          <w:lang w:val="sq-AL"/>
        </w:rPr>
        <w:t>n</w:t>
      </w:r>
      <w:r w:rsidR="00F74937" w:rsidRPr="00C668D3">
        <w:rPr>
          <w:rFonts w:cs="Times New Roman"/>
          <w:lang w:val="sq-AL"/>
        </w:rPr>
        <w:t>ë</w:t>
      </w:r>
      <w:r w:rsidR="00D70EEB">
        <w:rPr>
          <w:rFonts w:cs="Times New Roman"/>
          <w:szCs w:val="24"/>
          <w:lang w:val="sq-AL"/>
        </w:rPr>
        <w:t xml:space="preserve"> </w:t>
      </w:r>
      <w:r>
        <w:rPr>
          <w:rFonts w:cs="Times New Roman"/>
          <w:szCs w:val="24"/>
          <w:lang w:val="sq-AL"/>
        </w:rPr>
        <w:t>total</w:t>
      </w:r>
      <w:r w:rsidR="00D70EEB">
        <w:rPr>
          <w:rFonts w:cs="Times New Roman"/>
          <w:szCs w:val="24"/>
          <w:lang w:val="sq-AL"/>
        </w:rPr>
        <w:t>.</w:t>
      </w:r>
    </w:p>
    <w:p w14:paraId="330DB8B1" w14:textId="24947CF4" w:rsidR="00D70EEB" w:rsidRDefault="00D70EEB" w:rsidP="00486309">
      <w:pPr>
        <w:pStyle w:val="ListParagraph"/>
        <w:numPr>
          <w:ilvl w:val="0"/>
          <w:numId w:val="3"/>
        </w:numPr>
        <w:spacing w:after="0" w:line="240" w:lineRule="auto"/>
        <w:ind w:left="504"/>
        <w:jc w:val="both"/>
        <w:divId w:val="337848698"/>
        <w:rPr>
          <w:rFonts w:cs="Times New Roman"/>
          <w:szCs w:val="24"/>
          <w:lang w:val="sq-AL"/>
        </w:rPr>
      </w:pPr>
      <w:r>
        <w:rPr>
          <w:rFonts w:cs="Times New Roman"/>
          <w:szCs w:val="24"/>
          <w:lang w:val="sq-AL"/>
        </w:rPr>
        <w:t>Esht</w:t>
      </w:r>
      <w:r w:rsidR="00F74937" w:rsidRPr="00C668D3">
        <w:rPr>
          <w:rFonts w:cs="Times New Roman"/>
          <w:lang w:val="sq-AL"/>
        </w:rPr>
        <w:t>ë</w:t>
      </w:r>
      <w:r>
        <w:rPr>
          <w:rFonts w:cs="Times New Roman"/>
          <w:szCs w:val="24"/>
          <w:lang w:val="sq-AL"/>
        </w:rPr>
        <w:t xml:space="preserve"> p</w:t>
      </w:r>
      <w:r w:rsidR="00F74937" w:rsidRPr="00C668D3">
        <w:rPr>
          <w:rFonts w:cs="Times New Roman"/>
          <w:lang w:val="sq-AL"/>
        </w:rPr>
        <w:t>ë</w:t>
      </w:r>
      <w:r>
        <w:rPr>
          <w:rFonts w:cs="Times New Roman"/>
          <w:szCs w:val="24"/>
          <w:lang w:val="sq-AL"/>
        </w:rPr>
        <w:t>rmir</w:t>
      </w:r>
      <w:r w:rsidR="00F74937" w:rsidRPr="00C668D3">
        <w:rPr>
          <w:rFonts w:cs="Times New Roman"/>
          <w:lang w:val="sq-AL"/>
        </w:rPr>
        <w:t>ë</w:t>
      </w:r>
      <w:r>
        <w:rPr>
          <w:rFonts w:cs="Times New Roman"/>
          <w:szCs w:val="24"/>
          <w:lang w:val="sq-AL"/>
        </w:rPr>
        <w:t xml:space="preserve">suar </w:t>
      </w:r>
      <w:r>
        <w:rPr>
          <w:rFonts w:eastAsia="Times New Roman" w:cs="Times New Roman"/>
          <w:szCs w:val="24"/>
          <w:lang w:val="sq-AL" w:eastAsia="sq-AL"/>
        </w:rPr>
        <w:t>r</w:t>
      </w:r>
      <w:r w:rsidRPr="00D70EEB">
        <w:rPr>
          <w:rFonts w:eastAsia="Times New Roman" w:cs="Times New Roman"/>
          <w:szCs w:val="24"/>
          <w:lang w:val="sq-AL" w:eastAsia="sq-AL"/>
        </w:rPr>
        <w:t>aporti në % i rrjetit rrugor të mirëmbajtur ndaj rrjetit rrugor total</w:t>
      </w:r>
    </w:p>
    <w:p w14:paraId="039465EF" w14:textId="77777777" w:rsidR="00891ACD" w:rsidRPr="003350DE" w:rsidRDefault="00891ACD" w:rsidP="00486309">
      <w:pPr>
        <w:pStyle w:val="NormalWeb"/>
        <w:numPr>
          <w:ilvl w:val="0"/>
          <w:numId w:val="3"/>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ascii="Bahnschrift" w:hAnsi="Bahnschrift"/>
          <w:color w:val="000000"/>
          <w:sz w:val="22"/>
          <w:szCs w:val="22"/>
          <w:lang w:val="sq-AL"/>
        </w:rPr>
      </w:pPr>
      <w:r w:rsidRPr="00D70EEB">
        <w:rPr>
          <w:lang w:val="sq-AL"/>
        </w:rPr>
        <w:t>Janë përdorur paratë në mënyrë të kujdesshme për të rritur eficiencën e përdorimit të tyre, duke rritur rrjetin rrugor, duke mirëmbajtur atë pa ulur cilësinë e punimeve</w:t>
      </w:r>
      <w:r>
        <w:rPr>
          <w:rFonts w:ascii="BentonSans" w:hAnsi="BentonSans"/>
          <w:sz w:val="22"/>
          <w:lang w:val="sq-AL"/>
        </w:rPr>
        <w:t>.</w:t>
      </w:r>
    </w:p>
    <w:p w14:paraId="121EA8FF" w14:textId="77777777" w:rsidR="00F123E7" w:rsidRPr="00183B78" w:rsidRDefault="00F123E7" w:rsidP="00486309">
      <w:pPr>
        <w:divId w:val="337848698"/>
        <w:rPr>
          <w:b/>
          <w:bCs/>
          <w:color w:val="000000"/>
          <w:lang w:val="it-IT"/>
        </w:rPr>
      </w:pPr>
    </w:p>
    <w:p w14:paraId="7C193705" w14:textId="77777777" w:rsidR="00183B78" w:rsidRDefault="00183B78" w:rsidP="00F123E7">
      <w:pPr>
        <w:pStyle w:val="ListParagraph"/>
        <w:framePr w:hSpace="180" w:wrap="around" w:vAnchor="text" w:hAnchor="margin" w:y="132"/>
        <w:spacing w:before="60" w:after="60" w:line="276" w:lineRule="auto"/>
        <w:ind w:left="504"/>
        <w:contextualSpacing w:val="0"/>
        <w:jc w:val="both"/>
        <w:divId w:val="337848698"/>
        <w:rPr>
          <w:rFonts w:ascii="BentonSans" w:hAnsi="BentonSans"/>
          <w:sz w:val="22"/>
          <w:lang w:val="sq-AL"/>
        </w:rPr>
      </w:pPr>
    </w:p>
    <w:p w14:paraId="6E8ECE31" w14:textId="77777777" w:rsidR="009D5D61" w:rsidRPr="003350DE" w:rsidRDefault="009D5D61" w:rsidP="009D5D61">
      <w:pPr>
        <w:pStyle w:val="Heading2"/>
        <w:shd w:val="clear" w:color="auto" w:fill="595959" w:themeFill="text1" w:themeFillTint="A6"/>
        <w:divId w:val="337848698"/>
        <w:rPr>
          <w:rFonts w:ascii="Bahnschrift" w:eastAsia="Times New Roman" w:hAnsi="Bahnschrift"/>
          <w:color w:val="FFFFFF"/>
          <w:lang w:val="de-DE"/>
        </w:rPr>
      </w:pPr>
      <w:bookmarkStart w:id="30" w:name="_Toc136015500"/>
      <w:bookmarkStart w:id="31" w:name="_Toc148698921"/>
      <w:r w:rsidRPr="003350DE">
        <w:rPr>
          <w:rFonts w:ascii="Bahnschrift" w:eastAsia="Times New Roman" w:hAnsi="Bahnschrift"/>
          <w:color w:val="FFFFFF"/>
          <w:lang w:val="de-DE"/>
        </w:rPr>
        <w:lastRenderedPageBreak/>
        <w:t>Transporti Publik</w:t>
      </w:r>
      <w:bookmarkEnd w:id="30"/>
      <w:bookmarkEnd w:id="31"/>
    </w:p>
    <w:p w14:paraId="77892888" w14:textId="77777777" w:rsidR="009D5D61" w:rsidRPr="003350DE" w:rsidRDefault="009D5D61" w:rsidP="009D5D61">
      <w:pPr>
        <w:divId w:val="337848698"/>
        <w:rPr>
          <w:lang w:val="de-DE"/>
        </w:rPr>
      </w:pPr>
    </w:p>
    <w:p w14:paraId="63E4D7A0" w14:textId="77777777" w:rsidR="009D5D61" w:rsidRPr="003350DE" w:rsidRDefault="009D5D61" w:rsidP="009D5D61">
      <w:pPr>
        <w:divId w:val="337848698"/>
        <w:rPr>
          <w:rFonts w:ascii="Bahnschrift" w:eastAsia="Times New Roman" w:hAnsi="Bahnschrift"/>
          <w:b/>
          <w:bCs/>
          <w:i/>
          <w:iCs/>
          <w:color w:val="262626" w:themeColor="text1" w:themeTint="D9"/>
          <w:sz w:val="28"/>
          <w:szCs w:val="28"/>
          <w:lang w:val="de-DE"/>
        </w:rPr>
      </w:pPr>
      <w:r w:rsidRPr="003350DE">
        <w:rPr>
          <w:rFonts w:ascii="Bahnschrift" w:eastAsia="Times New Roman" w:hAnsi="Bahnschrift"/>
          <w:b/>
          <w:bCs/>
          <w:i/>
          <w:iCs/>
          <w:color w:val="262626" w:themeColor="text1" w:themeTint="D9"/>
          <w:sz w:val="28"/>
          <w:szCs w:val="28"/>
          <w:lang w:val="de-DE"/>
        </w:rPr>
        <w:t>Shpenzimet e këtij program buxhetor përdoren për shërbimin</w:t>
      </w:r>
    </w:p>
    <w:p w14:paraId="5D30F675" w14:textId="77777777" w:rsidR="009D5D61" w:rsidRPr="003350DE" w:rsidRDefault="009D5D61" w:rsidP="009D5D61">
      <w:pPr>
        <w:divId w:val="337848698"/>
        <w:rPr>
          <w:rFonts w:eastAsia="Times New Roman"/>
          <w:b/>
          <w:bCs/>
          <w:i/>
          <w:iCs/>
          <w:color w:val="262626" w:themeColor="text1" w:themeTint="D9"/>
          <w:sz w:val="28"/>
          <w:szCs w:val="28"/>
          <w:lang w:val="de-DE"/>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363732B4" w14:textId="77777777" w:rsidTr="009D5D61">
        <w:trPr>
          <w:divId w:val="337848698"/>
          <w:trHeight w:val="720"/>
        </w:trPr>
        <w:tc>
          <w:tcPr>
            <w:tcW w:w="418" w:type="pct"/>
            <w:vAlign w:val="center"/>
          </w:tcPr>
          <w:p w14:paraId="3A6BBE78"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3C7DE344" wp14:editId="448476E7">
                  <wp:extent cx="320040" cy="320040"/>
                  <wp:effectExtent l="0" t="0" r="3810" b="0"/>
                  <wp:docPr id="1551498270" name="Graphic 1551498270" descr="Bu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498270" name="Graphic 1551498270" descr="Bus with solid fill"/>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5276E4DF" w14:textId="77777777" w:rsidR="009D5D61" w:rsidRPr="00E05F47" w:rsidRDefault="009D5D61" w:rsidP="00763EDD">
            <w:pPr>
              <w:rPr>
                <w:rFonts w:eastAsia="Times New Roman"/>
                <w:b/>
                <w:bCs/>
                <w:i/>
                <w:iCs/>
                <w:color w:val="262626" w:themeColor="text1" w:themeTint="D9"/>
              </w:rPr>
            </w:pPr>
            <w:proofErr w:type="spellStart"/>
            <w:r w:rsidRPr="0033665D">
              <w:rPr>
                <w:rFonts w:ascii="Bahnschrift" w:eastAsia="Times New Roman" w:hAnsi="Bahnschrift"/>
                <w:b/>
                <w:bCs/>
                <w:i/>
                <w:iCs/>
                <w:color w:val="262626" w:themeColor="text1" w:themeTint="D9"/>
              </w:rPr>
              <w:t>Transporti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publik</w:t>
            </w:r>
            <w:proofErr w:type="spellEnd"/>
            <w:r w:rsidRPr="0033665D">
              <w:rPr>
                <w:rFonts w:ascii="Bahnschrift" w:eastAsia="Times New Roman" w:hAnsi="Bahnschrift"/>
                <w:b/>
                <w:bCs/>
                <w:i/>
                <w:iCs/>
                <w:color w:val="262626" w:themeColor="text1" w:themeTint="D9"/>
              </w:rPr>
              <w:t xml:space="preserve"> vendor</w:t>
            </w:r>
          </w:p>
        </w:tc>
      </w:tr>
    </w:tbl>
    <w:p w14:paraId="7EA0E83F" w14:textId="77777777" w:rsidR="009D5D61" w:rsidRDefault="009D5D61" w:rsidP="009D5D61">
      <w:pPr>
        <w:divId w:val="337848698"/>
        <w:rPr>
          <w:rFonts w:eastAsia="Times New Roman"/>
          <w:b/>
          <w:bCs/>
          <w:i/>
          <w:iCs/>
          <w:color w:val="262626" w:themeColor="text1" w:themeTint="D9"/>
          <w:sz w:val="28"/>
          <w:szCs w:val="28"/>
        </w:rPr>
      </w:pPr>
    </w:p>
    <w:p w14:paraId="3503DAC2" w14:textId="63567A9D"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911423">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0" w:type="auto"/>
        <w:tblLook w:val="04A0" w:firstRow="1" w:lastRow="0" w:firstColumn="1" w:lastColumn="0" w:noHBand="0" w:noVBand="1"/>
      </w:tblPr>
      <w:tblGrid>
        <w:gridCol w:w="1685"/>
        <w:gridCol w:w="4403"/>
        <w:gridCol w:w="644"/>
        <w:gridCol w:w="787"/>
        <w:gridCol w:w="637"/>
        <w:gridCol w:w="637"/>
        <w:gridCol w:w="783"/>
      </w:tblGrid>
      <w:tr w:rsidR="002C15FB" w:rsidRPr="002C15FB" w14:paraId="6C754928" w14:textId="77777777" w:rsidTr="00486309">
        <w:trPr>
          <w:divId w:val="337848698"/>
          <w:trHeight w:val="20"/>
          <w:tblHeader/>
        </w:trPr>
        <w:tc>
          <w:tcPr>
            <w:tcW w:w="1685" w:type="dxa"/>
            <w:tcBorders>
              <w:top w:val="nil"/>
              <w:left w:val="nil"/>
              <w:bottom w:val="single" w:sz="12" w:space="0" w:color="11A3D7"/>
              <w:right w:val="nil"/>
            </w:tcBorders>
            <w:shd w:val="clear" w:color="000000" w:fill="F2F2F2"/>
            <w:vAlign w:val="center"/>
            <w:hideMark/>
          </w:tcPr>
          <w:p w14:paraId="6B540E52"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Shërbimi</w:t>
            </w:r>
          </w:p>
        </w:tc>
        <w:tc>
          <w:tcPr>
            <w:tcW w:w="4403" w:type="dxa"/>
            <w:tcBorders>
              <w:top w:val="nil"/>
              <w:left w:val="nil"/>
              <w:bottom w:val="single" w:sz="12" w:space="0" w:color="11A3D7"/>
              <w:right w:val="nil"/>
            </w:tcBorders>
            <w:shd w:val="clear" w:color="000000" w:fill="F2F2F2"/>
            <w:vAlign w:val="center"/>
            <w:hideMark/>
          </w:tcPr>
          <w:p w14:paraId="12B64013"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74C4DC1C"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3F3D1BC1"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265E7F13"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123DCC14"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67CADC60"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Trendi</w:t>
            </w:r>
          </w:p>
        </w:tc>
      </w:tr>
      <w:tr w:rsidR="002C15FB" w:rsidRPr="002C15FB" w14:paraId="0C2CC4BE" w14:textId="77777777" w:rsidTr="00486309">
        <w:trPr>
          <w:divId w:val="337848698"/>
          <w:trHeight w:val="20"/>
        </w:trPr>
        <w:tc>
          <w:tcPr>
            <w:tcW w:w="1685" w:type="dxa"/>
            <w:tcBorders>
              <w:top w:val="nil"/>
              <w:left w:val="nil"/>
              <w:bottom w:val="dotted" w:sz="4" w:space="0" w:color="11A3D7"/>
              <w:right w:val="nil"/>
            </w:tcBorders>
            <w:shd w:val="clear" w:color="000000" w:fill="F2F2F2"/>
            <w:vAlign w:val="center"/>
            <w:hideMark/>
          </w:tcPr>
          <w:p w14:paraId="6A846E2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Transporti publik vendor</w:t>
            </w:r>
          </w:p>
        </w:tc>
        <w:tc>
          <w:tcPr>
            <w:tcW w:w="4403" w:type="dxa"/>
            <w:tcBorders>
              <w:top w:val="nil"/>
              <w:left w:val="nil"/>
              <w:bottom w:val="dotted" w:sz="4" w:space="0" w:color="11A3D7"/>
              <w:right w:val="nil"/>
            </w:tcBorders>
            <w:shd w:val="clear" w:color="000000" w:fill="F2F2F2"/>
            <w:vAlign w:val="center"/>
            <w:hideMark/>
          </w:tcPr>
          <w:p w14:paraId="7582BA4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Numri i mjeteve interurbane të transportit publik kundrejt linjave interurbane të transportit publik </w:t>
            </w:r>
          </w:p>
        </w:tc>
        <w:tc>
          <w:tcPr>
            <w:tcW w:w="0" w:type="auto"/>
            <w:tcBorders>
              <w:top w:val="nil"/>
              <w:left w:val="nil"/>
              <w:bottom w:val="dotted" w:sz="4" w:space="0" w:color="11A3D7"/>
              <w:right w:val="nil"/>
            </w:tcBorders>
            <w:shd w:val="clear" w:color="000000" w:fill="F2F2F2"/>
            <w:noWrap/>
            <w:vAlign w:val="center"/>
            <w:hideMark/>
          </w:tcPr>
          <w:p w14:paraId="333186D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0E0EDDE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6B6444D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00B2602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0" w:type="auto"/>
            <w:tcBorders>
              <w:top w:val="single" w:sz="12" w:space="0" w:color="11A3D7"/>
              <w:left w:val="nil"/>
              <w:bottom w:val="dotted" w:sz="4" w:space="0" w:color="11A3D7"/>
              <w:right w:val="nil"/>
            </w:tcBorders>
            <w:shd w:val="clear" w:color="000000" w:fill="FFEB9C"/>
            <w:noWrap/>
            <w:vAlign w:val="center"/>
            <w:hideMark/>
          </w:tcPr>
          <w:p w14:paraId="561F5C82"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39A17A56" w14:textId="77777777" w:rsidTr="00486309">
        <w:trPr>
          <w:divId w:val="337848698"/>
          <w:trHeight w:val="20"/>
        </w:trPr>
        <w:tc>
          <w:tcPr>
            <w:tcW w:w="1685" w:type="dxa"/>
            <w:tcBorders>
              <w:top w:val="nil"/>
              <w:left w:val="nil"/>
              <w:bottom w:val="dotted" w:sz="4" w:space="0" w:color="11A3D7"/>
              <w:right w:val="nil"/>
            </w:tcBorders>
            <w:shd w:val="clear" w:color="000000" w:fill="F2F2F2"/>
            <w:vAlign w:val="center"/>
            <w:hideMark/>
          </w:tcPr>
          <w:p w14:paraId="2C845FF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Transporti publik vendor</w:t>
            </w:r>
          </w:p>
        </w:tc>
        <w:tc>
          <w:tcPr>
            <w:tcW w:w="4403" w:type="dxa"/>
            <w:tcBorders>
              <w:top w:val="nil"/>
              <w:left w:val="nil"/>
              <w:bottom w:val="dotted" w:sz="4" w:space="0" w:color="11A3D7"/>
              <w:right w:val="nil"/>
            </w:tcBorders>
            <w:shd w:val="clear" w:color="000000" w:fill="F2F2F2"/>
            <w:vAlign w:val="center"/>
            <w:hideMark/>
          </w:tcPr>
          <w:p w14:paraId="6D62C11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udhëtarëve në linjat nderqytetas dhe qytetas (Ndryshimi vjetore në numer)</w:t>
            </w:r>
          </w:p>
        </w:tc>
        <w:tc>
          <w:tcPr>
            <w:tcW w:w="0" w:type="auto"/>
            <w:tcBorders>
              <w:top w:val="nil"/>
              <w:left w:val="nil"/>
              <w:bottom w:val="dotted" w:sz="4" w:space="0" w:color="11A3D7"/>
              <w:right w:val="nil"/>
            </w:tcBorders>
            <w:shd w:val="clear" w:color="000000" w:fill="F2F2F2"/>
            <w:noWrap/>
            <w:vAlign w:val="center"/>
            <w:hideMark/>
          </w:tcPr>
          <w:p w14:paraId="0095EC2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290ECD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CDA735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388567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60691041"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0BF02C26" w14:textId="77777777" w:rsidTr="00486309">
        <w:trPr>
          <w:divId w:val="337848698"/>
          <w:trHeight w:val="20"/>
        </w:trPr>
        <w:tc>
          <w:tcPr>
            <w:tcW w:w="1685" w:type="dxa"/>
            <w:tcBorders>
              <w:top w:val="nil"/>
              <w:left w:val="nil"/>
              <w:bottom w:val="dotted" w:sz="4" w:space="0" w:color="11A3D7"/>
              <w:right w:val="nil"/>
            </w:tcBorders>
            <w:shd w:val="clear" w:color="000000" w:fill="F2F2F2"/>
            <w:vAlign w:val="center"/>
            <w:hideMark/>
          </w:tcPr>
          <w:p w14:paraId="02DEFE3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Transporti publik vendor</w:t>
            </w:r>
          </w:p>
        </w:tc>
        <w:tc>
          <w:tcPr>
            <w:tcW w:w="4403" w:type="dxa"/>
            <w:tcBorders>
              <w:top w:val="nil"/>
              <w:left w:val="nil"/>
              <w:bottom w:val="dotted" w:sz="4" w:space="0" w:color="11A3D7"/>
              <w:right w:val="nil"/>
            </w:tcBorders>
            <w:shd w:val="clear" w:color="000000" w:fill="F2F2F2"/>
            <w:vAlign w:val="center"/>
            <w:hideMark/>
          </w:tcPr>
          <w:p w14:paraId="3FCBA76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linjave urbane të transportit publik (rritja vjetore në numër)</w:t>
            </w:r>
          </w:p>
        </w:tc>
        <w:tc>
          <w:tcPr>
            <w:tcW w:w="0" w:type="auto"/>
            <w:tcBorders>
              <w:top w:val="nil"/>
              <w:left w:val="nil"/>
              <w:bottom w:val="dotted" w:sz="4" w:space="0" w:color="11A3D7"/>
              <w:right w:val="nil"/>
            </w:tcBorders>
            <w:shd w:val="clear" w:color="000000" w:fill="F2F2F2"/>
            <w:noWrap/>
            <w:vAlign w:val="center"/>
            <w:hideMark/>
          </w:tcPr>
          <w:p w14:paraId="02E1D3F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C8D886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CB6401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06C69CF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0C7F5518"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0586CFB4" w14:textId="77777777" w:rsidTr="00486309">
        <w:trPr>
          <w:divId w:val="337848698"/>
          <w:trHeight w:val="20"/>
        </w:trPr>
        <w:tc>
          <w:tcPr>
            <w:tcW w:w="1685" w:type="dxa"/>
            <w:tcBorders>
              <w:top w:val="nil"/>
              <w:left w:val="nil"/>
              <w:bottom w:val="dotted" w:sz="4" w:space="0" w:color="11A3D7"/>
              <w:right w:val="nil"/>
            </w:tcBorders>
            <w:shd w:val="clear" w:color="000000" w:fill="F2F2F2"/>
            <w:vAlign w:val="center"/>
            <w:hideMark/>
          </w:tcPr>
          <w:p w14:paraId="17DA6AA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Transporti publik vendor</w:t>
            </w:r>
          </w:p>
        </w:tc>
        <w:tc>
          <w:tcPr>
            <w:tcW w:w="4403" w:type="dxa"/>
            <w:tcBorders>
              <w:top w:val="nil"/>
              <w:left w:val="nil"/>
              <w:bottom w:val="dotted" w:sz="4" w:space="0" w:color="11A3D7"/>
              <w:right w:val="nil"/>
            </w:tcBorders>
            <w:shd w:val="clear" w:color="000000" w:fill="F2F2F2"/>
            <w:vAlign w:val="center"/>
            <w:hideMark/>
          </w:tcPr>
          <w:p w14:paraId="313A28A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automjeteve të tranportit publik urban (ndryshimi vjetor në numër)</w:t>
            </w:r>
          </w:p>
        </w:tc>
        <w:tc>
          <w:tcPr>
            <w:tcW w:w="0" w:type="auto"/>
            <w:tcBorders>
              <w:top w:val="nil"/>
              <w:left w:val="nil"/>
              <w:bottom w:val="dotted" w:sz="4" w:space="0" w:color="11A3D7"/>
              <w:right w:val="nil"/>
            </w:tcBorders>
            <w:shd w:val="clear" w:color="000000" w:fill="F2F2F2"/>
            <w:noWrap/>
            <w:vAlign w:val="center"/>
            <w:hideMark/>
          </w:tcPr>
          <w:p w14:paraId="1F36CAB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140C8B5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404ADB9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12D78FF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w:t>
            </w:r>
          </w:p>
        </w:tc>
        <w:tc>
          <w:tcPr>
            <w:tcW w:w="0" w:type="auto"/>
            <w:tcBorders>
              <w:top w:val="dotted" w:sz="4" w:space="0" w:color="11A3D7"/>
              <w:left w:val="nil"/>
              <w:bottom w:val="dotted" w:sz="4" w:space="0" w:color="11A3D7"/>
              <w:right w:val="nil"/>
            </w:tcBorders>
            <w:shd w:val="clear" w:color="000000" w:fill="C6EFCE"/>
            <w:noWrap/>
            <w:vAlign w:val="center"/>
            <w:hideMark/>
          </w:tcPr>
          <w:p w14:paraId="72BADB95"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6738F2D9" w14:textId="77777777" w:rsidTr="00486309">
        <w:trPr>
          <w:divId w:val="337848698"/>
          <w:trHeight w:val="20"/>
        </w:trPr>
        <w:tc>
          <w:tcPr>
            <w:tcW w:w="1685" w:type="dxa"/>
            <w:tcBorders>
              <w:top w:val="nil"/>
              <w:left w:val="nil"/>
              <w:bottom w:val="dotted" w:sz="4" w:space="0" w:color="11A3D7"/>
              <w:right w:val="nil"/>
            </w:tcBorders>
            <w:shd w:val="clear" w:color="000000" w:fill="F2F2F2"/>
            <w:vAlign w:val="center"/>
            <w:hideMark/>
          </w:tcPr>
          <w:p w14:paraId="1FDAE78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Transporti publik vendor</w:t>
            </w:r>
          </w:p>
        </w:tc>
        <w:tc>
          <w:tcPr>
            <w:tcW w:w="4403" w:type="dxa"/>
            <w:tcBorders>
              <w:top w:val="nil"/>
              <w:left w:val="nil"/>
              <w:bottom w:val="dotted" w:sz="4" w:space="0" w:color="11A3D7"/>
              <w:right w:val="nil"/>
            </w:tcBorders>
            <w:shd w:val="clear" w:color="000000" w:fill="F2F2F2"/>
            <w:vAlign w:val="center"/>
            <w:hideMark/>
          </w:tcPr>
          <w:p w14:paraId="2BF04C2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njerëzve të mbështetur / subvencionuar, ndryshimi vjetor në numër</w:t>
            </w:r>
          </w:p>
        </w:tc>
        <w:tc>
          <w:tcPr>
            <w:tcW w:w="0" w:type="auto"/>
            <w:tcBorders>
              <w:top w:val="nil"/>
              <w:left w:val="nil"/>
              <w:bottom w:val="dotted" w:sz="4" w:space="0" w:color="11A3D7"/>
              <w:right w:val="nil"/>
            </w:tcBorders>
            <w:shd w:val="clear" w:color="000000" w:fill="F2F2F2"/>
            <w:noWrap/>
            <w:vAlign w:val="center"/>
            <w:hideMark/>
          </w:tcPr>
          <w:p w14:paraId="3CA5690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0BAFF9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-22000</w:t>
            </w:r>
          </w:p>
        </w:tc>
        <w:tc>
          <w:tcPr>
            <w:tcW w:w="0" w:type="auto"/>
            <w:tcBorders>
              <w:top w:val="nil"/>
              <w:left w:val="nil"/>
              <w:bottom w:val="dotted" w:sz="4" w:space="0" w:color="11A3D7"/>
              <w:right w:val="nil"/>
            </w:tcBorders>
            <w:shd w:val="clear" w:color="000000" w:fill="F2F2F2"/>
            <w:noWrap/>
            <w:vAlign w:val="center"/>
            <w:hideMark/>
          </w:tcPr>
          <w:p w14:paraId="10ED349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706E5F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5EB1D4AE"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10C430F4" w14:textId="77777777" w:rsidTr="00486309">
        <w:trPr>
          <w:divId w:val="337848698"/>
          <w:trHeight w:val="20"/>
        </w:trPr>
        <w:tc>
          <w:tcPr>
            <w:tcW w:w="1685" w:type="dxa"/>
            <w:tcBorders>
              <w:top w:val="nil"/>
              <w:left w:val="nil"/>
              <w:bottom w:val="dotted" w:sz="4" w:space="0" w:color="11A3D7"/>
              <w:right w:val="nil"/>
            </w:tcBorders>
            <w:shd w:val="clear" w:color="000000" w:fill="F2F2F2"/>
            <w:vAlign w:val="center"/>
            <w:hideMark/>
          </w:tcPr>
          <w:p w14:paraId="0EC94E4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Transporti publik vendor</w:t>
            </w:r>
          </w:p>
        </w:tc>
        <w:tc>
          <w:tcPr>
            <w:tcW w:w="4403" w:type="dxa"/>
            <w:tcBorders>
              <w:top w:val="nil"/>
              <w:left w:val="nil"/>
              <w:bottom w:val="dotted" w:sz="4" w:space="0" w:color="11A3D7"/>
              <w:right w:val="nil"/>
            </w:tcBorders>
            <w:shd w:val="clear" w:color="000000" w:fill="F2F2F2"/>
            <w:vAlign w:val="center"/>
            <w:hideMark/>
          </w:tcPr>
          <w:p w14:paraId="5BCD567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linjave interurbane të transportit publik (rritja vjetore në numër)</w:t>
            </w:r>
          </w:p>
        </w:tc>
        <w:tc>
          <w:tcPr>
            <w:tcW w:w="0" w:type="auto"/>
            <w:tcBorders>
              <w:top w:val="nil"/>
              <w:left w:val="nil"/>
              <w:bottom w:val="dotted" w:sz="4" w:space="0" w:color="11A3D7"/>
              <w:right w:val="nil"/>
            </w:tcBorders>
            <w:shd w:val="clear" w:color="000000" w:fill="F2F2F2"/>
            <w:noWrap/>
            <w:vAlign w:val="center"/>
            <w:hideMark/>
          </w:tcPr>
          <w:p w14:paraId="6F7A9DB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E01862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B84EFD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5F3061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773D9684"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61E29ACB" w14:textId="77777777" w:rsidTr="00486309">
        <w:trPr>
          <w:divId w:val="337848698"/>
          <w:trHeight w:val="20"/>
        </w:trPr>
        <w:tc>
          <w:tcPr>
            <w:tcW w:w="1685" w:type="dxa"/>
            <w:tcBorders>
              <w:top w:val="nil"/>
              <w:left w:val="nil"/>
              <w:bottom w:val="dotted" w:sz="4" w:space="0" w:color="11A3D7"/>
              <w:right w:val="nil"/>
            </w:tcBorders>
            <w:shd w:val="clear" w:color="000000" w:fill="F2F2F2"/>
            <w:vAlign w:val="center"/>
            <w:hideMark/>
          </w:tcPr>
          <w:p w14:paraId="5196C2C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Transporti publik vendor</w:t>
            </w:r>
          </w:p>
        </w:tc>
        <w:tc>
          <w:tcPr>
            <w:tcW w:w="4403" w:type="dxa"/>
            <w:tcBorders>
              <w:top w:val="nil"/>
              <w:left w:val="nil"/>
              <w:bottom w:val="dotted" w:sz="4" w:space="0" w:color="11A3D7"/>
              <w:right w:val="nil"/>
            </w:tcBorders>
            <w:shd w:val="clear" w:color="000000" w:fill="F2F2F2"/>
            <w:noWrap/>
            <w:vAlign w:val="center"/>
            <w:hideMark/>
          </w:tcPr>
          <w:p w14:paraId="1FBC1B3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automjeteve të tranportit publik interurban (ndryshimi vjetor në numër)</w:t>
            </w:r>
          </w:p>
        </w:tc>
        <w:tc>
          <w:tcPr>
            <w:tcW w:w="0" w:type="auto"/>
            <w:tcBorders>
              <w:top w:val="nil"/>
              <w:left w:val="nil"/>
              <w:bottom w:val="dotted" w:sz="4" w:space="0" w:color="11A3D7"/>
              <w:right w:val="nil"/>
            </w:tcBorders>
            <w:shd w:val="clear" w:color="000000" w:fill="F2F2F2"/>
            <w:noWrap/>
            <w:vAlign w:val="center"/>
            <w:hideMark/>
          </w:tcPr>
          <w:p w14:paraId="0E6D310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0DFD97E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4BA518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AD5F67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4D5C1D73"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2672E579" w14:textId="77777777" w:rsidTr="00486309">
        <w:trPr>
          <w:divId w:val="337848698"/>
          <w:trHeight w:val="20"/>
        </w:trPr>
        <w:tc>
          <w:tcPr>
            <w:tcW w:w="1685" w:type="dxa"/>
            <w:tcBorders>
              <w:top w:val="nil"/>
              <w:left w:val="nil"/>
              <w:bottom w:val="dotted" w:sz="4" w:space="0" w:color="11A3D7"/>
              <w:right w:val="nil"/>
            </w:tcBorders>
            <w:shd w:val="clear" w:color="000000" w:fill="F2F2F2"/>
            <w:vAlign w:val="center"/>
            <w:hideMark/>
          </w:tcPr>
          <w:p w14:paraId="4D594BA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Transporti publik vendor</w:t>
            </w:r>
          </w:p>
        </w:tc>
        <w:tc>
          <w:tcPr>
            <w:tcW w:w="4403" w:type="dxa"/>
            <w:tcBorders>
              <w:top w:val="nil"/>
              <w:left w:val="nil"/>
              <w:bottom w:val="dotted" w:sz="4" w:space="0" w:color="11A3D7"/>
              <w:right w:val="nil"/>
            </w:tcBorders>
            <w:shd w:val="clear" w:color="000000" w:fill="F2F2F2"/>
            <w:noWrap/>
            <w:vAlign w:val="center"/>
            <w:hideMark/>
          </w:tcPr>
          <w:p w14:paraId="75B8A48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Shpenzimet e bashkisë për transportin publik kundrejt numrit total të udhëtarëve të mbështetur me fonde të bashkisë (Mijë Lekë të shpenzuara për 1 udhëtar)</w:t>
            </w:r>
          </w:p>
        </w:tc>
        <w:tc>
          <w:tcPr>
            <w:tcW w:w="0" w:type="auto"/>
            <w:tcBorders>
              <w:top w:val="nil"/>
              <w:left w:val="nil"/>
              <w:bottom w:val="dotted" w:sz="4" w:space="0" w:color="11A3D7"/>
              <w:right w:val="nil"/>
            </w:tcBorders>
            <w:shd w:val="clear" w:color="000000" w:fill="F2F2F2"/>
            <w:noWrap/>
            <w:vAlign w:val="center"/>
            <w:hideMark/>
          </w:tcPr>
          <w:p w14:paraId="478BCA5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8DE77F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9AC60E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50F07B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dotted" w:sz="4" w:space="0" w:color="11A3D7"/>
              <w:left w:val="nil"/>
              <w:bottom w:val="dotted" w:sz="4" w:space="0" w:color="11A3D7"/>
              <w:right w:val="nil"/>
            </w:tcBorders>
            <w:shd w:val="clear" w:color="000000" w:fill="FFEB9C"/>
            <w:noWrap/>
            <w:vAlign w:val="center"/>
            <w:hideMark/>
          </w:tcPr>
          <w:p w14:paraId="7CA6CF7D"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1F3701D9" w14:textId="77777777" w:rsidTr="00486309">
        <w:trPr>
          <w:divId w:val="337848698"/>
          <w:trHeight w:val="20"/>
        </w:trPr>
        <w:tc>
          <w:tcPr>
            <w:tcW w:w="1685" w:type="dxa"/>
            <w:tcBorders>
              <w:top w:val="nil"/>
              <w:left w:val="nil"/>
              <w:bottom w:val="dotted" w:sz="4" w:space="0" w:color="11A3D7"/>
              <w:right w:val="nil"/>
            </w:tcBorders>
            <w:shd w:val="clear" w:color="000000" w:fill="F2F2F2"/>
            <w:vAlign w:val="center"/>
            <w:hideMark/>
          </w:tcPr>
          <w:p w14:paraId="20DA1E9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Transporti publik vendor</w:t>
            </w:r>
          </w:p>
        </w:tc>
        <w:tc>
          <w:tcPr>
            <w:tcW w:w="4403" w:type="dxa"/>
            <w:tcBorders>
              <w:top w:val="nil"/>
              <w:left w:val="nil"/>
              <w:bottom w:val="dotted" w:sz="4" w:space="0" w:color="11A3D7"/>
              <w:right w:val="nil"/>
            </w:tcBorders>
            <w:shd w:val="clear" w:color="000000" w:fill="F2F2F2"/>
            <w:noWrap/>
            <w:vAlign w:val="center"/>
            <w:hideMark/>
          </w:tcPr>
          <w:p w14:paraId="6AD3385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Bileta të shitura në vit, ndryshimi vjetor në numër</w:t>
            </w:r>
          </w:p>
        </w:tc>
        <w:tc>
          <w:tcPr>
            <w:tcW w:w="0" w:type="auto"/>
            <w:tcBorders>
              <w:top w:val="nil"/>
              <w:left w:val="nil"/>
              <w:bottom w:val="dotted" w:sz="4" w:space="0" w:color="11A3D7"/>
              <w:right w:val="nil"/>
            </w:tcBorders>
            <w:shd w:val="clear" w:color="000000" w:fill="F2F2F2"/>
            <w:noWrap/>
            <w:vAlign w:val="center"/>
            <w:hideMark/>
          </w:tcPr>
          <w:p w14:paraId="4425BDD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6EFF52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6E9BFD0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145FFA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dotted" w:sz="4" w:space="0" w:color="11A3D7"/>
              <w:left w:val="nil"/>
              <w:bottom w:val="dotted" w:sz="4" w:space="0" w:color="11A3D7"/>
              <w:right w:val="nil"/>
            </w:tcBorders>
            <w:shd w:val="clear" w:color="000000" w:fill="C6EFCE"/>
            <w:noWrap/>
            <w:vAlign w:val="center"/>
            <w:hideMark/>
          </w:tcPr>
          <w:p w14:paraId="256E9AD7"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bl>
    <w:p w14:paraId="08A42C41" w14:textId="77777777" w:rsidR="009D5D61" w:rsidRPr="005121FA" w:rsidRDefault="009D5D61" w:rsidP="009D5D61">
      <w:pPr>
        <w:divId w:val="337848698"/>
        <w:rPr>
          <w:rFonts w:eastAsia="Times New Roman"/>
          <w:lang w:val="it-IT"/>
        </w:rPr>
      </w:pPr>
    </w:p>
    <w:p w14:paraId="1D427003" w14:textId="77777777" w:rsidR="009D5D61" w:rsidRDefault="009D5D61" w:rsidP="009D5D61">
      <w:pPr>
        <w:divId w:val="337848698"/>
        <w:rPr>
          <w:rFonts w:eastAsia="Times New Roman"/>
          <w:lang w:val="it-IT"/>
        </w:rPr>
      </w:pPr>
    </w:p>
    <w:p w14:paraId="18CFF7FC"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398"/>
        <w:gridCol w:w="1318"/>
        <w:gridCol w:w="1046"/>
        <w:gridCol w:w="912"/>
        <w:gridCol w:w="947"/>
        <w:gridCol w:w="955"/>
      </w:tblGrid>
      <w:tr w:rsidR="002C15FB" w:rsidRPr="002C15FB" w14:paraId="20192BF5"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2FBB3726"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3C3F8333"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6B98FF8F"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67910E74"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42E45B92"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4D99CB4D"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Plan 2022</w:t>
            </w:r>
          </w:p>
        </w:tc>
      </w:tr>
      <w:tr w:rsidR="002C15FB" w:rsidRPr="002C15FB" w14:paraId="7577484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0B8077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automjeteve të transportit publik ndërurban</w:t>
            </w:r>
          </w:p>
        </w:tc>
        <w:tc>
          <w:tcPr>
            <w:tcW w:w="0" w:type="auto"/>
            <w:tcBorders>
              <w:top w:val="nil"/>
              <w:left w:val="nil"/>
              <w:bottom w:val="dotted" w:sz="4" w:space="0" w:color="11A3D7"/>
              <w:right w:val="nil"/>
            </w:tcBorders>
            <w:shd w:val="clear" w:color="000000" w:fill="F2F2F2"/>
            <w:noWrap/>
            <w:vAlign w:val="center"/>
            <w:hideMark/>
          </w:tcPr>
          <w:p w14:paraId="2F02E8D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DABA26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90 </w:t>
            </w:r>
          </w:p>
        </w:tc>
        <w:tc>
          <w:tcPr>
            <w:tcW w:w="0" w:type="auto"/>
            <w:tcBorders>
              <w:top w:val="nil"/>
              <w:left w:val="nil"/>
              <w:bottom w:val="dotted" w:sz="4" w:space="0" w:color="11A3D7"/>
              <w:right w:val="nil"/>
            </w:tcBorders>
            <w:shd w:val="clear" w:color="000000" w:fill="F2F2F2"/>
            <w:noWrap/>
            <w:vAlign w:val="center"/>
            <w:hideMark/>
          </w:tcPr>
          <w:p w14:paraId="5C82190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90 </w:t>
            </w:r>
          </w:p>
        </w:tc>
        <w:tc>
          <w:tcPr>
            <w:tcW w:w="0" w:type="auto"/>
            <w:tcBorders>
              <w:top w:val="nil"/>
              <w:left w:val="nil"/>
              <w:bottom w:val="dotted" w:sz="4" w:space="0" w:color="11A3D7"/>
              <w:right w:val="nil"/>
            </w:tcBorders>
            <w:shd w:val="clear" w:color="000000" w:fill="F2F2F2"/>
            <w:noWrap/>
            <w:vAlign w:val="center"/>
            <w:hideMark/>
          </w:tcPr>
          <w:p w14:paraId="06070E4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90 </w:t>
            </w:r>
          </w:p>
        </w:tc>
        <w:tc>
          <w:tcPr>
            <w:tcW w:w="0" w:type="auto"/>
            <w:tcBorders>
              <w:top w:val="nil"/>
              <w:left w:val="nil"/>
              <w:bottom w:val="dotted" w:sz="4" w:space="0" w:color="11A3D7"/>
              <w:right w:val="nil"/>
            </w:tcBorders>
            <w:shd w:val="clear" w:color="000000" w:fill="F2F2F2"/>
            <w:noWrap/>
            <w:vAlign w:val="center"/>
            <w:hideMark/>
          </w:tcPr>
          <w:p w14:paraId="57BC7F9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90 </w:t>
            </w:r>
          </w:p>
        </w:tc>
      </w:tr>
      <w:tr w:rsidR="002C15FB" w:rsidRPr="002C15FB" w14:paraId="1A55AC0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C1C9AC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linjaveurbane të transportit publik</w:t>
            </w:r>
          </w:p>
        </w:tc>
        <w:tc>
          <w:tcPr>
            <w:tcW w:w="0" w:type="auto"/>
            <w:tcBorders>
              <w:top w:val="nil"/>
              <w:left w:val="nil"/>
              <w:bottom w:val="dotted" w:sz="4" w:space="0" w:color="11A3D7"/>
              <w:right w:val="nil"/>
            </w:tcBorders>
            <w:shd w:val="clear" w:color="000000" w:fill="F2F2F2"/>
            <w:noWrap/>
            <w:vAlign w:val="center"/>
            <w:hideMark/>
          </w:tcPr>
          <w:p w14:paraId="706A3C6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69CF8B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6 </w:t>
            </w:r>
          </w:p>
        </w:tc>
        <w:tc>
          <w:tcPr>
            <w:tcW w:w="0" w:type="auto"/>
            <w:tcBorders>
              <w:top w:val="nil"/>
              <w:left w:val="nil"/>
              <w:bottom w:val="dotted" w:sz="4" w:space="0" w:color="11A3D7"/>
              <w:right w:val="nil"/>
            </w:tcBorders>
            <w:shd w:val="clear" w:color="000000" w:fill="F2F2F2"/>
            <w:noWrap/>
            <w:vAlign w:val="center"/>
            <w:hideMark/>
          </w:tcPr>
          <w:p w14:paraId="3EFF4E1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6 </w:t>
            </w:r>
          </w:p>
        </w:tc>
        <w:tc>
          <w:tcPr>
            <w:tcW w:w="0" w:type="auto"/>
            <w:tcBorders>
              <w:top w:val="nil"/>
              <w:left w:val="nil"/>
              <w:bottom w:val="dotted" w:sz="4" w:space="0" w:color="11A3D7"/>
              <w:right w:val="nil"/>
            </w:tcBorders>
            <w:shd w:val="clear" w:color="000000" w:fill="F2F2F2"/>
            <w:noWrap/>
            <w:vAlign w:val="center"/>
            <w:hideMark/>
          </w:tcPr>
          <w:p w14:paraId="6363A39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5 </w:t>
            </w:r>
          </w:p>
        </w:tc>
        <w:tc>
          <w:tcPr>
            <w:tcW w:w="0" w:type="auto"/>
            <w:tcBorders>
              <w:top w:val="nil"/>
              <w:left w:val="nil"/>
              <w:bottom w:val="dotted" w:sz="4" w:space="0" w:color="11A3D7"/>
              <w:right w:val="nil"/>
            </w:tcBorders>
            <w:shd w:val="clear" w:color="000000" w:fill="F2F2F2"/>
            <w:noWrap/>
            <w:vAlign w:val="center"/>
            <w:hideMark/>
          </w:tcPr>
          <w:p w14:paraId="0088C76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6 </w:t>
            </w:r>
          </w:p>
        </w:tc>
      </w:tr>
      <w:tr w:rsidR="002C15FB" w:rsidRPr="002C15FB" w14:paraId="2D0916A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3B66A6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automjeteve të transportit publik urban</w:t>
            </w:r>
          </w:p>
        </w:tc>
        <w:tc>
          <w:tcPr>
            <w:tcW w:w="0" w:type="auto"/>
            <w:tcBorders>
              <w:top w:val="nil"/>
              <w:left w:val="nil"/>
              <w:bottom w:val="dotted" w:sz="4" w:space="0" w:color="11A3D7"/>
              <w:right w:val="nil"/>
            </w:tcBorders>
            <w:shd w:val="clear" w:color="000000" w:fill="F2F2F2"/>
            <w:noWrap/>
            <w:vAlign w:val="center"/>
            <w:hideMark/>
          </w:tcPr>
          <w:p w14:paraId="681DDF0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D0208A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52 </w:t>
            </w:r>
          </w:p>
        </w:tc>
        <w:tc>
          <w:tcPr>
            <w:tcW w:w="0" w:type="auto"/>
            <w:tcBorders>
              <w:top w:val="nil"/>
              <w:left w:val="nil"/>
              <w:bottom w:val="dotted" w:sz="4" w:space="0" w:color="11A3D7"/>
              <w:right w:val="nil"/>
            </w:tcBorders>
            <w:shd w:val="clear" w:color="000000" w:fill="F2F2F2"/>
            <w:noWrap/>
            <w:vAlign w:val="center"/>
            <w:hideMark/>
          </w:tcPr>
          <w:p w14:paraId="3211D05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48 </w:t>
            </w:r>
          </w:p>
        </w:tc>
        <w:tc>
          <w:tcPr>
            <w:tcW w:w="0" w:type="auto"/>
            <w:tcBorders>
              <w:top w:val="nil"/>
              <w:left w:val="nil"/>
              <w:bottom w:val="dotted" w:sz="4" w:space="0" w:color="11A3D7"/>
              <w:right w:val="nil"/>
            </w:tcBorders>
            <w:shd w:val="clear" w:color="000000" w:fill="F2F2F2"/>
            <w:noWrap/>
            <w:vAlign w:val="center"/>
            <w:hideMark/>
          </w:tcPr>
          <w:p w14:paraId="7072A13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52 </w:t>
            </w:r>
          </w:p>
        </w:tc>
        <w:tc>
          <w:tcPr>
            <w:tcW w:w="0" w:type="auto"/>
            <w:tcBorders>
              <w:top w:val="nil"/>
              <w:left w:val="nil"/>
              <w:bottom w:val="dotted" w:sz="4" w:space="0" w:color="11A3D7"/>
              <w:right w:val="nil"/>
            </w:tcBorders>
            <w:shd w:val="clear" w:color="000000" w:fill="F2F2F2"/>
            <w:noWrap/>
            <w:vAlign w:val="center"/>
            <w:hideMark/>
          </w:tcPr>
          <w:p w14:paraId="789FFF1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52 </w:t>
            </w:r>
          </w:p>
        </w:tc>
      </w:tr>
      <w:tr w:rsidR="002C15FB" w:rsidRPr="002C15FB" w14:paraId="53AFD6E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0B6D8A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linjave të transportit publik urban dhe ndërurban</w:t>
            </w:r>
          </w:p>
        </w:tc>
        <w:tc>
          <w:tcPr>
            <w:tcW w:w="0" w:type="auto"/>
            <w:tcBorders>
              <w:top w:val="nil"/>
              <w:left w:val="nil"/>
              <w:bottom w:val="dotted" w:sz="4" w:space="0" w:color="11A3D7"/>
              <w:right w:val="nil"/>
            </w:tcBorders>
            <w:shd w:val="clear" w:color="000000" w:fill="F2F2F2"/>
            <w:noWrap/>
            <w:vAlign w:val="center"/>
            <w:hideMark/>
          </w:tcPr>
          <w:p w14:paraId="11A2BCF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B38F77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40 </w:t>
            </w:r>
          </w:p>
        </w:tc>
        <w:tc>
          <w:tcPr>
            <w:tcW w:w="0" w:type="auto"/>
            <w:tcBorders>
              <w:top w:val="nil"/>
              <w:left w:val="nil"/>
              <w:bottom w:val="dotted" w:sz="4" w:space="0" w:color="11A3D7"/>
              <w:right w:val="nil"/>
            </w:tcBorders>
            <w:shd w:val="clear" w:color="000000" w:fill="F2F2F2"/>
            <w:noWrap/>
            <w:vAlign w:val="center"/>
            <w:hideMark/>
          </w:tcPr>
          <w:p w14:paraId="437AB45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40 </w:t>
            </w:r>
          </w:p>
        </w:tc>
        <w:tc>
          <w:tcPr>
            <w:tcW w:w="0" w:type="auto"/>
            <w:tcBorders>
              <w:top w:val="nil"/>
              <w:left w:val="nil"/>
              <w:bottom w:val="dotted" w:sz="4" w:space="0" w:color="11A3D7"/>
              <w:right w:val="nil"/>
            </w:tcBorders>
            <w:shd w:val="clear" w:color="000000" w:fill="F2F2F2"/>
            <w:noWrap/>
            <w:vAlign w:val="center"/>
            <w:hideMark/>
          </w:tcPr>
          <w:p w14:paraId="5564A60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39 </w:t>
            </w:r>
          </w:p>
        </w:tc>
        <w:tc>
          <w:tcPr>
            <w:tcW w:w="0" w:type="auto"/>
            <w:tcBorders>
              <w:top w:val="nil"/>
              <w:left w:val="nil"/>
              <w:bottom w:val="dotted" w:sz="4" w:space="0" w:color="11A3D7"/>
              <w:right w:val="nil"/>
            </w:tcBorders>
            <w:shd w:val="clear" w:color="000000" w:fill="F2F2F2"/>
            <w:noWrap/>
            <w:vAlign w:val="center"/>
            <w:hideMark/>
          </w:tcPr>
          <w:p w14:paraId="114308A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40 </w:t>
            </w:r>
          </w:p>
        </w:tc>
      </w:tr>
      <w:tr w:rsidR="002C15FB" w:rsidRPr="002C15FB" w14:paraId="54FD6F4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BD3DC1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linjave ndërurbane të transportit publik</w:t>
            </w:r>
          </w:p>
        </w:tc>
        <w:tc>
          <w:tcPr>
            <w:tcW w:w="0" w:type="auto"/>
            <w:tcBorders>
              <w:top w:val="nil"/>
              <w:left w:val="nil"/>
              <w:bottom w:val="dotted" w:sz="4" w:space="0" w:color="11A3D7"/>
              <w:right w:val="nil"/>
            </w:tcBorders>
            <w:shd w:val="clear" w:color="000000" w:fill="F2F2F2"/>
            <w:noWrap/>
            <w:vAlign w:val="center"/>
            <w:hideMark/>
          </w:tcPr>
          <w:p w14:paraId="29AE5FF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1A3DD1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34 </w:t>
            </w:r>
          </w:p>
        </w:tc>
        <w:tc>
          <w:tcPr>
            <w:tcW w:w="0" w:type="auto"/>
            <w:tcBorders>
              <w:top w:val="nil"/>
              <w:left w:val="nil"/>
              <w:bottom w:val="dotted" w:sz="4" w:space="0" w:color="11A3D7"/>
              <w:right w:val="nil"/>
            </w:tcBorders>
            <w:shd w:val="clear" w:color="000000" w:fill="F2F2F2"/>
            <w:noWrap/>
            <w:vAlign w:val="center"/>
            <w:hideMark/>
          </w:tcPr>
          <w:p w14:paraId="2664D5A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34 </w:t>
            </w:r>
          </w:p>
        </w:tc>
        <w:tc>
          <w:tcPr>
            <w:tcW w:w="0" w:type="auto"/>
            <w:tcBorders>
              <w:top w:val="nil"/>
              <w:left w:val="nil"/>
              <w:bottom w:val="dotted" w:sz="4" w:space="0" w:color="11A3D7"/>
              <w:right w:val="nil"/>
            </w:tcBorders>
            <w:shd w:val="clear" w:color="000000" w:fill="F2F2F2"/>
            <w:noWrap/>
            <w:vAlign w:val="center"/>
            <w:hideMark/>
          </w:tcPr>
          <w:p w14:paraId="05663B6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34 </w:t>
            </w:r>
          </w:p>
        </w:tc>
        <w:tc>
          <w:tcPr>
            <w:tcW w:w="0" w:type="auto"/>
            <w:tcBorders>
              <w:top w:val="nil"/>
              <w:left w:val="nil"/>
              <w:bottom w:val="dotted" w:sz="4" w:space="0" w:color="11A3D7"/>
              <w:right w:val="nil"/>
            </w:tcBorders>
            <w:shd w:val="clear" w:color="000000" w:fill="F2F2F2"/>
            <w:noWrap/>
            <w:vAlign w:val="center"/>
            <w:hideMark/>
          </w:tcPr>
          <w:p w14:paraId="3E015A9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34 </w:t>
            </w:r>
          </w:p>
        </w:tc>
      </w:tr>
      <w:tr w:rsidR="002C15FB" w:rsidRPr="002C15FB" w14:paraId="77EF46C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9A3E75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automjeteve të transportit publik urban dhe ndërurban</w:t>
            </w:r>
          </w:p>
        </w:tc>
        <w:tc>
          <w:tcPr>
            <w:tcW w:w="0" w:type="auto"/>
            <w:tcBorders>
              <w:top w:val="nil"/>
              <w:left w:val="nil"/>
              <w:bottom w:val="dotted" w:sz="4" w:space="0" w:color="11A3D7"/>
              <w:right w:val="nil"/>
            </w:tcBorders>
            <w:shd w:val="clear" w:color="000000" w:fill="F2F2F2"/>
            <w:noWrap/>
            <w:vAlign w:val="center"/>
            <w:hideMark/>
          </w:tcPr>
          <w:p w14:paraId="3FEFC76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CC2AF5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142 </w:t>
            </w:r>
          </w:p>
        </w:tc>
        <w:tc>
          <w:tcPr>
            <w:tcW w:w="0" w:type="auto"/>
            <w:tcBorders>
              <w:top w:val="nil"/>
              <w:left w:val="nil"/>
              <w:bottom w:val="dotted" w:sz="4" w:space="0" w:color="11A3D7"/>
              <w:right w:val="nil"/>
            </w:tcBorders>
            <w:shd w:val="clear" w:color="000000" w:fill="F2F2F2"/>
            <w:noWrap/>
            <w:vAlign w:val="center"/>
            <w:hideMark/>
          </w:tcPr>
          <w:p w14:paraId="03CD510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138 </w:t>
            </w:r>
          </w:p>
        </w:tc>
        <w:tc>
          <w:tcPr>
            <w:tcW w:w="0" w:type="auto"/>
            <w:tcBorders>
              <w:top w:val="nil"/>
              <w:left w:val="nil"/>
              <w:bottom w:val="dotted" w:sz="4" w:space="0" w:color="11A3D7"/>
              <w:right w:val="nil"/>
            </w:tcBorders>
            <w:shd w:val="clear" w:color="000000" w:fill="F2F2F2"/>
            <w:noWrap/>
            <w:vAlign w:val="center"/>
            <w:hideMark/>
          </w:tcPr>
          <w:p w14:paraId="76AB659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28664EF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142 </w:t>
            </w:r>
          </w:p>
        </w:tc>
      </w:tr>
      <w:tr w:rsidR="002C15FB" w:rsidRPr="002C15FB" w14:paraId="77BB817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17BD26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7642BE2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9860C7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269884C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42B6B0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50B62BC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r>
      <w:tr w:rsidR="002C15FB" w:rsidRPr="002C15FB" w14:paraId="2AA8840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F63515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Shpenzimet e bashkisë për transportin publik (mijë lekë)</w:t>
            </w:r>
          </w:p>
        </w:tc>
        <w:tc>
          <w:tcPr>
            <w:tcW w:w="0" w:type="auto"/>
            <w:tcBorders>
              <w:top w:val="nil"/>
              <w:left w:val="nil"/>
              <w:bottom w:val="dotted" w:sz="4" w:space="0" w:color="11A3D7"/>
              <w:right w:val="nil"/>
            </w:tcBorders>
            <w:shd w:val="clear" w:color="000000" w:fill="F2F2F2"/>
            <w:noWrap/>
            <w:vAlign w:val="center"/>
            <w:hideMark/>
          </w:tcPr>
          <w:p w14:paraId="5034EBB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942EB3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3745CDB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0BF16BD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7C34E8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r>
      <w:tr w:rsidR="002C15FB" w:rsidRPr="002C15FB" w14:paraId="7A4FA61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DDF065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biletave për transport të shitura në vit</w:t>
            </w:r>
          </w:p>
        </w:tc>
        <w:tc>
          <w:tcPr>
            <w:tcW w:w="0" w:type="auto"/>
            <w:tcBorders>
              <w:top w:val="nil"/>
              <w:left w:val="nil"/>
              <w:bottom w:val="dotted" w:sz="4" w:space="0" w:color="11A3D7"/>
              <w:right w:val="nil"/>
            </w:tcBorders>
            <w:shd w:val="clear" w:color="000000" w:fill="F2F2F2"/>
            <w:noWrap/>
            <w:vAlign w:val="center"/>
            <w:hideMark/>
          </w:tcPr>
          <w:p w14:paraId="10024D9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367262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5685000 </w:t>
            </w:r>
          </w:p>
        </w:tc>
        <w:tc>
          <w:tcPr>
            <w:tcW w:w="0" w:type="auto"/>
            <w:tcBorders>
              <w:top w:val="nil"/>
              <w:left w:val="nil"/>
              <w:bottom w:val="dotted" w:sz="4" w:space="0" w:color="11A3D7"/>
              <w:right w:val="nil"/>
            </w:tcBorders>
            <w:shd w:val="clear" w:color="000000" w:fill="F2F2F2"/>
            <w:noWrap/>
            <w:vAlign w:val="center"/>
            <w:hideMark/>
          </w:tcPr>
          <w:p w14:paraId="672F2B3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798B0C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7C34C3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2C15FB" w:rsidRPr="002C15FB" w14:paraId="262961B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CA448A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njerëzve të mbështetur/subvencionuar</w:t>
            </w:r>
          </w:p>
        </w:tc>
        <w:tc>
          <w:tcPr>
            <w:tcW w:w="0" w:type="auto"/>
            <w:tcBorders>
              <w:top w:val="nil"/>
              <w:left w:val="nil"/>
              <w:bottom w:val="dotted" w:sz="4" w:space="0" w:color="11A3D7"/>
              <w:right w:val="nil"/>
            </w:tcBorders>
            <w:shd w:val="clear" w:color="000000" w:fill="F2F2F2"/>
            <w:noWrap/>
            <w:vAlign w:val="center"/>
            <w:hideMark/>
          </w:tcPr>
          <w:p w14:paraId="258314D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0C3597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22000 </w:t>
            </w:r>
          </w:p>
        </w:tc>
        <w:tc>
          <w:tcPr>
            <w:tcW w:w="0" w:type="auto"/>
            <w:tcBorders>
              <w:top w:val="nil"/>
              <w:left w:val="nil"/>
              <w:bottom w:val="dotted" w:sz="4" w:space="0" w:color="11A3D7"/>
              <w:right w:val="nil"/>
            </w:tcBorders>
            <w:shd w:val="clear" w:color="000000" w:fill="F2F2F2"/>
            <w:noWrap/>
            <w:vAlign w:val="center"/>
            <w:hideMark/>
          </w:tcPr>
          <w:p w14:paraId="514C108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E2222B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2E9BB2D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2C15FB" w:rsidRPr="002C15FB" w14:paraId="5BB9702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C95668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udhëtarëve në linjat ndërurbane dhe urbane</w:t>
            </w:r>
          </w:p>
        </w:tc>
        <w:tc>
          <w:tcPr>
            <w:tcW w:w="0" w:type="auto"/>
            <w:tcBorders>
              <w:top w:val="nil"/>
              <w:left w:val="nil"/>
              <w:bottom w:val="dotted" w:sz="4" w:space="0" w:color="11A3D7"/>
              <w:right w:val="nil"/>
            </w:tcBorders>
            <w:shd w:val="clear" w:color="000000" w:fill="F2F2F2"/>
            <w:noWrap/>
            <w:vAlign w:val="center"/>
            <w:hideMark/>
          </w:tcPr>
          <w:p w14:paraId="2A8ABE0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7A8F7D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839097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F2DC91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7A88588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2C15FB" w:rsidRPr="002C15FB" w14:paraId="0808969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410C06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udhëtarëve në linjat urbane</w:t>
            </w:r>
          </w:p>
        </w:tc>
        <w:tc>
          <w:tcPr>
            <w:tcW w:w="0" w:type="auto"/>
            <w:tcBorders>
              <w:top w:val="nil"/>
              <w:left w:val="nil"/>
              <w:bottom w:val="dotted" w:sz="4" w:space="0" w:color="11A3D7"/>
              <w:right w:val="nil"/>
            </w:tcBorders>
            <w:shd w:val="clear" w:color="000000" w:fill="F2F2F2"/>
            <w:noWrap/>
            <w:vAlign w:val="center"/>
            <w:hideMark/>
          </w:tcPr>
          <w:p w14:paraId="41B2957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B1C28D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25734D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693F93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5CBD71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2C15FB" w:rsidRPr="002C15FB" w14:paraId="1952182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C858F3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lastRenderedPageBreak/>
              <w:t>Numri i udhëtarëve në linjat ndërurbane</w:t>
            </w:r>
          </w:p>
        </w:tc>
        <w:tc>
          <w:tcPr>
            <w:tcW w:w="0" w:type="auto"/>
            <w:tcBorders>
              <w:top w:val="nil"/>
              <w:left w:val="nil"/>
              <w:bottom w:val="dotted" w:sz="4" w:space="0" w:color="11A3D7"/>
              <w:right w:val="nil"/>
            </w:tcBorders>
            <w:shd w:val="clear" w:color="000000" w:fill="F2F2F2"/>
            <w:noWrap/>
            <w:vAlign w:val="center"/>
            <w:hideMark/>
          </w:tcPr>
          <w:p w14:paraId="3AD34C6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727D49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E13099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B636E7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2091ED8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bl>
    <w:p w14:paraId="28E7E0BC" w14:textId="77777777" w:rsidR="002C15FB" w:rsidRPr="005121FA" w:rsidRDefault="002C15FB" w:rsidP="009D5D61">
      <w:pPr>
        <w:divId w:val="337848698"/>
        <w:rPr>
          <w:rFonts w:eastAsia="Times New Roman"/>
          <w:lang w:val="it-IT"/>
        </w:rPr>
      </w:pPr>
    </w:p>
    <w:p w14:paraId="16687B02" w14:textId="2F17B02A" w:rsidR="00A1202E"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A75C22">
        <w:rPr>
          <w:b/>
          <w:bCs/>
          <w:color w:val="000000"/>
          <w:lang w:val="it-IT"/>
        </w:rPr>
        <w:t xml:space="preserve">Dy fjalë mbi realizimin e shërbimeve: </w:t>
      </w:r>
    </w:p>
    <w:p w14:paraId="757F5A7E" w14:textId="24C25E4B" w:rsidR="00A75C22" w:rsidRPr="00025612" w:rsidRDefault="00A75C22"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Programi buxhetor i  Transportit Publik synon n</w:t>
      </w:r>
      <w:r w:rsidR="007A3B8C" w:rsidRPr="00D4293D">
        <w:rPr>
          <w:rFonts w:eastAsia="Times New Roman"/>
          <w:lang w:val="sq-AL" w:eastAsia="de-CH"/>
        </w:rPr>
        <w:t>ë</w:t>
      </w:r>
      <w:r>
        <w:rPr>
          <w:lang w:val="sq-AL"/>
        </w:rPr>
        <w:t>:</w:t>
      </w:r>
    </w:p>
    <w:p w14:paraId="2F5262E2" w14:textId="5616BD9B" w:rsidR="00A75C22" w:rsidRPr="00D4293D" w:rsidRDefault="00A75C22" w:rsidP="00486309">
      <w:pPr>
        <w:numPr>
          <w:ilvl w:val="0"/>
          <w:numId w:val="18"/>
        </w:numPr>
        <w:contextualSpacing/>
        <w:jc w:val="both"/>
        <w:divId w:val="337848698"/>
        <w:rPr>
          <w:rFonts w:eastAsia="Times New Roman"/>
          <w:lang w:val="sq-AL" w:eastAsia="de-CH"/>
        </w:rPr>
      </w:pPr>
      <w:r w:rsidRPr="00D4293D">
        <w:rPr>
          <w:rFonts w:eastAsia="Times New Roman"/>
          <w:lang w:val="sq-AL" w:eastAsia="de-CH"/>
        </w:rPr>
        <w:t>Kontraktimi</w:t>
      </w:r>
      <w:r>
        <w:rPr>
          <w:rFonts w:eastAsia="Times New Roman"/>
          <w:lang w:val="sq-AL" w:eastAsia="de-CH"/>
        </w:rPr>
        <w:t>n</w:t>
      </w:r>
      <w:r w:rsidRPr="00D4293D">
        <w:rPr>
          <w:rFonts w:eastAsia="Times New Roman"/>
          <w:lang w:val="sq-AL" w:eastAsia="de-CH"/>
        </w:rPr>
        <w:t xml:space="preserve"> </w:t>
      </w:r>
      <w:r>
        <w:rPr>
          <w:rFonts w:eastAsia="Times New Roman"/>
          <w:lang w:val="sq-AL" w:eastAsia="de-CH"/>
        </w:rPr>
        <w:t>e</w:t>
      </w:r>
      <w:r w:rsidRPr="00D4293D">
        <w:rPr>
          <w:rFonts w:eastAsia="Times New Roman"/>
          <w:lang w:val="sq-AL" w:eastAsia="de-CH"/>
        </w:rPr>
        <w:t xml:space="preserve"> shoqërive private të transportit për sigurimin e shërbimeve të transportit publik lokal</w:t>
      </w:r>
    </w:p>
    <w:p w14:paraId="06A835EC" w14:textId="396B4B9B" w:rsidR="00A75C22" w:rsidRPr="00D4293D" w:rsidRDefault="00A75C22" w:rsidP="00486309">
      <w:pPr>
        <w:numPr>
          <w:ilvl w:val="0"/>
          <w:numId w:val="18"/>
        </w:numPr>
        <w:contextualSpacing/>
        <w:jc w:val="both"/>
        <w:divId w:val="337848698"/>
        <w:rPr>
          <w:rFonts w:eastAsia="Times New Roman"/>
          <w:lang w:val="sq-AL" w:eastAsia="de-CH"/>
        </w:rPr>
      </w:pPr>
      <w:r w:rsidRPr="00D4293D">
        <w:rPr>
          <w:rFonts w:eastAsia="Times New Roman"/>
          <w:lang w:val="sq-AL" w:eastAsia="de-CH"/>
        </w:rPr>
        <w:t>Mbikëqyrje</w:t>
      </w:r>
      <w:r>
        <w:rPr>
          <w:rFonts w:eastAsia="Times New Roman"/>
          <w:lang w:val="sq-AL" w:eastAsia="de-CH"/>
        </w:rPr>
        <w:t>n</w:t>
      </w:r>
      <w:r w:rsidRPr="00D4293D">
        <w:rPr>
          <w:rFonts w:eastAsia="Times New Roman"/>
          <w:lang w:val="sq-AL" w:eastAsia="de-CH"/>
        </w:rPr>
        <w:t xml:space="preserve"> dhe rregullim</w:t>
      </w:r>
      <w:r>
        <w:rPr>
          <w:rFonts w:eastAsia="Times New Roman"/>
          <w:lang w:val="sq-AL" w:eastAsia="de-CH"/>
        </w:rPr>
        <w:t>in</w:t>
      </w:r>
      <w:r w:rsidRPr="00D4293D">
        <w:rPr>
          <w:rFonts w:eastAsia="Times New Roman"/>
          <w:lang w:val="sq-AL" w:eastAsia="de-CH"/>
        </w:rPr>
        <w:t xml:space="preserve"> </w:t>
      </w:r>
      <w:r>
        <w:rPr>
          <w:rFonts w:eastAsia="Times New Roman"/>
          <w:lang w:val="sq-AL" w:eastAsia="de-CH"/>
        </w:rPr>
        <w:t>e</w:t>
      </w:r>
      <w:r w:rsidRPr="00D4293D">
        <w:rPr>
          <w:rFonts w:eastAsia="Times New Roman"/>
          <w:lang w:val="sq-AL" w:eastAsia="de-CH"/>
        </w:rPr>
        <w:t xml:space="preserve"> shërbimeve të transportit publik lokal të shoqërive private </w:t>
      </w:r>
    </w:p>
    <w:p w14:paraId="7E294C96" w14:textId="5829CB53" w:rsidR="00A75C22" w:rsidRDefault="00A75C22" w:rsidP="00486309">
      <w:pPr>
        <w:numPr>
          <w:ilvl w:val="0"/>
          <w:numId w:val="18"/>
        </w:numPr>
        <w:contextualSpacing/>
        <w:jc w:val="both"/>
        <w:divId w:val="337848698"/>
        <w:rPr>
          <w:rFonts w:eastAsia="Times New Roman"/>
          <w:lang w:val="sq-AL" w:eastAsia="de-CH"/>
        </w:rPr>
      </w:pPr>
      <w:r w:rsidRPr="00D4293D">
        <w:rPr>
          <w:rFonts w:eastAsia="Times New Roman"/>
          <w:lang w:val="sq-AL" w:eastAsia="de-CH"/>
        </w:rPr>
        <w:t>Prodhim</w:t>
      </w:r>
      <w:r>
        <w:rPr>
          <w:rFonts w:eastAsia="Times New Roman"/>
          <w:lang w:val="sq-AL" w:eastAsia="de-CH"/>
        </w:rPr>
        <w:t>in</w:t>
      </w:r>
      <w:r w:rsidRPr="00D4293D">
        <w:rPr>
          <w:rFonts w:eastAsia="Times New Roman"/>
          <w:lang w:val="sq-AL" w:eastAsia="de-CH"/>
        </w:rPr>
        <w:t xml:space="preserve"> dhe përhapje</w:t>
      </w:r>
      <w:r>
        <w:rPr>
          <w:rFonts w:eastAsia="Times New Roman"/>
          <w:lang w:val="sq-AL" w:eastAsia="de-CH"/>
        </w:rPr>
        <w:t>n</w:t>
      </w:r>
      <w:r w:rsidRPr="00D4293D">
        <w:rPr>
          <w:rFonts w:eastAsia="Times New Roman"/>
          <w:lang w:val="sq-AL" w:eastAsia="de-CH"/>
        </w:rPr>
        <w:t xml:space="preserve"> e informacionit të përgjithshëm, orareve etj. të operacioneve të sistemit publik lokal të transportit</w:t>
      </w:r>
    </w:p>
    <w:p w14:paraId="0B1B3F27" w14:textId="41004885" w:rsidR="00A75C22" w:rsidRPr="00025612" w:rsidRDefault="00A75C22" w:rsidP="00486309">
      <w:pPr>
        <w:numPr>
          <w:ilvl w:val="0"/>
          <w:numId w:val="18"/>
        </w:numPr>
        <w:contextualSpacing/>
        <w:jc w:val="both"/>
        <w:divId w:val="337848698"/>
        <w:rPr>
          <w:rFonts w:eastAsia="Times New Roman"/>
          <w:lang w:val="sq-AL" w:eastAsia="de-CH"/>
        </w:rPr>
      </w:pPr>
      <w:r w:rsidRPr="00A75C22">
        <w:rPr>
          <w:rFonts w:eastAsia="Times New Roman"/>
          <w:lang w:val="sq-AL" w:eastAsia="de-CH"/>
        </w:rPr>
        <w:t>Grante</w:t>
      </w:r>
      <w:r>
        <w:rPr>
          <w:rFonts w:eastAsia="Times New Roman"/>
          <w:lang w:val="sq-AL" w:eastAsia="de-CH"/>
        </w:rPr>
        <w:t>t</w:t>
      </w:r>
      <w:r w:rsidRPr="00A75C22">
        <w:rPr>
          <w:rFonts w:eastAsia="Times New Roman"/>
          <w:lang w:val="sq-AL" w:eastAsia="de-CH"/>
        </w:rPr>
        <w:t>, hua</w:t>
      </w:r>
      <w:r>
        <w:rPr>
          <w:rFonts w:eastAsia="Times New Roman"/>
          <w:lang w:val="sq-AL" w:eastAsia="de-CH"/>
        </w:rPr>
        <w:t>t</w:t>
      </w:r>
      <w:r w:rsidRPr="00A75C22">
        <w:rPr>
          <w:rFonts w:eastAsia="Times New Roman"/>
          <w:lang w:val="sq-AL" w:eastAsia="de-CH"/>
        </w:rPr>
        <w:t xml:space="preserve"> ose financime</w:t>
      </w:r>
      <w:r>
        <w:rPr>
          <w:rFonts w:eastAsia="Times New Roman"/>
          <w:lang w:val="sq-AL" w:eastAsia="de-CH"/>
        </w:rPr>
        <w:t>t</w:t>
      </w:r>
      <w:r w:rsidRPr="00A75C22">
        <w:rPr>
          <w:rFonts w:eastAsia="Times New Roman"/>
          <w:lang w:val="sq-AL" w:eastAsia="de-CH"/>
        </w:rPr>
        <w:t xml:space="preserve"> për të mbështetur funksionimin, ndërtimin, mirëmbajtjen ose përmirësimin e sistemeve dhe strukturave të transportit publik lokal</w:t>
      </w:r>
      <w:r w:rsidRPr="00A75C22">
        <w:rPr>
          <w:lang w:val="sq-AL"/>
        </w:rPr>
        <w:t>.</w:t>
      </w:r>
    </w:p>
    <w:p w14:paraId="662023AE" w14:textId="6BC037BB" w:rsidR="00025612" w:rsidRDefault="00025612" w:rsidP="00486309">
      <w:pPr>
        <w:pStyle w:val="NormalWeb"/>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C668D3">
        <w:rPr>
          <w:lang w:val="sq-AL"/>
        </w:rPr>
        <w:t xml:space="preserve">Performanca e </w:t>
      </w:r>
      <w:r>
        <w:rPr>
          <w:lang w:val="sq-AL"/>
        </w:rPr>
        <w:t>sh</w:t>
      </w:r>
      <w:r w:rsidRPr="00C668D3">
        <w:rPr>
          <w:lang w:val="sq-AL"/>
        </w:rPr>
        <w:t>ë</w:t>
      </w:r>
      <w:r>
        <w:rPr>
          <w:lang w:val="sq-AL"/>
        </w:rPr>
        <w:t>rbimeve</w:t>
      </w:r>
      <w:r w:rsidRPr="00C668D3">
        <w:rPr>
          <w:lang w:val="sq-AL"/>
        </w:rPr>
        <w:t xml:space="preserve"> </w:t>
      </w:r>
      <w:r>
        <w:rPr>
          <w:lang w:val="sq-AL"/>
        </w:rPr>
        <w:t>n</w:t>
      </w:r>
      <w:r w:rsidRPr="00C668D3">
        <w:rPr>
          <w:lang w:val="sq-AL"/>
        </w:rPr>
        <w:t xml:space="preserve">ë </w:t>
      </w:r>
      <w:r>
        <w:rPr>
          <w:lang w:val="sq-AL"/>
        </w:rPr>
        <w:t xml:space="preserve">programin e </w:t>
      </w:r>
      <w:r>
        <w:rPr>
          <w:color w:val="000000"/>
          <w:lang w:val="it-IT"/>
        </w:rPr>
        <w:t>Transportit Publik</w:t>
      </w:r>
      <w:r>
        <w:rPr>
          <w:lang w:val="sq-AL"/>
        </w:rPr>
        <w:t xml:space="preserve">, </w:t>
      </w:r>
      <w:r w:rsidRPr="00C668D3">
        <w:rPr>
          <w:lang w:val="sq-AL"/>
        </w:rPr>
        <w:t xml:space="preserve"> gjatë vitit 2022 tregon se</w:t>
      </w:r>
      <w:r>
        <w:rPr>
          <w:lang w:val="sq-AL"/>
        </w:rPr>
        <w:t>:</w:t>
      </w:r>
    </w:p>
    <w:p w14:paraId="19584500" w14:textId="765DE6A9" w:rsidR="00025612" w:rsidRDefault="00025612" w:rsidP="00486309">
      <w:pPr>
        <w:pStyle w:val="NormalWeb"/>
        <w:numPr>
          <w:ilvl w:val="0"/>
          <w:numId w:val="24"/>
        </w:numPr>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Esht</w:t>
      </w:r>
      <w:r w:rsidR="007A3B8C" w:rsidRPr="00D4293D">
        <w:rPr>
          <w:rFonts w:eastAsia="Times New Roman"/>
          <w:lang w:val="sq-AL" w:eastAsia="de-CH"/>
        </w:rPr>
        <w:t>ë</w:t>
      </w:r>
      <w:r>
        <w:rPr>
          <w:lang w:val="sq-AL"/>
        </w:rPr>
        <w:t xml:space="preserve"> rritur numri i automjeteve t</w:t>
      </w:r>
      <w:r w:rsidR="007A3B8C" w:rsidRPr="00D4293D">
        <w:rPr>
          <w:rFonts w:eastAsia="Times New Roman"/>
          <w:lang w:val="sq-AL" w:eastAsia="de-CH"/>
        </w:rPr>
        <w:t>ë</w:t>
      </w:r>
      <w:r>
        <w:rPr>
          <w:lang w:val="sq-AL"/>
        </w:rPr>
        <w:t xml:space="preserve"> transportit publik urban, e cila ndikon n</w:t>
      </w:r>
      <w:r w:rsidR="007A3B8C" w:rsidRPr="00D4293D">
        <w:rPr>
          <w:rFonts w:eastAsia="Times New Roman"/>
          <w:lang w:val="sq-AL" w:eastAsia="de-CH"/>
        </w:rPr>
        <w:t>ë</w:t>
      </w:r>
      <w:r>
        <w:rPr>
          <w:lang w:val="sq-AL"/>
        </w:rPr>
        <w:t xml:space="preserve"> p</w:t>
      </w:r>
      <w:r w:rsidR="007A3B8C" w:rsidRPr="00D4293D">
        <w:rPr>
          <w:rFonts w:eastAsia="Times New Roman"/>
          <w:lang w:val="sq-AL" w:eastAsia="de-CH"/>
        </w:rPr>
        <w:t>ë</w:t>
      </w:r>
      <w:r>
        <w:rPr>
          <w:lang w:val="sq-AL"/>
        </w:rPr>
        <w:t>rmir</w:t>
      </w:r>
      <w:r w:rsidR="007A3B8C" w:rsidRPr="00D4293D">
        <w:rPr>
          <w:rFonts w:eastAsia="Times New Roman"/>
          <w:lang w:val="sq-AL" w:eastAsia="de-CH"/>
        </w:rPr>
        <w:t>ë</w:t>
      </w:r>
      <w:r>
        <w:rPr>
          <w:lang w:val="sq-AL"/>
        </w:rPr>
        <w:t>simin e levizshm</w:t>
      </w:r>
      <w:r w:rsidR="007A3B8C" w:rsidRPr="00D4293D">
        <w:rPr>
          <w:rFonts w:eastAsia="Times New Roman"/>
          <w:lang w:val="sq-AL" w:eastAsia="de-CH"/>
        </w:rPr>
        <w:t>ë</w:t>
      </w:r>
      <w:r>
        <w:rPr>
          <w:lang w:val="sq-AL"/>
        </w:rPr>
        <w:t>ris</w:t>
      </w:r>
      <w:r w:rsidR="007A3B8C" w:rsidRPr="00D4293D">
        <w:rPr>
          <w:rFonts w:eastAsia="Times New Roman"/>
          <w:lang w:val="sq-AL" w:eastAsia="de-CH"/>
        </w:rPr>
        <w:t>ë</w:t>
      </w:r>
      <w:r>
        <w:rPr>
          <w:lang w:val="sq-AL"/>
        </w:rPr>
        <w:t xml:space="preserve"> s</w:t>
      </w:r>
      <w:r w:rsidR="007A3B8C" w:rsidRPr="00D4293D">
        <w:rPr>
          <w:rFonts w:eastAsia="Times New Roman"/>
          <w:lang w:val="sq-AL" w:eastAsia="de-CH"/>
        </w:rPr>
        <w:t>ë</w:t>
      </w:r>
      <w:r>
        <w:rPr>
          <w:lang w:val="sq-AL"/>
        </w:rPr>
        <w:t xml:space="preserve"> komunitetit me an</w:t>
      </w:r>
      <w:r w:rsidR="007A3B8C" w:rsidRPr="00D4293D">
        <w:rPr>
          <w:rFonts w:eastAsia="Times New Roman"/>
          <w:lang w:val="sq-AL" w:eastAsia="de-CH"/>
        </w:rPr>
        <w:t>ë</w:t>
      </w:r>
      <w:r>
        <w:rPr>
          <w:lang w:val="sq-AL"/>
        </w:rPr>
        <w:t xml:space="preserve"> t</w:t>
      </w:r>
      <w:r w:rsidR="007A3B8C" w:rsidRPr="00D4293D">
        <w:rPr>
          <w:rFonts w:eastAsia="Times New Roman"/>
          <w:lang w:val="sq-AL" w:eastAsia="de-CH"/>
        </w:rPr>
        <w:t>ë</w:t>
      </w:r>
      <w:r>
        <w:rPr>
          <w:lang w:val="sq-AL"/>
        </w:rPr>
        <w:t xml:space="preserve"> transportit publik.</w:t>
      </w:r>
    </w:p>
    <w:p w14:paraId="60A6532B" w14:textId="663F961F" w:rsidR="007A3B8C" w:rsidRDefault="007A3B8C" w:rsidP="00486309">
      <w:pPr>
        <w:pStyle w:val="NormalWeb"/>
        <w:numPr>
          <w:ilvl w:val="0"/>
          <w:numId w:val="24"/>
        </w:numPr>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Esht</w:t>
      </w:r>
      <w:r w:rsidRPr="00D4293D">
        <w:rPr>
          <w:rFonts w:eastAsia="Times New Roman"/>
          <w:lang w:val="sq-AL" w:eastAsia="de-CH"/>
        </w:rPr>
        <w:t>ë</w:t>
      </w:r>
      <w:r>
        <w:rPr>
          <w:lang w:val="sq-AL"/>
        </w:rPr>
        <w:t xml:space="preserve"> rritur numri i biletave t</w:t>
      </w:r>
      <w:r w:rsidRPr="00D4293D">
        <w:rPr>
          <w:rFonts w:eastAsia="Times New Roman"/>
          <w:lang w:val="sq-AL" w:eastAsia="de-CH"/>
        </w:rPr>
        <w:t>ë</w:t>
      </w:r>
      <w:r>
        <w:rPr>
          <w:lang w:val="sq-AL"/>
        </w:rPr>
        <w:t xml:space="preserve"> shitura n</w:t>
      </w:r>
      <w:r w:rsidRPr="00D4293D">
        <w:rPr>
          <w:rFonts w:eastAsia="Times New Roman"/>
          <w:lang w:val="sq-AL" w:eastAsia="de-CH"/>
        </w:rPr>
        <w:t>ë</w:t>
      </w:r>
      <w:r>
        <w:rPr>
          <w:lang w:val="sq-AL"/>
        </w:rPr>
        <w:t xml:space="preserve"> transportin publik.</w:t>
      </w:r>
    </w:p>
    <w:p w14:paraId="7A7B3FBB" w14:textId="336AEF77" w:rsidR="00025612" w:rsidRDefault="00025612" w:rsidP="00486309">
      <w:pPr>
        <w:pStyle w:val="NormalWeb"/>
        <w:numPr>
          <w:ilvl w:val="0"/>
          <w:numId w:val="24"/>
        </w:numPr>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Ka nje trend zbrit</w:t>
      </w:r>
      <w:r w:rsidR="007A3B8C" w:rsidRPr="00D4293D">
        <w:rPr>
          <w:rFonts w:eastAsia="Times New Roman"/>
          <w:lang w:val="sq-AL" w:eastAsia="de-CH"/>
        </w:rPr>
        <w:t>ë</w:t>
      </w:r>
      <w:r>
        <w:rPr>
          <w:lang w:val="sq-AL"/>
        </w:rPr>
        <w:t>s p</w:t>
      </w:r>
      <w:r w:rsidR="007A3B8C" w:rsidRPr="00D4293D">
        <w:rPr>
          <w:rFonts w:eastAsia="Times New Roman"/>
          <w:lang w:val="sq-AL" w:eastAsia="de-CH"/>
        </w:rPr>
        <w:t>ë</w:t>
      </w:r>
      <w:r>
        <w:rPr>
          <w:lang w:val="sq-AL"/>
        </w:rPr>
        <w:t>r numrin e linjave urbane t</w:t>
      </w:r>
      <w:r w:rsidR="007A3B8C" w:rsidRPr="00D4293D">
        <w:rPr>
          <w:rFonts w:eastAsia="Times New Roman"/>
          <w:lang w:val="sq-AL" w:eastAsia="de-CH"/>
        </w:rPr>
        <w:t>ë</w:t>
      </w:r>
      <w:r>
        <w:rPr>
          <w:lang w:val="sq-AL"/>
        </w:rPr>
        <w:t xml:space="preserve"> transportit publik, e</w:t>
      </w:r>
      <w:r w:rsidR="007A3B8C">
        <w:rPr>
          <w:lang w:val="sq-AL"/>
        </w:rPr>
        <w:t xml:space="preserve"> </w:t>
      </w:r>
      <w:r>
        <w:rPr>
          <w:lang w:val="sq-AL"/>
        </w:rPr>
        <w:t>cila duhet t</w:t>
      </w:r>
      <w:r w:rsidR="007A3B8C" w:rsidRPr="00D4293D">
        <w:rPr>
          <w:rFonts w:eastAsia="Times New Roman"/>
          <w:lang w:val="sq-AL" w:eastAsia="de-CH"/>
        </w:rPr>
        <w:t>ë</w:t>
      </w:r>
      <w:r>
        <w:rPr>
          <w:lang w:val="sq-AL"/>
        </w:rPr>
        <w:t xml:space="preserve"> shtohet me q</w:t>
      </w:r>
      <w:r w:rsidR="007A3B8C" w:rsidRPr="00D4293D">
        <w:rPr>
          <w:rFonts w:eastAsia="Times New Roman"/>
          <w:lang w:val="sq-AL" w:eastAsia="de-CH"/>
        </w:rPr>
        <w:t>ë</w:t>
      </w:r>
      <w:r>
        <w:rPr>
          <w:lang w:val="sq-AL"/>
        </w:rPr>
        <w:t>llim p</w:t>
      </w:r>
      <w:r w:rsidR="007A3B8C" w:rsidRPr="00D4293D">
        <w:rPr>
          <w:rFonts w:eastAsia="Times New Roman"/>
          <w:lang w:val="sq-AL" w:eastAsia="de-CH"/>
        </w:rPr>
        <w:t>ë</w:t>
      </w:r>
      <w:r>
        <w:rPr>
          <w:lang w:val="sq-AL"/>
        </w:rPr>
        <w:t>rmir</w:t>
      </w:r>
      <w:r w:rsidR="007A3B8C" w:rsidRPr="00D4293D">
        <w:rPr>
          <w:rFonts w:eastAsia="Times New Roman"/>
          <w:lang w:val="sq-AL" w:eastAsia="de-CH"/>
        </w:rPr>
        <w:t>ë</w:t>
      </w:r>
      <w:r>
        <w:rPr>
          <w:lang w:val="sq-AL"/>
        </w:rPr>
        <w:t>simi</w:t>
      </w:r>
      <w:r w:rsidR="007A3B8C">
        <w:rPr>
          <w:lang w:val="sq-AL"/>
        </w:rPr>
        <w:t>n e komoditetit t</w:t>
      </w:r>
      <w:r w:rsidR="007A3B8C" w:rsidRPr="00D4293D">
        <w:rPr>
          <w:rFonts w:eastAsia="Times New Roman"/>
          <w:lang w:val="sq-AL" w:eastAsia="de-CH"/>
        </w:rPr>
        <w:t>ë</w:t>
      </w:r>
      <w:r w:rsidR="007A3B8C">
        <w:rPr>
          <w:lang w:val="sq-AL"/>
        </w:rPr>
        <w:t xml:space="preserve"> jetes</w:t>
      </w:r>
      <w:r w:rsidR="007A3B8C" w:rsidRPr="00D4293D">
        <w:rPr>
          <w:rFonts w:eastAsia="Times New Roman"/>
          <w:lang w:val="sq-AL" w:eastAsia="de-CH"/>
        </w:rPr>
        <w:t>ë</w:t>
      </w:r>
      <w:r w:rsidR="007A3B8C">
        <w:rPr>
          <w:lang w:val="sq-AL"/>
        </w:rPr>
        <w:t>s s</w:t>
      </w:r>
      <w:r w:rsidR="007A3B8C" w:rsidRPr="00D4293D">
        <w:rPr>
          <w:rFonts w:eastAsia="Times New Roman"/>
          <w:lang w:val="sq-AL" w:eastAsia="de-CH"/>
        </w:rPr>
        <w:t>ë</w:t>
      </w:r>
      <w:r w:rsidR="007A3B8C">
        <w:rPr>
          <w:lang w:val="sq-AL"/>
        </w:rPr>
        <w:t xml:space="preserve"> komunitetit. </w:t>
      </w:r>
      <w:r>
        <w:rPr>
          <w:lang w:val="sq-AL"/>
        </w:rPr>
        <w:t xml:space="preserve"> </w:t>
      </w:r>
    </w:p>
    <w:p w14:paraId="7A428CCA" w14:textId="77777777" w:rsidR="00025612" w:rsidRPr="00A75C22" w:rsidRDefault="00025612" w:rsidP="00486309">
      <w:pPr>
        <w:contextualSpacing/>
        <w:jc w:val="both"/>
        <w:divId w:val="337848698"/>
        <w:rPr>
          <w:rFonts w:eastAsia="Times New Roman"/>
          <w:lang w:val="sq-AL" w:eastAsia="de-CH"/>
        </w:rPr>
      </w:pPr>
    </w:p>
    <w:p w14:paraId="53A3A15F" w14:textId="77777777" w:rsidR="009D5D61" w:rsidRDefault="009D5D61" w:rsidP="00486309">
      <w:pPr>
        <w:contextualSpacing/>
        <w:divId w:val="337848698"/>
        <w:rPr>
          <w:lang w:val="it-IT"/>
        </w:rPr>
      </w:pPr>
    </w:p>
    <w:p w14:paraId="3BFF83D3" w14:textId="77777777" w:rsidR="00911423" w:rsidRDefault="00911423" w:rsidP="00486309">
      <w:pPr>
        <w:contextualSpacing/>
        <w:divId w:val="337848698"/>
        <w:rPr>
          <w:lang w:val="it-IT"/>
        </w:rPr>
      </w:pPr>
    </w:p>
    <w:p w14:paraId="4772AA6E" w14:textId="17F984C3"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32" w:name="_Toc136015501"/>
      <w:bookmarkStart w:id="33" w:name="_Toc148698922"/>
      <w:r w:rsidRPr="005121FA">
        <w:rPr>
          <w:rFonts w:ascii="Bahnschrift" w:eastAsia="Times New Roman" w:hAnsi="Bahnschrift"/>
          <w:color w:val="FFFFFF"/>
          <w:lang w:val="it-IT"/>
        </w:rPr>
        <w:t>Menaxhimi i mbetjeve</w:t>
      </w:r>
      <w:bookmarkEnd w:id="32"/>
      <w:bookmarkEnd w:id="33"/>
    </w:p>
    <w:p w14:paraId="15010D8A" w14:textId="77777777" w:rsidR="009D5D61" w:rsidRPr="005121FA" w:rsidRDefault="009D5D61" w:rsidP="009D5D61">
      <w:pPr>
        <w:divId w:val="337848698"/>
        <w:rPr>
          <w:lang w:val="it-IT"/>
        </w:rPr>
      </w:pPr>
    </w:p>
    <w:p w14:paraId="647116DC"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6186EACF"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1875BB9C" w14:textId="77777777" w:rsidTr="009D5D61">
        <w:trPr>
          <w:divId w:val="337848698"/>
          <w:trHeight w:val="720"/>
        </w:trPr>
        <w:tc>
          <w:tcPr>
            <w:tcW w:w="418" w:type="pct"/>
            <w:vAlign w:val="center"/>
          </w:tcPr>
          <w:p w14:paraId="0FEAEED4"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28D25589" wp14:editId="2828258A">
                  <wp:extent cx="320040" cy="320040"/>
                  <wp:effectExtent l="0" t="0" r="3810" b="3810"/>
                  <wp:docPr id="1864110938" name="Graphic 1864110938" descr="A group of recycle bi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10938" name="Graphic 1864110938" descr="A group of recycle bins&#10;&#10;Description automatically generated with medium confidenc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42D8F682"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Mbetjet</w:t>
            </w:r>
            <w:proofErr w:type="spellEnd"/>
            <w:r w:rsidRPr="0033665D">
              <w:rPr>
                <w:rFonts w:ascii="Bahnschrift" w:eastAsia="Times New Roman" w:hAnsi="Bahnschrift"/>
                <w:b/>
                <w:bCs/>
                <w:i/>
                <w:iCs/>
                <w:color w:val="262626" w:themeColor="text1" w:themeTint="D9"/>
              </w:rPr>
              <w:t xml:space="preserve"> urbane</w:t>
            </w:r>
          </w:p>
        </w:tc>
      </w:tr>
      <w:tr w:rsidR="009D5D61" w14:paraId="1F5DBA20" w14:textId="77777777" w:rsidTr="009D5D61">
        <w:trPr>
          <w:divId w:val="337848698"/>
          <w:trHeight w:val="720"/>
        </w:trPr>
        <w:tc>
          <w:tcPr>
            <w:tcW w:w="418" w:type="pct"/>
            <w:vAlign w:val="center"/>
          </w:tcPr>
          <w:p w14:paraId="77AB161A"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2734DE86" wp14:editId="324987C8">
                  <wp:extent cx="320040" cy="320040"/>
                  <wp:effectExtent l="0" t="0" r="3810" b="3810"/>
                  <wp:docPr id="1386898067" name="Graphic 1386898067" descr="Agricul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98067" name="Graphic 1386898067" descr="Agriculture with solid fill"/>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797BD9C1"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Ndërgjegjësimi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mjedisor</w:t>
            </w:r>
            <w:proofErr w:type="spellEnd"/>
          </w:p>
        </w:tc>
      </w:tr>
      <w:tr w:rsidR="009D5D61" w14:paraId="0574A09C" w14:textId="77777777" w:rsidTr="009D5D61">
        <w:trPr>
          <w:divId w:val="337848698"/>
          <w:trHeight w:val="720"/>
        </w:trPr>
        <w:tc>
          <w:tcPr>
            <w:tcW w:w="418" w:type="pct"/>
            <w:vAlign w:val="center"/>
          </w:tcPr>
          <w:p w14:paraId="69BA1E96"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49EAD9F9" wp14:editId="51B908E3">
                  <wp:extent cx="320040" cy="320040"/>
                  <wp:effectExtent l="0" t="0" r="3810" b="3810"/>
                  <wp:docPr id="1450087024" name="Graphic 1450087024" descr="Open hand with pla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98067" name="Graphic 1386898067" descr="Open hand with plant with solid fill"/>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24344CD7"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Mbrojtja</w:t>
            </w:r>
            <w:proofErr w:type="spellEnd"/>
            <w:r w:rsidRPr="0033665D">
              <w:rPr>
                <w:rFonts w:ascii="Bahnschrift" w:eastAsia="Times New Roman" w:hAnsi="Bahnschrift"/>
                <w:b/>
                <w:bCs/>
                <w:i/>
                <w:iCs/>
                <w:color w:val="262626" w:themeColor="text1" w:themeTint="D9"/>
              </w:rPr>
              <w:t xml:space="preserve"> e </w:t>
            </w:r>
            <w:proofErr w:type="spellStart"/>
            <w:r w:rsidRPr="0033665D">
              <w:rPr>
                <w:rFonts w:ascii="Bahnschrift" w:eastAsia="Times New Roman" w:hAnsi="Bahnschrift"/>
                <w:b/>
                <w:bCs/>
                <w:i/>
                <w:iCs/>
                <w:color w:val="262626" w:themeColor="text1" w:themeTint="D9"/>
              </w:rPr>
              <w:t>mjedisit</w:t>
            </w:r>
            <w:proofErr w:type="spellEnd"/>
          </w:p>
        </w:tc>
      </w:tr>
    </w:tbl>
    <w:p w14:paraId="6642459B" w14:textId="77777777" w:rsidR="009D5D61" w:rsidRDefault="009D5D61" w:rsidP="009D5D61">
      <w:pPr>
        <w:divId w:val="337848698"/>
        <w:rPr>
          <w:rFonts w:eastAsia="Times New Roman"/>
          <w:b/>
          <w:bCs/>
          <w:i/>
          <w:iCs/>
          <w:color w:val="262626" w:themeColor="text1" w:themeTint="D9"/>
          <w:sz w:val="28"/>
          <w:szCs w:val="28"/>
        </w:rPr>
      </w:pPr>
    </w:p>
    <w:p w14:paraId="17752959" w14:textId="77777777" w:rsidR="009D5D61"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10281" w:type="dxa"/>
        <w:tblLook w:val="04A0" w:firstRow="1" w:lastRow="0" w:firstColumn="1" w:lastColumn="0" w:noHBand="0" w:noVBand="1"/>
      </w:tblPr>
      <w:tblGrid>
        <w:gridCol w:w="3528"/>
        <w:gridCol w:w="1388"/>
        <w:gridCol w:w="1388"/>
        <w:gridCol w:w="1388"/>
        <w:gridCol w:w="1388"/>
        <w:gridCol w:w="1201"/>
      </w:tblGrid>
      <w:tr w:rsidR="00A1202E" w:rsidRPr="00A1202E" w14:paraId="6B8450D0" w14:textId="77777777" w:rsidTr="00486309">
        <w:trPr>
          <w:divId w:val="337848698"/>
          <w:trHeight w:val="20"/>
        </w:trPr>
        <w:tc>
          <w:tcPr>
            <w:tcW w:w="3528" w:type="dxa"/>
            <w:tcBorders>
              <w:top w:val="nil"/>
              <w:left w:val="nil"/>
              <w:bottom w:val="single" w:sz="12" w:space="0" w:color="11A3D7"/>
              <w:right w:val="nil"/>
            </w:tcBorders>
            <w:shd w:val="clear" w:color="000000" w:fill="F2F2F2"/>
            <w:vAlign w:val="center"/>
            <w:hideMark/>
          </w:tcPr>
          <w:p w14:paraId="0FF17ABC"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Kategoria</w:t>
            </w:r>
            <w:proofErr w:type="spellEnd"/>
          </w:p>
        </w:tc>
        <w:tc>
          <w:tcPr>
            <w:tcW w:w="1388" w:type="dxa"/>
            <w:tcBorders>
              <w:top w:val="nil"/>
              <w:left w:val="nil"/>
              <w:bottom w:val="single" w:sz="12" w:space="0" w:color="11A3D7"/>
              <w:right w:val="nil"/>
            </w:tcBorders>
            <w:shd w:val="clear" w:color="000000" w:fill="F2F2F2"/>
            <w:vAlign w:val="center"/>
            <w:hideMark/>
          </w:tcPr>
          <w:p w14:paraId="3DFE3FC9"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2020</w:t>
            </w:r>
          </w:p>
        </w:tc>
        <w:tc>
          <w:tcPr>
            <w:tcW w:w="1388" w:type="dxa"/>
            <w:tcBorders>
              <w:top w:val="nil"/>
              <w:left w:val="nil"/>
              <w:bottom w:val="single" w:sz="12" w:space="0" w:color="11A3D7"/>
              <w:right w:val="nil"/>
            </w:tcBorders>
            <w:shd w:val="clear" w:color="000000" w:fill="F2F2F2"/>
            <w:vAlign w:val="center"/>
            <w:hideMark/>
          </w:tcPr>
          <w:p w14:paraId="5DE1D26B"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2021</w:t>
            </w:r>
          </w:p>
        </w:tc>
        <w:tc>
          <w:tcPr>
            <w:tcW w:w="1388" w:type="dxa"/>
            <w:tcBorders>
              <w:top w:val="nil"/>
              <w:left w:val="nil"/>
              <w:bottom w:val="single" w:sz="12" w:space="0" w:color="11A3D7"/>
              <w:right w:val="nil"/>
            </w:tcBorders>
            <w:shd w:val="clear" w:color="000000" w:fill="F2F2F2"/>
            <w:vAlign w:val="center"/>
            <w:hideMark/>
          </w:tcPr>
          <w:p w14:paraId="3B5228E4"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2022</w:t>
            </w:r>
          </w:p>
        </w:tc>
        <w:tc>
          <w:tcPr>
            <w:tcW w:w="1388" w:type="dxa"/>
            <w:tcBorders>
              <w:top w:val="nil"/>
              <w:left w:val="nil"/>
              <w:bottom w:val="single" w:sz="12" w:space="0" w:color="11A3D7"/>
              <w:right w:val="nil"/>
            </w:tcBorders>
            <w:shd w:val="clear" w:color="000000" w:fill="F2F2F2"/>
            <w:vAlign w:val="center"/>
            <w:hideMark/>
          </w:tcPr>
          <w:p w14:paraId="59F77A62"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Synimi</w:t>
            </w:r>
            <w:proofErr w:type="spellEnd"/>
            <w:r w:rsidRPr="00A1202E">
              <w:rPr>
                <w:rFonts w:ascii="Bahnschrift" w:eastAsia="Times New Roman" w:hAnsi="Bahnschrift" w:cs="Calibri"/>
                <w:color w:val="595959"/>
                <w:sz w:val="22"/>
                <w:szCs w:val="22"/>
              </w:rPr>
              <w:t xml:space="preserve"> 2022</w:t>
            </w:r>
          </w:p>
        </w:tc>
        <w:tc>
          <w:tcPr>
            <w:tcW w:w="1201" w:type="dxa"/>
            <w:tcBorders>
              <w:top w:val="nil"/>
              <w:left w:val="nil"/>
              <w:bottom w:val="single" w:sz="12" w:space="0" w:color="11A3D7"/>
              <w:right w:val="nil"/>
            </w:tcBorders>
            <w:shd w:val="clear" w:color="000000" w:fill="F2F2F2"/>
            <w:vAlign w:val="center"/>
            <w:hideMark/>
          </w:tcPr>
          <w:p w14:paraId="061EED5A"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Realizimi</w:t>
            </w:r>
            <w:proofErr w:type="spellEnd"/>
          </w:p>
        </w:tc>
      </w:tr>
      <w:tr w:rsidR="00A1202E" w:rsidRPr="00A1202E" w14:paraId="76E4120F" w14:textId="77777777" w:rsidTr="00486309">
        <w:trPr>
          <w:divId w:val="337848698"/>
          <w:trHeight w:val="20"/>
        </w:trPr>
        <w:tc>
          <w:tcPr>
            <w:tcW w:w="3528" w:type="dxa"/>
            <w:tcBorders>
              <w:top w:val="dotted" w:sz="4" w:space="0" w:color="11A3D7"/>
              <w:left w:val="nil"/>
              <w:bottom w:val="dotted" w:sz="4" w:space="0" w:color="11A3D7"/>
              <w:right w:val="nil"/>
            </w:tcBorders>
            <w:shd w:val="clear" w:color="000000" w:fill="F2F2F2"/>
            <w:vAlign w:val="center"/>
            <w:hideMark/>
          </w:tcPr>
          <w:p w14:paraId="4E1D2177" w14:textId="77777777" w:rsidR="00A1202E" w:rsidRPr="00A1202E" w:rsidRDefault="00A1202E" w:rsidP="00A1202E">
            <w:pP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Paga </w:t>
            </w:r>
            <w:proofErr w:type="spellStart"/>
            <w:r w:rsidRPr="00A1202E">
              <w:rPr>
                <w:rFonts w:ascii="Bahnschrift" w:eastAsia="Times New Roman" w:hAnsi="Bahnschrift" w:cs="Calibri"/>
                <w:color w:val="595959"/>
                <w:sz w:val="20"/>
                <w:szCs w:val="20"/>
              </w:rPr>
              <w:t>dhe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sigurime</w:t>
            </w:r>
            <w:proofErr w:type="spellEnd"/>
          </w:p>
        </w:tc>
        <w:tc>
          <w:tcPr>
            <w:tcW w:w="1388" w:type="dxa"/>
            <w:tcBorders>
              <w:top w:val="nil"/>
              <w:left w:val="nil"/>
              <w:bottom w:val="dotted" w:sz="4" w:space="0" w:color="11A3D7"/>
              <w:right w:val="nil"/>
            </w:tcBorders>
            <w:shd w:val="clear" w:color="000000" w:fill="F2F2F2"/>
            <w:noWrap/>
            <w:vAlign w:val="center"/>
            <w:hideMark/>
          </w:tcPr>
          <w:p w14:paraId="4E99AD4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239017</w:t>
            </w:r>
          </w:p>
        </w:tc>
        <w:tc>
          <w:tcPr>
            <w:tcW w:w="1388" w:type="dxa"/>
            <w:tcBorders>
              <w:top w:val="nil"/>
              <w:left w:val="nil"/>
              <w:bottom w:val="dotted" w:sz="4" w:space="0" w:color="11A3D7"/>
              <w:right w:val="nil"/>
            </w:tcBorders>
            <w:shd w:val="clear" w:color="000000" w:fill="F2F2F2"/>
            <w:noWrap/>
            <w:vAlign w:val="center"/>
            <w:hideMark/>
          </w:tcPr>
          <w:p w14:paraId="7898FE2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256397</w:t>
            </w:r>
          </w:p>
        </w:tc>
        <w:tc>
          <w:tcPr>
            <w:tcW w:w="1388" w:type="dxa"/>
            <w:tcBorders>
              <w:top w:val="nil"/>
              <w:left w:val="nil"/>
              <w:bottom w:val="dotted" w:sz="4" w:space="0" w:color="11A3D7"/>
              <w:right w:val="nil"/>
            </w:tcBorders>
            <w:shd w:val="clear" w:color="000000" w:fill="F2F2F2"/>
            <w:noWrap/>
            <w:vAlign w:val="center"/>
            <w:hideMark/>
          </w:tcPr>
          <w:p w14:paraId="205A8F4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286724</w:t>
            </w:r>
          </w:p>
        </w:tc>
        <w:tc>
          <w:tcPr>
            <w:tcW w:w="1388" w:type="dxa"/>
            <w:tcBorders>
              <w:top w:val="nil"/>
              <w:left w:val="nil"/>
              <w:bottom w:val="dotted" w:sz="4" w:space="0" w:color="11A3D7"/>
              <w:right w:val="nil"/>
            </w:tcBorders>
            <w:shd w:val="clear" w:color="000000" w:fill="F2F2F2"/>
            <w:noWrap/>
            <w:vAlign w:val="center"/>
            <w:hideMark/>
          </w:tcPr>
          <w:p w14:paraId="4D36AB4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296313</w:t>
            </w:r>
          </w:p>
        </w:tc>
        <w:tc>
          <w:tcPr>
            <w:tcW w:w="1201" w:type="dxa"/>
            <w:tcBorders>
              <w:top w:val="nil"/>
              <w:left w:val="nil"/>
              <w:bottom w:val="dotted" w:sz="4" w:space="0" w:color="11A3D7"/>
              <w:right w:val="nil"/>
            </w:tcBorders>
            <w:shd w:val="clear" w:color="000000" w:fill="F2F2F2"/>
            <w:noWrap/>
            <w:vAlign w:val="center"/>
            <w:hideMark/>
          </w:tcPr>
          <w:p w14:paraId="45555D2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97%</w:t>
            </w:r>
          </w:p>
        </w:tc>
      </w:tr>
      <w:tr w:rsidR="00A1202E" w:rsidRPr="00A1202E" w14:paraId="4CCD2D5C" w14:textId="77777777" w:rsidTr="00486309">
        <w:trPr>
          <w:divId w:val="337848698"/>
          <w:trHeight w:val="20"/>
        </w:trPr>
        <w:tc>
          <w:tcPr>
            <w:tcW w:w="3528" w:type="dxa"/>
            <w:tcBorders>
              <w:top w:val="nil"/>
              <w:left w:val="nil"/>
              <w:bottom w:val="dotted" w:sz="4" w:space="0" w:color="11A3D7"/>
              <w:right w:val="nil"/>
            </w:tcBorders>
            <w:shd w:val="clear" w:color="000000" w:fill="F2F2F2"/>
            <w:vAlign w:val="center"/>
            <w:hideMark/>
          </w:tcPr>
          <w:p w14:paraId="2695C8AE"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Të</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tjera</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korrente</w:t>
            </w:r>
            <w:proofErr w:type="spellEnd"/>
          </w:p>
        </w:tc>
        <w:tc>
          <w:tcPr>
            <w:tcW w:w="1388" w:type="dxa"/>
            <w:tcBorders>
              <w:top w:val="nil"/>
              <w:left w:val="nil"/>
              <w:bottom w:val="dotted" w:sz="4" w:space="0" w:color="11A3D7"/>
              <w:right w:val="nil"/>
            </w:tcBorders>
            <w:shd w:val="clear" w:color="000000" w:fill="F2F2F2"/>
            <w:noWrap/>
            <w:vAlign w:val="center"/>
            <w:hideMark/>
          </w:tcPr>
          <w:p w14:paraId="5B407F2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129892</w:t>
            </w:r>
          </w:p>
        </w:tc>
        <w:tc>
          <w:tcPr>
            <w:tcW w:w="1388" w:type="dxa"/>
            <w:tcBorders>
              <w:top w:val="nil"/>
              <w:left w:val="nil"/>
              <w:bottom w:val="dotted" w:sz="4" w:space="0" w:color="11A3D7"/>
              <w:right w:val="nil"/>
            </w:tcBorders>
            <w:shd w:val="clear" w:color="000000" w:fill="F2F2F2"/>
            <w:noWrap/>
            <w:vAlign w:val="center"/>
            <w:hideMark/>
          </w:tcPr>
          <w:p w14:paraId="545B8B2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168315</w:t>
            </w:r>
          </w:p>
        </w:tc>
        <w:tc>
          <w:tcPr>
            <w:tcW w:w="1388" w:type="dxa"/>
            <w:tcBorders>
              <w:top w:val="nil"/>
              <w:left w:val="nil"/>
              <w:bottom w:val="dotted" w:sz="4" w:space="0" w:color="11A3D7"/>
              <w:right w:val="nil"/>
            </w:tcBorders>
            <w:shd w:val="clear" w:color="000000" w:fill="F2F2F2"/>
            <w:noWrap/>
            <w:vAlign w:val="center"/>
            <w:hideMark/>
          </w:tcPr>
          <w:p w14:paraId="56F6650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600982</w:t>
            </w:r>
          </w:p>
        </w:tc>
        <w:tc>
          <w:tcPr>
            <w:tcW w:w="1388" w:type="dxa"/>
            <w:tcBorders>
              <w:top w:val="nil"/>
              <w:left w:val="nil"/>
              <w:bottom w:val="dotted" w:sz="4" w:space="0" w:color="11A3D7"/>
              <w:right w:val="nil"/>
            </w:tcBorders>
            <w:shd w:val="clear" w:color="000000" w:fill="F2F2F2"/>
            <w:noWrap/>
            <w:vAlign w:val="center"/>
            <w:hideMark/>
          </w:tcPr>
          <w:p w14:paraId="458DD1A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602966</w:t>
            </w:r>
          </w:p>
        </w:tc>
        <w:tc>
          <w:tcPr>
            <w:tcW w:w="1201" w:type="dxa"/>
            <w:tcBorders>
              <w:top w:val="nil"/>
              <w:left w:val="nil"/>
              <w:bottom w:val="dotted" w:sz="4" w:space="0" w:color="11A3D7"/>
              <w:right w:val="nil"/>
            </w:tcBorders>
            <w:shd w:val="clear" w:color="000000" w:fill="F2F2F2"/>
            <w:noWrap/>
            <w:vAlign w:val="center"/>
            <w:hideMark/>
          </w:tcPr>
          <w:p w14:paraId="6CB0919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100%</w:t>
            </w:r>
          </w:p>
        </w:tc>
      </w:tr>
      <w:tr w:rsidR="00A1202E" w:rsidRPr="00A1202E" w14:paraId="07F0C3F8" w14:textId="77777777" w:rsidTr="00486309">
        <w:trPr>
          <w:divId w:val="337848698"/>
          <w:trHeight w:val="20"/>
        </w:trPr>
        <w:tc>
          <w:tcPr>
            <w:tcW w:w="3528" w:type="dxa"/>
            <w:tcBorders>
              <w:top w:val="nil"/>
              <w:left w:val="nil"/>
              <w:bottom w:val="dotted" w:sz="4" w:space="0" w:color="11A3D7"/>
              <w:right w:val="nil"/>
            </w:tcBorders>
            <w:shd w:val="clear" w:color="000000" w:fill="F2F2F2"/>
            <w:vAlign w:val="center"/>
            <w:hideMark/>
          </w:tcPr>
          <w:p w14:paraId="7651F98F"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Kapitale</w:t>
            </w:r>
            <w:proofErr w:type="spellEnd"/>
          </w:p>
        </w:tc>
        <w:tc>
          <w:tcPr>
            <w:tcW w:w="1388" w:type="dxa"/>
            <w:tcBorders>
              <w:top w:val="nil"/>
              <w:left w:val="nil"/>
              <w:bottom w:val="dotted" w:sz="4" w:space="0" w:color="11A3D7"/>
              <w:right w:val="nil"/>
            </w:tcBorders>
            <w:shd w:val="clear" w:color="000000" w:fill="F2F2F2"/>
            <w:noWrap/>
            <w:vAlign w:val="center"/>
            <w:hideMark/>
          </w:tcPr>
          <w:p w14:paraId="41DFECA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14974</w:t>
            </w:r>
          </w:p>
        </w:tc>
        <w:tc>
          <w:tcPr>
            <w:tcW w:w="1388" w:type="dxa"/>
            <w:tcBorders>
              <w:top w:val="nil"/>
              <w:left w:val="nil"/>
              <w:bottom w:val="dotted" w:sz="4" w:space="0" w:color="11A3D7"/>
              <w:right w:val="nil"/>
            </w:tcBorders>
            <w:shd w:val="clear" w:color="000000" w:fill="F2F2F2"/>
            <w:noWrap/>
            <w:vAlign w:val="center"/>
            <w:hideMark/>
          </w:tcPr>
          <w:p w14:paraId="46873091"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12822</w:t>
            </w:r>
          </w:p>
        </w:tc>
        <w:tc>
          <w:tcPr>
            <w:tcW w:w="1388" w:type="dxa"/>
            <w:tcBorders>
              <w:top w:val="nil"/>
              <w:left w:val="nil"/>
              <w:bottom w:val="dotted" w:sz="4" w:space="0" w:color="11A3D7"/>
              <w:right w:val="nil"/>
            </w:tcBorders>
            <w:shd w:val="clear" w:color="000000" w:fill="F2F2F2"/>
            <w:noWrap/>
            <w:vAlign w:val="center"/>
            <w:hideMark/>
          </w:tcPr>
          <w:p w14:paraId="4B5EF95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76368</w:t>
            </w:r>
          </w:p>
        </w:tc>
        <w:tc>
          <w:tcPr>
            <w:tcW w:w="1388" w:type="dxa"/>
            <w:tcBorders>
              <w:top w:val="nil"/>
              <w:left w:val="nil"/>
              <w:bottom w:val="dotted" w:sz="4" w:space="0" w:color="11A3D7"/>
              <w:right w:val="nil"/>
            </w:tcBorders>
            <w:shd w:val="clear" w:color="000000" w:fill="F2F2F2"/>
            <w:noWrap/>
            <w:vAlign w:val="center"/>
            <w:hideMark/>
          </w:tcPr>
          <w:p w14:paraId="1590C0E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104348</w:t>
            </w:r>
          </w:p>
        </w:tc>
        <w:tc>
          <w:tcPr>
            <w:tcW w:w="1201" w:type="dxa"/>
            <w:tcBorders>
              <w:top w:val="nil"/>
              <w:left w:val="nil"/>
              <w:bottom w:val="dotted" w:sz="4" w:space="0" w:color="11A3D7"/>
              <w:right w:val="nil"/>
            </w:tcBorders>
            <w:shd w:val="clear" w:color="000000" w:fill="F2F2F2"/>
            <w:noWrap/>
            <w:vAlign w:val="center"/>
            <w:hideMark/>
          </w:tcPr>
          <w:p w14:paraId="6D44EAC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73%</w:t>
            </w:r>
          </w:p>
        </w:tc>
      </w:tr>
      <w:tr w:rsidR="00A1202E" w:rsidRPr="00A1202E" w14:paraId="2C776338" w14:textId="77777777" w:rsidTr="00486309">
        <w:trPr>
          <w:divId w:val="337848698"/>
          <w:trHeight w:val="20"/>
        </w:trPr>
        <w:tc>
          <w:tcPr>
            <w:tcW w:w="3528" w:type="dxa"/>
            <w:tcBorders>
              <w:top w:val="nil"/>
              <w:left w:val="nil"/>
              <w:bottom w:val="dotted" w:sz="4" w:space="0" w:color="11A3D7"/>
              <w:right w:val="nil"/>
            </w:tcBorders>
            <w:shd w:val="clear" w:color="000000" w:fill="F2F2F2"/>
            <w:vAlign w:val="center"/>
            <w:hideMark/>
          </w:tcPr>
          <w:p w14:paraId="3A9AC08F" w14:textId="77777777" w:rsidR="00A1202E" w:rsidRPr="00A1202E" w:rsidRDefault="00A1202E" w:rsidP="00A1202E">
            <w:pP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Total</w:t>
            </w:r>
          </w:p>
        </w:tc>
        <w:tc>
          <w:tcPr>
            <w:tcW w:w="1388" w:type="dxa"/>
            <w:tcBorders>
              <w:top w:val="nil"/>
              <w:left w:val="nil"/>
              <w:bottom w:val="dotted" w:sz="4" w:space="0" w:color="11A3D7"/>
              <w:right w:val="nil"/>
            </w:tcBorders>
            <w:shd w:val="clear" w:color="000000" w:fill="F2F2F2"/>
            <w:noWrap/>
            <w:vAlign w:val="center"/>
            <w:hideMark/>
          </w:tcPr>
          <w:p w14:paraId="5DDA0204"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383883</w:t>
            </w:r>
          </w:p>
        </w:tc>
        <w:tc>
          <w:tcPr>
            <w:tcW w:w="1388" w:type="dxa"/>
            <w:tcBorders>
              <w:top w:val="nil"/>
              <w:left w:val="nil"/>
              <w:bottom w:val="dotted" w:sz="4" w:space="0" w:color="11A3D7"/>
              <w:right w:val="nil"/>
            </w:tcBorders>
            <w:shd w:val="clear" w:color="000000" w:fill="F2F2F2"/>
            <w:noWrap/>
            <w:vAlign w:val="center"/>
            <w:hideMark/>
          </w:tcPr>
          <w:p w14:paraId="0F8C4C04"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437533</w:t>
            </w:r>
          </w:p>
        </w:tc>
        <w:tc>
          <w:tcPr>
            <w:tcW w:w="1388" w:type="dxa"/>
            <w:tcBorders>
              <w:top w:val="nil"/>
              <w:left w:val="nil"/>
              <w:bottom w:val="dotted" w:sz="4" w:space="0" w:color="11A3D7"/>
              <w:right w:val="nil"/>
            </w:tcBorders>
            <w:shd w:val="clear" w:color="000000" w:fill="F2F2F2"/>
            <w:noWrap/>
            <w:vAlign w:val="center"/>
            <w:hideMark/>
          </w:tcPr>
          <w:p w14:paraId="144CF2E6"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964074</w:t>
            </w:r>
          </w:p>
        </w:tc>
        <w:tc>
          <w:tcPr>
            <w:tcW w:w="1388" w:type="dxa"/>
            <w:tcBorders>
              <w:top w:val="nil"/>
              <w:left w:val="nil"/>
              <w:bottom w:val="dotted" w:sz="4" w:space="0" w:color="11A3D7"/>
              <w:right w:val="nil"/>
            </w:tcBorders>
            <w:shd w:val="clear" w:color="000000" w:fill="F2F2F2"/>
            <w:noWrap/>
            <w:vAlign w:val="center"/>
            <w:hideMark/>
          </w:tcPr>
          <w:p w14:paraId="670F12EE"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1003627</w:t>
            </w:r>
          </w:p>
        </w:tc>
        <w:tc>
          <w:tcPr>
            <w:tcW w:w="1201" w:type="dxa"/>
            <w:tcBorders>
              <w:top w:val="nil"/>
              <w:left w:val="nil"/>
              <w:bottom w:val="dotted" w:sz="4" w:space="0" w:color="11A3D7"/>
              <w:right w:val="nil"/>
            </w:tcBorders>
            <w:shd w:val="clear" w:color="000000" w:fill="F2F2F2"/>
            <w:noWrap/>
            <w:vAlign w:val="center"/>
            <w:hideMark/>
          </w:tcPr>
          <w:p w14:paraId="48562933"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96%</w:t>
            </w:r>
          </w:p>
        </w:tc>
      </w:tr>
    </w:tbl>
    <w:p w14:paraId="04BFED3D" w14:textId="77777777" w:rsidR="009D5D61" w:rsidRDefault="009D5D61" w:rsidP="009D5D61">
      <w:pPr>
        <w:divId w:val="337848698"/>
      </w:pPr>
    </w:p>
    <w:p w14:paraId="6F8030B2"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lastRenderedPageBreak/>
        <w:t>Projektet Kryesore të Investimeve</w:t>
      </w:r>
    </w:p>
    <w:tbl>
      <w:tblPr>
        <w:tblW w:w="9680" w:type="dxa"/>
        <w:tblLook w:val="04A0" w:firstRow="1" w:lastRow="0" w:firstColumn="1" w:lastColumn="0" w:noHBand="0" w:noVBand="1"/>
      </w:tblPr>
      <w:tblGrid>
        <w:gridCol w:w="3760"/>
        <w:gridCol w:w="1480"/>
        <w:gridCol w:w="1480"/>
        <w:gridCol w:w="1480"/>
        <w:gridCol w:w="1480"/>
      </w:tblGrid>
      <w:tr w:rsidR="00A1202E" w:rsidRPr="00A1202E" w14:paraId="195490AA" w14:textId="77777777" w:rsidTr="00486309">
        <w:trPr>
          <w:divId w:val="337848698"/>
          <w:trHeight w:val="20"/>
        </w:trPr>
        <w:tc>
          <w:tcPr>
            <w:tcW w:w="3760" w:type="dxa"/>
            <w:tcBorders>
              <w:top w:val="nil"/>
              <w:left w:val="nil"/>
              <w:bottom w:val="single" w:sz="12" w:space="0" w:color="11A3D7"/>
              <w:right w:val="nil"/>
            </w:tcBorders>
            <w:shd w:val="clear" w:color="000000" w:fill="F2F2F2"/>
            <w:vAlign w:val="center"/>
            <w:hideMark/>
          </w:tcPr>
          <w:p w14:paraId="08C609E0"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Emërtimi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Projektit</w:t>
            </w:r>
            <w:proofErr w:type="spellEnd"/>
          </w:p>
        </w:tc>
        <w:tc>
          <w:tcPr>
            <w:tcW w:w="1480" w:type="dxa"/>
            <w:tcBorders>
              <w:top w:val="nil"/>
              <w:left w:val="nil"/>
              <w:bottom w:val="single" w:sz="12" w:space="0" w:color="11A3D7"/>
              <w:right w:val="nil"/>
            </w:tcBorders>
            <w:shd w:val="clear" w:color="000000" w:fill="F2F2F2"/>
            <w:vAlign w:val="center"/>
            <w:hideMark/>
          </w:tcPr>
          <w:p w14:paraId="30759CBC"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2020</w:t>
            </w:r>
          </w:p>
        </w:tc>
        <w:tc>
          <w:tcPr>
            <w:tcW w:w="1480" w:type="dxa"/>
            <w:tcBorders>
              <w:top w:val="nil"/>
              <w:left w:val="nil"/>
              <w:bottom w:val="single" w:sz="12" w:space="0" w:color="11A3D7"/>
              <w:right w:val="nil"/>
            </w:tcBorders>
            <w:shd w:val="clear" w:color="000000" w:fill="F2F2F2"/>
            <w:vAlign w:val="center"/>
            <w:hideMark/>
          </w:tcPr>
          <w:p w14:paraId="2B0AA147"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2021</w:t>
            </w:r>
          </w:p>
        </w:tc>
        <w:tc>
          <w:tcPr>
            <w:tcW w:w="1480" w:type="dxa"/>
            <w:tcBorders>
              <w:top w:val="nil"/>
              <w:left w:val="nil"/>
              <w:bottom w:val="single" w:sz="12" w:space="0" w:color="11A3D7"/>
              <w:right w:val="nil"/>
            </w:tcBorders>
            <w:shd w:val="clear" w:color="000000" w:fill="F2F2F2"/>
            <w:vAlign w:val="center"/>
            <w:hideMark/>
          </w:tcPr>
          <w:p w14:paraId="51D9F77C"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2022</w:t>
            </w:r>
          </w:p>
        </w:tc>
        <w:tc>
          <w:tcPr>
            <w:tcW w:w="1480" w:type="dxa"/>
            <w:tcBorders>
              <w:top w:val="nil"/>
              <w:left w:val="nil"/>
              <w:bottom w:val="single" w:sz="12" w:space="0" w:color="11A3D7"/>
              <w:right w:val="nil"/>
            </w:tcBorders>
            <w:shd w:val="clear" w:color="000000" w:fill="F2F2F2"/>
            <w:vAlign w:val="center"/>
            <w:hideMark/>
          </w:tcPr>
          <w:p w14:paraId="31F82FF5"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Plan 2022</w:t>
            </w:r>
          </w:p>
        </w:tc>
      </w:tr>
      <w:tr w:rsidR="00A1202E" w:rsidRPr="00A1202E" w14:paraId="14AE60CD"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5C3E883F" w14:textId="77777777" w:rsidR="00A1202E" w:rsidRPr="00B4353D" w:rsidRDefault="00A1202E" w:rsidP="00A1202E">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Blerje kazane per mbetjet urbane</w:t>
            </w:r>
          </w:p>
        </w:tc>
        <w:tc>
          <w:tcPr>
            <w:tcW w:w="1480" w:type="dxa"/>
            <w:tcBorders>
              <w:top w:val="nil"/>
              <w:left w:val="nil"/>
              <w:bottom w:val="dotted" w:sz="4" w:space="0" w:color="11A3D7"/>
              <w:right w:val="nil"/>
            </w:tcBorders>
            <w:shd w:val="clear" w:color="000000" w:fill="F2F2F2"/>
            <w:noWrap/>
            <w:vAlign w:val="center"/>
            <w:hideMark/>
          </w:tcPr>
          <w:p w14:paraId="65FDC575" w14:textId="77777777" w:rsidR="00A1202E" w:rsidRPr="00B4353D" w:rsidRDefault="00A1202E" w:rsidP="00A1202E">
            <w:pPr>
              <w:jc w:val="cente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w:t>
            </w:r>
          </w:p>
        </w:tc>
        <w:tc>
          <w:tcPr>
            <w:tcW w:w="1480" w:type="dxa"/>
            <w:tcBorders>
              <w:top w:val="nil"/>
              <w:left w:val="nil"/>
              <w:bottom w:val="dotted" w:sz="4" w:space="0" w:color="11A3D7"/>
              <w:right w:val="nil"/>
            </w:tcBorders>
            <w:shd w:val="clear" w:color="000000" w:fill="F2F2F2"/>
            <w:noWrap/>
            <w:vAlign w:val="center"/>
            <w:hideMark/>
          </w:tcPr>
          <w:p w14:paraId="538CFAE9" w14:textId="77777777" w:rsidR="00A1202E" w:rsidRPr="00B4353D" w:rsidRDefault="00A1202E" w:rsidP="00A1202E">
            <w:pPr>
              <w:jc w:val="cente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w:t>
            </w:r>
          </w:p>
        </w:tc>
        <w:tc>
          <w:tcPr>
            <w:tcW w:w="1480" w:type="dxa"/>
            <w:tcBorders>
              <w:top w:val="nil"/>
              <w:left w:val="nil"/>
              <w:bottom w:val="dotted" w:sz="4" w:space="0" w:color="11A3D7"/>
              <w:right w:val="nil"/>
            </w:tcBorders>
            <w:shd w:val="clear" w:color="000000" w:fill="F2F2F2"/>
            <w:noWrap/>
            <w:vAlign w:val="center"/>
            <w:hideMark/>
          </w:tcPr>
          <w:p w14:paraId="62829B9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34584</w:t>
            </w:r>
          </w:p>
        </w:tc>
        <w:tc>
          <w:tcPr>
            <w:tcW w:w="1480" w:type="dxa"/>
            <w:tcBorders>
              <w:top w:val="nil"/>
              <w:left w:val="nil"/>
              <w:bottom w:val="dotted" w:sz="4" w:space="0" w:color="11A3D7"/>
              <w:right w:val="nil"/>
            </w:tcBorders>
            <w:shd w:val="clear" w:color="000000" w:fill="F2F2F2"/>
            <w:noWrap/>
            <w:vAlign w:val="center"/>
            <w:hideMark/>
          </w:tcPr>
          <w:p w14:paraId="47975BE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34584</w:t>
            </w:r>
          </w:p>
        </w:tc>
      </w:tr>
      <w:tr w:rsidR="00A1202E" w:rsidRPr="00A1202E" w14:paraId="7E29E0AE"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00C459D0" w14:textId="77777777" w:rsidR="00A1202E" w:rsidRPr="003350DE" w:rsidRDefault="00A1202E" w:rsidP="00A1202E">
            <w:pP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 xml:space="preserve">Blerje mjete te ndryshme  per nevoja te Ndermarjeve te Sherbimit Komunal Durres dhe Plazh </w:t>
            </w:r>
          </w:p>
        </w:tc>
        <w:tc>
          <w:tcPr>
            <w:tcW w:w="1480" w:type="dxa"/>
            <w:tcBorders>
              <w:top w:val="nil"/>
              <w:left w:val="nil"/>
              <w:bottom w:val="dotted" w:sz="4" w:space="0" w:color="11A3D7"/>
              <w:right w:val="nil"/>
            </w:tcBorders>
            <w:shd w:val="clear" w:color="000000" w:fill="F2F2F2"/>
            <w:noWrap/>
            <w:vAlign w:val="center"/>
            <w:hideMark/>
          </w:tcPr>
          <w:p w14:paraId="07B64307" w14:textId="77777777" w:rsidR="00A1202E" w:rsidRPr="003350DE" w:rsidRDefault="00A1202E" w:rsidP="00A1202E">
            <w:pPr>
              <w:jc w:val="cente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 </w:t>
            </w:r>
          </w:p>
        </w:tc>
        <w:tc>
          <w:tcPr>
            <w:tcW w:w="1480" w:type="dxa"/>
            <w:tcBorders>
              <w:top w:val="nil"/>
              <w:left w:val="nil"/>
              <w:bottom w:val="dotted" w:sz="4" w:space="0" w:color="11A3D7"/>
              <w:right w:val="nil"/>
            </w:tcBorders>
            <w:shd w:val="clear" w:color="000000" w:fill="F2F2F2"/>
            <w:noWrap/>
            <w:vAlign w:val="center"/>
            <w:hideMark/>
          </w:tcPr>
          <w:p w14:paraId="76361B70" w14:textId="77777777" w:rsidR="00A1202E" w:rsidRPr="003350DE" w:rsidRDefault="00A1202E" w:rsidP="00A1202E">
            <w:pPr>
              <w:jc w:val="cente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 </w:t>
            </w:r>
          </w:p>
        </w:tc>
        <w:tc>
          <w:tcPr>
            <w:tcW w:w="1480" w:type="dxa"/>
            <w:tcBorders>
              <w:top w:val="nil"/>
              <w:left w:val="nil"/>
              <w:bottom w:val="dotted" w:sz="4" w:space="0" w:color="11A3D7"/>
              <w:right w:val="nil"/>
            </w:tcBorders>
            <w:shd w:val="clear" w:color="000000" w:fill="F2F2F2"/>
            <w:noWrap/>
            <w:vAlign w:val="center"/>
            <w:hideMark/>
          </w:tcPr>
          <w:p w14:paraId="14C7905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6F9F49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27980</w:t>
            </w:r>
          </w:p>
        </w:tc>
      </w:tr>
      <w:tr w:rsidR="00A1202E" w:rsidRPr="00A1202E" w14:paraId="78C0AEC1"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279D7583" w14:textId="77777777" w:rsidR="00A1202E" w:rsidRPr="00B4353D" w:rsidRDefault="00A1202E" w:rsidP="00A1202E">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Blerje mjete per largimin e mbetjeve urbane </w:t>
            </w:r>
          </w:p>
        </w:tc>
        <w:tc>
          <w:tcPr>
            <w:tcW w:w="1480" w:type="dxa"/>
            <w:tcBorders>
              <w:top w:val="nil"/>
              <w:left w:val="nil"/>
              <w:bottom w:val="dotted" w:sz="4" w:space="0" w:color="11A3D7"/>
              <w:right w:val="nil"/>
            </w:tcBorders>
            <w:shd w:val="clear" w:color="000000" w:fill="F2F2F2"/>
            <w:noWrap/>
            <w:vAlign w:val="center"/>
            <w:hideMark/>
          </w:tcPr>
          <w:p w14:paraId="5EB1F7A2" w14:textId="77777777" w:rsidR="00A1202E" w:rsidRPr="00B4353D" w:rsidRDefault="00A1202E" w:rsidP="00A1202E">
            <w:pPr>
              <w:jc w:val="cente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w:t>
            </w:r>
          </w:p>
        </w:tc>
        <w:tc>
          <w:tcPr>
            <w:tcW w:w="1480" w:type="dxa"/>
            <w:tcBorders>
              <w:top w:val="nil"/>
              <w:left w:val="nil"/>
              <w:bottom w:val="dotted" w:sz="4" w:space="0" w:color="11A3D7"/>
              <w:right w:val="nil"/>
            </w:tcBorders>
            <w:shd w:val="clear" w:color="000000" w:fill="F2F2F2"/>
            <w:noWrap/>
            <w:vAlign w:val="center"/>
            <w:hideMark/>
          </w:tcPr>
          <w:p w14:paraId="6C75E1E8" w14:textId="77777777" w:rsidR="00A1202E" w:rsidRPr="00B4353D" w:rsidRDefault="00A1202E" w:rsidP="00A1202E">
            <w:pPr>
              <w:jc w:val="cente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w:t>
            </w:r>
          </w:p>
        </w:tc>
        <w:tc>
          <w:tcPr>
            <w:tcW w:w="1480" w:type="dxa"/>
            <w:tcBorders>
              <w:top w:val="nil"/>
              <w:left w:val="nil"/>
              <w:bottom w:val="dotted" w:sz="4" w:space="0" w:color="11A3D7"/>
              <w:right w:val="nil"/>
            </w:tcBorders>
            <w:shd w:val="clear" w:color="000000" w:fill="F2F2F2"/>
            <w:noWrap/>
            <w:vAlign w:val="center"/>
            <w:hideMark/>
          </w:tcPr>
          <w:p w14:paraId="01687C3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41784</w:t>
            </w:r>
          </w:p>
        </w:tc>
        <w:tc>
          <w:tcPr>
            <w:tcW w:w="1480" w:type="dxa"/>
            <w:tcBorders>
              <w:top w:val="nil"/>
              <w:left w:val="nil"/>
              <w:bottom w:val="dotted" w:sz="4" w:space="0" w:color="11A3D7"/>
              <w:right w:val="nil"/>
            </w:tcBorders>
            <w:shd w:val="clear" w:color="000000" w:fill="F2F2F2"/>
            <w:noWrap/>
            <w:vAlign w:val="center"/>
            <w:hideMark/>
          </w:tcPr>
          <w:p w14:paraId="20730CD9"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41784</w:t>
            </w:r>
          </w:p>
        </w:tc>
      </w:tr>
    </w:tbl>
    <w:p w14:paraId="25BD717B" w14:textId="77777777" w:rsidR="009D5D61" w:rsidRPr="005121FA" w:rsidRDefault="009D5D61" w:rsidP="009D5D61">
      <w:pPr>
        <w:divId w:val="337848698"/>
        <w:rPr>
          <w:lang w:val="it-IT"/>
        </w:rPr>
      </w:pPr>
    </w:p>
    <w:p w14:paraId="581AA85C" w14:textId="77777777" w:rsidR="007A3B8C" w:rsidRDefault="007A3B8C" w:rsidP="009D5D61">
      <w:pPr>
        <w:divId w:val="337848698"/>
        <w:rPr>
          <w:rFonts w:ascii="Bahnschrift" w:eastAsia="Times New Roman" w:hAnsi="Bahnschrift" w:cs="Calibri"/>
          <w:b/>
          <w:bCs/>
          <w:color w:val="11A3D7"/>
          <w:sz w:val="28"/>
          <w:szCs w:val="28"/>
          <w:lang w:val="it-IT"/>
        </w:rPr>
      </w:pPr>
    </w:p>
    <w:p w14:paraId="61E3C634" w14:textId="69A6A504" w:rsidR="009D5D61" w:rsidRPr="009F4B48"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911423">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10177" w:type="dxa"/>
        <w:tblLayout w:type="fixed"/>
        <w:tblLook w:val="04A0" w:firstRow="1" w:lastRow="0" w:firstColumn="1" w:lastColumn="0" w:noHBand="0" w:noVBand="1"/>
      </w:tblPr>
      <w:tblGrid>
        <w:gridCol w:w="1101"/>
        <w:gridCol w:w="3969"/>
        <w:gridCol w:w="992"/>
        <w:gridCol w:w="992"/>
        <w:gridCol w:w="993"/>
        <w:gridCol w:w="992"/>
        <w:gridCol w:w="1138"/>
      </w:tblGrid>
      <w:tr w:rsidR="002C15FB" w:rsidRPr="002C15FB" w14:paraId="1033EA24" w14:textId="77777777" w:rsidTr="00486309">
        <w:trPr>
          <w:divId w:val="337848698"/>
          <w:trHeight w:val="20"/>
        </w:trPr>
        <w:tc>
          <w:tcPr>
            <w:tcW w:w="1101" w:type="dxa"/>
            <w:tcBorders>
              <w:top w:val="nil"/>
              <w:left w:val="nil"/>
              <w:bottom w:val="single" w:sz="12" w:space="0" w:color="11A3D7"/>
              <w:right w:val="nil"/>
            </w:tcBorders>
            <w:shd w:val="clear" w:color="000000" w:fill="F2F2F2"/>
            <w:vAlign w:val="center"/>
            <w:hideMark/>
          </w:tcPr>
          <w:p w14:paraId="1F77C336"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Shërbimi</w:t>
            </w:r>
          </w:p>
        </w:tc>
        <w:tc>
          <w:tcPr>
            <w:tcW w:w="3969" w:type="dxa"/>
            <w:tcBorders>
              <w:top w:val="nil"/>
              <w:left w:val="nil"/>
              <w:bottom w:val="single" w:sz="12" w:space="0" w:color="11A3D7"/>
              <w:right w:val="nil"/>
            </w:tcBorders>
            <w:shd w:val="clear" w:color="000000" w:fill="F2F2F2"/>
            <w:vAlign w:val="center"/>
            <w:hideMark/>
          </w:tcPr>
          <w:p w14:paraId="5088BE1E"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Indikatori</w:t>
            </w:r>
          </w:p>
        </w:tc>
        <w:tc>
          <w:tcPr>
            <w:tcW w:w="992" w:type="dxa"/>
            <w:tcBorders>
              <w:top w:val="nil"/>
              <w:left w:val="nil"/>
              <w:bottom w:val="single" w:sz="12" w:space="0" w:color="11A3D7"/>
              <w:right w:val="nil"/>
            </w:tcBorders>
            <w:shd w:val="clear" w:color="000000" w:fill="F2F2F2"/>
            <w:vAlign w:val="center"/>
            <w:hideMark/>
          </w:tcPr>
          <w:p w14:paraId="28F25406"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992" w:type="dxa"/>
            <w:tcBorders>
              <w:top w:val="nil"/>
              <w:left w:val="nil"/>
              <w:bottom w:val="single" w:sz="12" w:space="0" w:color="11A3D7"/>
              <w:right w:val="nil"/>
            </w:tcBorders>
            <w:shd w:val="clear" w:color="000000" w:fill="F2F2F2"/>
            <w:vAlign w:val="center"/>
            <w:hideMark/>
          </w:tcPr>
          <w:p w14:paraId="738E3CD3"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2021</w:t>
            </w:r>
          </w:p>
        </w:tc>
        <w:tc>
          <w:tcPr>
            <w:tcW w:w="993" w:type="dxa"/>
            <w:tcBorders>
              <w:top w:val="nil"/>
              <w:left w:val="nil"/>
              <w:bottom w:val="single" w:sz="12" w:space="0" w:color="11A3D7"/>
              <w:right w:val="nil"/>
            </w:tcBorders>
            <w:shd w:val="clear" w:color="000000" w:fill="F2F2F2"/>
            <w:vAlign w:val="center"/>
            <w:hideMark/>
          </w:tcPr>
          <w:p w14:paraId="32C051E8"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992" w:type="dxa"/>
            <w:tcBorders>
              <w:top w:val="nil"/>
              <w:left w:val="nil"/>
              <w:bottom w:val="single" w:sz="12" w:space="0" w:color="11A3D7"/>
              <w:right w:val="nil"/>
            </w:tcBorders>
            <w:shd w:val="clear" w:color="000000" w:fill="F2F2F2"/>
            <w:vAlign w:val="center"/>
            <w:hideMark/>
          </w:tcPr>
          <w:p w14:paraId="1712F073"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Plan 2022</w:t>
            </w:r>
          </w:p>
        </w:tc>
        <w:tc>
          <w:tcPr>
            <w:tcW w:w="1138" w:type="dxa"/>
            <w:tcBorders>
              <w:top w:val="nil"/>
              <w:left w:val="nil"/>
              <w:bottom w:val="single" w:sz="12" w:space="0" w:color="11A3D7"/>
              <w:right w:val="nil"/>
            </w:tcBorders>
            <w:shd w:val="clear" w:color="000000" w:fill="F2F2F2"/>
            <w:vAlign w:val="center"/>
            <w:hideMark/>
          </w:tcPr>
          <w:p w14:paraId="4C9F23F9"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Trendi</w:t>
            </w:r>
          </w:p>
        </w:tc>
      </w:tr>
      <w:tr w:rsidR="00D55DCE" w:rsidRPr="002C15FB" w14:paraId="2A4DD192" w14:textId="77777777" w:rsidTr="00DE0607">
        <w:trPr>
          <w:divId w:val="337848698"/>
          <w:trHeight w:val="20"/>
        </w:trPr>
        <w:tc>
          <w:tcPr>
            <w:tcW w:w="1101" w:type="dxa"/>
            <w:tcBorders>
              <w:top w:val="nil"/>
              <w:left w:val="nil"/>
              <w:bottom w:val="dotted" w:sz="4" w:space="0" w:color="11A3D7"/>
              <w:right w:val="nil"/>
            </w:tcBorders>
            <w:shd w:val="clear" w:color="000000" w:fill="F2F2F2"/>
            <w:vAlign w:val="center"/>
            <w:hideMark/>
          </w:tcPr>
          <w:p w14:paraId="32AA2306" w14:textId="77777777" w:rsidR="00D55DCE" w:rsidRPr="002C15FB" w:rsidRDefault="00D55DCE" w:rsidP="00D55DCE">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vAlign w:val="center"/>
            <w:hideMark/>
          </w:tcPr>
          <w:p w14:paraId="440E5CA5" w14:textId="77777777" w:rsidR="00D55DCE" w:rsidRPr="002C15FB" w:rsidRDefault="00D55DCE" w:rsidP="00D55DCE">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 të grumbulluara dhe transportuara në vit, ndryshimi vjetor në ton</w:t>
            </w:r>
          </w:p>
        </w:tc>
        <w:tc>
          <w:tcPr>
            <w:tcW w:w="992" w:type="dxa"/>
            <w:tcBorders>
              <w:top w:val="nil"/>
              <w:left w:val="nil"/>
              <w:bottom w:val="dotted" w:sz="4" w:space="0" w:color="11A3D7"/>
              <w:right w:val="nil"/>
            </w:tcBorders>
            <w:shd w:val="clear" w:color="000000" w:fill="F2F2F2"/>
            <w:noWrap/>
            <w:hideMark/>
          </w:tcPr>
          <w:p w14:paraId="7604FA02" w14:textId="7B84804A" w:rsidR="00D55DCE" w:rsidRPr="002C15FB" w:rsidRDefault="00D55DCE" w:rsidP="00D55DCE">
            <w:pPr>
              <w:jc w:val="center"/>
              <w:rPr>
                <w:rFonts w:ascii="Bahnschrift" w:eastAsia="Times New Roman" w:hAnsi="Bahnschrift" w:cs="Calibri"/>
                <w:color w:val="595959"/>
                <w:sz w:val="18"/>
                <w:szCs w:val="18"/>
                <w:lang w:val="sq-AL" w:eastAsia="sq-AL"/>
              </w:rPr>
            </w:pPr>
            <w:r w:rsidRPr="00D55DCE">
              <w:rPr>
                <w:rFonts w:ascii="Bahnschrift" w:eastAsia="Times New Roman" w:hAnsi="Bahnschrift" w:cs="Calibri"/>
                <w:color w:val="595959"/>
                <w:sz w:val="18"/>
                <w:szCs w:val="18"/>
                <w:lang w:val="sq-AL" w:eastAsia="sq-AL"/>
              </w:rPr>
              <w:t>4130</w:t>
            </w:r>
          </w:p>
        </w:tc>
        <w:tc>
          <w:tcPr>
            <w:tcW w:w="992" w:type="dxa"/>
            <w:tcBorders>
              <w:top w:val="nil"/>
              <w:left w:val="nil"/>
              <w:bottom w:val="dotted" w:sz="4" w:space="0" w:color="11A3D7"/>
              <w:right w:val="nil"/>
            </w:tcBorders>
            <w:shd w:val="clear" w:color="000000" w:fill="F2F2F2"/>
            <w:noWrap/>
            <w:hideMark/>
          </w:tcPr>
          <w:p w14:paraId="37F81749" w14:textId="601ACD55" w:rsidR="00D55DCE" w:rsidRPr="002C15FB" w:rsidRDefault="00D55DCE" w:rsidP="00D55DCE">
            <w:pPr>
              <w:jc w:val="center"/>
              <w:rPr>
                <w:rFonts w:ascii="Bahnschrift" w:eastAsia="Times New Roman" w:hAnsi="Bahnschrift" w:cs="Calibri"/>
                <w:color w:val="595959"/>
                <w:sz w:val="18"/>
                <w:szCs w:val="18"/>
                <w:lang w:val="sq-AL" w:eastAsia="sq-AL"/>
              </w:rPr>
            </w:pPr>
            <w:r w:rsidRPr="00D55DCE">
              <w:rPr>
                <w:rFonts w:ascii="Bahnschrift" w:eastAsia="Times New Roman" w:hAnsi="Bahnschrift" w:cs="Calibri"/>
                <w:color w:val="595959"/>
                <w:sz w:val="18"/>
                <w:szCs w:val="18"/>
                <w:lang w:val="sq-AL" w:eastAsia="sq-AL"/>
              </w:rPr>
              <w:t>-31247</w:t>
            </w:r>
          </w:p>
        </w:tc>
        <w:tc>
          <w:tcPr>
            <w:tcW w:w="993" w:type="dxa"/>
            <w:tcBorders>
              <w:top w:val="nil"/>
              <w:left w:val="nil"/>
              <w:bottom w:val="dotted" w:sz="4" w:space="0" w:color="11A3D7"/>
              <w:right w:val="nil"/>
            </w:tcBorders>
            <w:shd w:val="clear" w:color="000000" w:fill="F2F2F2"/>
            <w:noWrap/>
            <w:hideMark/>
          </w:tcPr>
          <w:p w14:paraId="43A22F66" w14:textId="5DE86AE0" w:rsidR="00D55DCE" w:rsidRPr="002C15FB" w:rsidRDefault="00D55DCE" w:rsidP="00D55DCE">
            <w:pPr>
              <w:jc w:val="center"/>
              <w:rPr>
                <w:rFonts w:ascii="Bahnschrift" w:eastAsia="Times New Roman" w:hAnsi="Bahnschrift" w:cs="Calibri"/>
                <w:color w:val="595959"/>
                <w:sz w:val="18"/>
                <w:szCs w:val="18"/>
                <w:lang w:val="sq-AL" w:eastAsia="sq-AL"/>
              </w:rPr>
            </w:pPr>
            <w:r w:rsidRPr="00D55DCE">
              <w:rPr>
                <w:rFonts w:ascii="Bahnschrift" w:eastAsia="Times New Roman" w:hAnsi="Bahnschrift" w:cs="Calibri"/>
                <w:color w:val="595959"/>
                <w:sz w:val="18"/>
                <w:szCs w:val="18"/>
                <w:lang w:val="sq-AL" w:eastAsia="sq-AL"/>
              </w:rPr>
              <w:t>7337</w:t>
            </w:r>
          </w:p>
        </w:tc>
        <w:tc>
          <w:tcPr>
            <w:tcW w:w="992" w:type="dxa"/>
            <w:tcBorders>
              <w:top w:val="nil"/>
              <w:left w:val="nil"/>
              <w:bottom w:val="dotted" w:sz="4" w:space="0" w:color="11A3D7"/>
              <w:right w:val="nil"/>
            </w:tcBorders>
            <w:shd w:val="clear" w:color="000000" w:fill="F2F2F2"/>
            <w:noWrap/>
            <w:hideMark/>
          </w:tcPr>
          <w:p w14:paraId="40013AC4" w14:textId="24391D90" w:rsidR="00D55DCE" w:rsidRPr="002C15FB" w:rsidRDefault="00D55DCE" w:rsidP="00D55DCE">
            <w:pPr>
              <w:jc w:val="center"/>
              <w:rPr>
                <w:rFonts w:ascii="Bahnschrift" w:eastAsia="Times New Roman" w:hAnsi="Bahnschrift" w:cs="Calibri"/>
                <w:color w:val="595959"/>
                <w:sz w:val="18"/>
                <w:szCs w:val="18"/>
                <w:lang w:val="sq-AL" w:eastAsia="sq-AL"/>
              </w:rPr>
            </w:pPr>
            <w:r w:rsidRPr="00D55DCE">
              <w:rPr>
                <w:rFonts w:ascii="Bahnschrift" w:eastAsia="Times New Roman" w:hAnsi="Bahnschrift" w:cs="Calibri"/>
                <w:color w:val="595959"/>
                <w:sz w:val="18"/>
                <w:szCs w:val="18"/>
                <w:lang w:val="sq-AL" w:eastAsia="sq-AL"/>
              </w:rPr>
              <w:t>-11673</w:t>
            </w:r>
          </w:p>
        </w:tc>
        <w:tc>
          <w:tcPr>
            <w:tcW w:w="1138" w:type="dxa"/>
            <w:tcBorders>
              <w:top w:val="single" w:sz="12" w:space="0" w:color="11A3D7"/>
              <w:left w:val="nil"/>
              <w:bottom w:val="dotted" w:sz="4" w:space="0" w:color="11A3D7"/>
              <w:right w:val="nil"/>
            </w:tcBorders>
            <w:shd w:val="clear" w:color="000000" w:fill="C6EFCE"/>
            <w:noWrap/>
            <w:vAlign w:val="center"/>
            <w:hideMark/>
          </w:tcPr>
          <w:p w14:paraId="0A383B76" w14:textId="77777777" w:rsidR="00D55DCE" w:rsidRPr="002C15FB" w:rsidRDefault="00D55DCE" w:rsidP="00D55DCE">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6A4C5E29"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066D8E4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vAlign w:val="center"/>
            <w:hideMark/>
          </w:tcPr>
          <w:p w14:paraId="33F720A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kazanëve të mbeturinave të shtuar në vit</w:t>
            </w:r>
          </w:p>
        </w:tc>
        <w:tc>
          <w:tcPr>
            <w:tcW w:w="992" w:type="dxa"/>
            <w:tcBorders>
              <w:top w:val="nil"/>
              <w:left w:val="nil"/>
              <w:bottom w:val="dotted" w:sz="4" w:space="0" w:color="11A3D7"/>
              <w:right w:val="nil"/>
            </w:tcBorders>
            <w:shd w:val="clear" w:color="000000" w:fill="F2F2F2"/>
            <w:noWrap/>
            <w:vAlign w:val="center"/>
            <w:hideMark/>
          </w:tcPr>
          <w:p w14:paraId="2AAC02E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23F925A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28262C3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1275</w:t>
            </w:r>
          </w:p>
        </w:tc>
        <w:tc>
          <w:tcPr>
            <w:tcW w:w="992" w:type="dxa"/>
            <w:tcBorders>
              <w:top w:val="nil"/>
              <w:left w:val="nil"/>
              <w:bottom w:val="dotted" w:sz="4" w:space="0" w:color="11A3D7"/>
              <w:right w:val="nil"/>
            </w:tcBorders>
            <w:shd w:val="clear" w:color="000000" w:fill="F2F2F2"/>
            <w:noWrap/>
            <w:vAlign w:val="center"/>
            <w:hideMark/>
          </w:tcPr>
          <w:p w14:paraId="5B7A3A4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C6EFCE"/>
            <w:noWrap/>
            <w:vAlign w:val="center"/>
            <w:hideMark/>
          </w:tcPr>
          <w:p w14:paraId="7B1B8864"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2777CB10"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0EC5323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vAlign w:val="center"/>
            <w:hideMark/>
          </w:tcPr>
          <w:p w14:paraId="3E247AB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 të grumbulluara dhe transportuara në qytet, ndryshimi vjetor në ton</w:t>
            </w:r>
          </w:p>
        </w:tc>
        <w:tc>
          <w:tcPr>
            <w:tcW w:w="992" w:type="dxa"/>
            <w:tcBorders>
              <w:top w:val="nil"/>
              <w:left w:val="nil"/>
              <w:bottom w:val="dotted" w:sz="4" w:space="0" w:color="11A3D7"/>
              <w:right w:val="nil"/>
            </w:tcBorders>
            <w:shd w:val="clear" w:color="000000" w:fill="F2F2F2"/>
            <w:noWrap/>
            <w:vAlign w:val="center"/>
            <w:hideMark/>
          </w:tcPr>
          <w:p w14:paraId="1883A4C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0D5637C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3FA65E9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38000</w:t>
            </w:r>
          </w:p>
        </w:tc>
        <w:tc>
          <w:tcPr>
            <w:tcW w:w="992" w:type="dxa"/>
            <w:tcBorders>
              <w:top w:val="nil"/>
              <w:left w:val="nil"/>
              <w:bottom w:val="dotted" w:sz="4" w:space="0" w:color="11A3D7"/>
              <w:right w:val="nil"/>
            </w:tcBorders>
            <w:shd w:val="clear" w:color="000000" w:fill="F2F2F2"/>
            <w:noWrap/>
            <w:vAlign w:val="center"/>
            <w:hideMark/>
          </w:tcPr>
          <w:p w14:paraId="6C88123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C6EFCE"/>
            <w:noWrap/>
            <w:vAlign w:val="center"/>
            <w:hideMark/>
          </w:tcPr>
          <w:p w14:paraId="3B2F7A68"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5ABCABD1"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39B5F22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vAlign w:val="center"/>
            <w:hideMark/>
          </w:tcPr>
          <w:p w14:paraId="141713F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 të grumbulluara dhe transportuara në njësitë administrative, ndryshimi vjetor në ton</w:t>
            </w:r>
          </w:p>
        </w:tc>
        <w:tc>
          <w:tcPr>
            <w:tcW w:w="992" w:type="dxa"/>
            <w:tcBorders>
              <w:top w:val="nil"/>
              <w:left w:val="nil"/>
              <w:bottom w:val="dotted" w:sz="4" w:space="0" w:color="11A3D7"/>
              <w:right w:val="nil"/>
            </w:tcBorders>
            <w:shd w:val="clear" w:color="000000" w:fill="F2F2F2"/>
            <w:noWrap/>
            <w:vAlign w:val="center"/>
            <w:hideMark/>
          </w:tcPr>
          <w:p w14:paraId="5464B54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368A5B0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74D1E76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25000</w:t>
            </w:r>
          </w:p>
        </w:tc>
        <w:tc>
          <w:tcPr>
            <w:tcW w:w="992" w:type="dxa"/>
            <w:tcBorders>
              <w:top w:val="nil"/>
              <w:left w:val="nil"/>
              <w:bottom w:val="dotted" w:sz="4" w:space="0" w:color="11A3D7"/>
              <w:right w:val="nil"/>
            </w:tcBorders>
            <w:shd w:val="clear" w:color="000000" w:fill="F2F2F2"/>
            <w:noWrap/>
            <w:vAlign w:val="center"/>
            <w:hideMark/>
          </w:tcPr>
          <w:p w14:paraId="33A7B43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C6EFCE"/>
            <w:noWrap/>
            <w:vAlign w:val="center"/>
            <w:hideMark/>
          </w:tcPr>
          <w:p w14:paraId="43BA3CD6"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267402F3"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1318551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vAlign w:val="center"/>
            <w:hideMark/>
          </w:tcPr>
          <w:p w14:paraId="2785C10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Frekuenca e grumbullimit dhe transportimit të mbetjeve urbane në qytet   (ndryshimi i frekuencës në ditë në javë)</w:t>
            </w:r>
          </w:p>
        </w:tc>
        <w:tc>
          <w:tcPr>
            <w:tcW w:w="992" w:type="dxa"/>
            <w:tcBorders>
              <w:top w:val="nil"/>
              <w:left w:val="nil"/>
              <w:bottom w:val="dotted" w:sz="4" w:space="0" w:color="11A3D7"/>
              <w:right w:val="nil"/>
            </w:tcBorders>
            <w:shd w:val="clear" w:color="000000" w:fill="F2F2F2"/>
            <w:noWrap/>
            <w:vAlign w:val="center"/>
            <w:hideMark/>
          </w:tcPr>
          <w:p w14:paraId="514B09A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46BF0D6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2A724DA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7E192D8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FFEB9C"/>
            <w:noWrap/>
            <w:vAlign w:val="center"/>
            <w:hideMark/>
          </w:tcPr>
          <w:p w14:paraId="26F52AB4"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5CEDDFDC"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4BA1E9A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vAlign w:val="center"/>
            <w:hideMark/>
          </w:tcPr>
          <w:p w14:paraId="1D8DD9E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Frekuenca e grumbullimit dhe transportimit të mbetjeve urbane në Nj.Administrative (ndryshimi i frekuencës në ditë në javë)</w:t>
            </w:r>
          </w:p>
        </w:tc>
        <w:tc>
          <w:tcPr>
            <w:tcW w:w="992" w:type="dxa"/>
            <w:tcBorders>
              <w:top w:val="nil"/>
              <w:left w:val="nil"/>
              <w:bottom w:val="dotted" w:sz="4" w:space="0" w:color="11A3D7"/>
              <w:right w:val="nil"/>
            </w:tcBorders>
            <w:shd w:val="clear" w:color="000000" w:fill="F2F2F2"/>
            <w:noWrap/>
            <w:vAlign w:val="center"/>
            <w:hideMark/>
          </w:tcPr>
          <w:p w14:paraId="65EC4C4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35371AD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1E0D2B7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7A48E55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FFEB9C"/>
            <w:noWrap/>
            <w:vAlign w:val="center"/>
            <w:hideMark/>
          </w:tcPr>
          <w:p w14:paraId="59924F02"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1CA42B91"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2CB1D67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noWrap/>
            <w:vAlign w:val="center"/>
            <w:hideMark/>
          </w:tcPr>
          <w:p w14:paraId="3D7E2B8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Totali i të ardhurave nga tarifat e pastrimit kundrejt totalit të mbetjeve urbane (në ton) të menaxhuara nga bashkia (në Mije Lekë / Ton)</w:t>
            </w:r>
          </w:p>
        </w:tc>
        <w:tc>
          <w:tcPr>
            <w:tcW w:w="992" w:type="dxa"/>
            <w:tcBorders>
              <w:top w:val="nil"/>
              <w:left w:val="nil"/>
              <w:bottom w:val="dotted" w:sz="4" w:space="0" w:color="11A3D7"/>
              <w:right w:val="nil"/>
            </w:tcBorders>
            <w:shd w:val="clear" w:color="000000" w:fill="F2F2F2"/>
            <w:noWrap/>
            <w:vAlign w:val="center"/>
            <w:hideMark/>
          </w:tcPr>
          <w:p w14:paraId="2C59147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992" w:type="dxa"/>
            <w:tcBorders>
              <w:top w:val="nil"/>
              <w:left w:val="nil"/>
              <w:bottom w:val="dotted" w:sz="4" w:space="0" w:color="11A3D7"/>
              <w:right w:val="nil"/>
            </w:tcBorders>
            <w:shd w:val="clear" w:color="000000" w:fill="F2F2F2"/>
            <w:noWrap/>
            <w:vAlign w:val="center"/>
            <w:hideMark/>
          </w:tcPr>
          <w:p w14:paraId="7072F01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w:t>
            </w:r>
          </w:p>
        </w:tc>
        <w:tc>
          <w:tcPr>
            <w:tcW w:w="993" w:type="dxa"/>
            <w:tcBorders>
              <w:top w:val="nil"/>
              <w:left w:val="nil"/>
              <w:bottom w:val="dotted" w:sz="4" w:space="0" w:color="11A3D7"/>
              <w:right w:val="nil"/>
            </w:tcBorders>
            <w:shd w:val="clear" w:color="000000" w:fill="F2F2F2"/>
            <w:noWrap/>
            <w:vAlign w:val="center"/>
            <w:hideMark/>
          </w:tcPr>
          <w:p w14:paraId="0470D06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992" w:type="dxa"/>
            <w:tcBorders>
              <w:top w:val="nil"/>
              <w:left w:val="nil"/>
              <w:bottom w:val="dotted" w:sz="4" w:space="0" w:color="11A3D7"/>
              <w:right w:val="nil"/>
            </w:tcBorders>
            <w:shd w:val="clear" w:color="000000" w:fill="F2F2F2"/>
            <w:noWrap/>
            <w:vAlign w:val="center"/>
            <w:hideMark/>
          </w:tcPr>
          <w:p w14:paraId="76F7248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w:t>
            </w:r>
          </w:p>
        </w:tc>
        <w:tc>
          <w:tcPr>
            <w:tcW w:w="1138" w:type="dxa"/>
            <w:tcBorders>
              <w:top w:val="dotted" w:sz="4" w:space="0" w:color="11A3D7"/>
              <w:left w:val="nil"/>
              <w:bottom w:val="dotted" w:sz="4" w:space="0" w:color="11A3D7"/>
              <w:right w:val="nil"/>
            </w:tcBorders>
            <w:shd w:val="clear" w:color="000000" w:fill="FFC7CE"/>
            <w:noWrap/>
            <w:vAlign w:val="center"/>
            <w:hideMark/>
          </w:tcPr>
          <w:p w14:paraId="02414296"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322AE44D"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48ABCF2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noWrap/>
            <w:vAlign w:val="center"/>
            <w:hideMark/>
          </w:tcPr>
          <w:p w14:paraId="02361B8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i Popullatës së mbuluar me shërbim ne zonen rurale kundrejt totalit të popullatës rurale (në %)</w:t>
            </w:r>
          </w:p>
        </w:tc>
        <w:tc>
          <w:tcPr>
            <w:tcW w:w="992" w:type="dxa"/>
            <w:tcBorders>
              <w:top w:val="nil"/>
              <w:left w:val="nil"/>
              <w:bottom w:val="dotted" w:sz="4" w:space="0" w:color="11A3D7"/>
              <w:right w:val="nil"/>
            </w:tcBorders>
            <w:shd w:val="clear" w:color="000000" w:fill="F2F2F2"/>
            <w:noWrap/>
            <w:vAlign w:val="center"/>
            <w:hideMark/>
          </w:tcPr>
          <w:p w14:paraId="70CACB2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80</w:t>
            </w:r>
          </w:p>
        </w:tc>
        <w:tc>
          <w:tcPr>
            <w:tcW w:w="992" w:type="dxa"/>
            <w:tcBorders>
              <w:top w:val="nil"/>
              <w:left w:val="nil"/>
              <w:bottom w:val="dotted" w:sz="4" w:space="0" w:color="11A3D7"/>
              <w:right w:val="nil"/>
            </w:tcBorders>
            <w:shd w:val="clear" w:color="000000" w:fill="F2F2F2"/>
            <w:noWrap/>
            <w:vAlign w:val="center"/>
            <w:hideMark/>
          </w:tcPr>
          <w:p w14:paraId="2EE0917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80</w:t>
            </w:r>
          </w:p>
        </w:tc>
        <w:tc>
          <w:tcPr>
            <w:tcW w:w="993" w:type="dxa"/>
            <w:tcBorders>
              <w:top w:val="nil"/>
              <w:left w:val="nil"/>
              <w:bottom w:val="dotted" w:sz="4" w:space="0" w:color="11A3D7"/>
              <w:right w:val="nil"/>
            </w:tcBorders>
            <w:shd w:val="clear" w:color="000000" w:fill="F2F2F2"/>
            <w:noWrap/>
            <w:vAlign w:val="center"/>
            <w:hideMark/>
          </w:tcPr>
          <w:p w14:paraId="7838EA7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82</w:t>
            </w:r>
          </w:p>
        </w:tc>
        <w:tc>
          <w:tcPr>
            <w:tcW w:w="992" w:type="dxa"/>
            <w:tcBorders>
              <w:top w:val="nil"/>
              <w:left w:val="nil"/>
              <w:bottom w:val="dotted" w:sz="4" w:space="0" w:color="11A3D7"/>
              <w:right w:val="nil"/>
            </w:tcBorders>
            <w:shd w:val="clear" w:color="000000" w:fill="F2F2F2"/>
            <w:noWrap/>
            <w:vAlign w:val="center"/>
            <w:hideMark/>
          </w:tcPr>
          <w:p w14:paraId="3A88344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80</w:t>
            </w:r>
          </w:p>
        </w:tc>
        <w:tc>
          <w:tcPr>
            <w:tcW w:w="1138" w:type="dxa"/>
            <w:tcBorders>
              <w:top w:val="dotted" w:sz="4" w:space="0" w:color="11A3D7"/>
              <w:left w:val="nil"/>
              <w:bottom w:val="dotted" w:sz="4" w:space="0" w:color="11A3D7"/>
              <w:right w:val="nil"/>
            </w:tcBorders>
            <w:shd w:val="clear" w:color="000000" w:fill="C6EFCE"/>
            <w:noWrap/>
            <w:vAlign w:val="center"/>
            <w:hideMark/>
          </w:tcPr>
          <w:p w14:paraId="164A0EEA"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13FC63ED"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328527C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noWrap/>
            <w:vAlign w:val="center"/>
            <w:hideMark/>
          </w:tcPr>
          <w:p w14:paraId="3953D3E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Frekuenca e grumbullimit dhe transportimit të mbetjeve urbane ( ndryshimi i frekuences ne ditë në vit)</w:t>
            </w:r>
          </w:p>
        </w:tc>
        <w:tc>
          <w:tcPr>
            <w:tcW w:w="992" w:type="dxa"/>
            <w:tcBorders>
              <w:top w:val="nil"/>
              <w:left w:val="nil"/>
              <w:bottom w:val="dotted" w:sz="4" w:space="0" w:color="11A3D7"/>
              <w:right w:val="nil"/>
            </w:tcBorders>
            <w:shd w:val="clear" w:color="000000" w:fill="F2F2F2"/>
            <w:noWrap/>
            <w:vAlign w:val="center"/>
            <w:hideMark/>
          </w:tcPr>
          <w:p w14:paraId="5FF56A9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6506C74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5017868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w:t>
            </w:r>
          </w:p>
        </w:tc>
        <w:tc>
          <w:tcPr>
            <w:tcW w:w="992" w:type="dxa"/>
            <w:tcBorders>
              <w:top w:val="nil"/>
              <w:left w:val="nil"/>
              <w:bottom w:val="dotted" w:sz="4" w:space="0" w:color="11A3D7"/>
              <w:right w:val="nil"/>
            </w:tcBorders>
            <w:shd w:val="clear" w:color="000000" w:fill="F2F2F2"/>
            <w:noWrap/>
            <w:vAlign w:val="center"/>
            <w:hideMark/>
          </w:tcPr>
          <w:p w14:paraId="3191729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C6EFCE"/>
            <w:noWrap/>
            <w:vAlign w:val="center"/>
            <w:hideMark/>
          </w:tcPr>
          <w:p w14:paraId="33E5DA81"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738A0EEE"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5492458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noWrap/>
            <w:vAlign w:val="center"/>
            <w:hideMark/>
          </w:tcPr>
          <w:p w14:paraId="0A81278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Verifiko nese bashkia depoziton ne vende me leje mjedisore (PO = 1 ose JO = 0)</w:t>
            </w:r>
          </w:p>
        </w:tc>
        <w:tc>
          <w:tcPr>
            <w:tcW w:w="992" w:type="dxa"/>
            <w:tcBorders>
              <w:top w:val="nil"/>
              <w:left w:val="nil"/>
              <w:bottom w:val="dotted" w:sz="4" w:space="0" w:color="11A3D7"/>
              <w:right w:val="nil"/>
            </w:tcBorders>
            <w:shd w:val="clear" w:color="000000" w:fill="F2F2F2"/>
            <w:noWrap/>
            <w:vAlign w:val="center"/>
            <w:hideMark/>
          </w:tcPr>
          <w:p w14:paraId="17D537D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992" w:type="dxa"/>
            <w:tcBorders>
              <w:top w:val="nil"/>
              <w:left w:val="nil"/>
              <w:bottom w:val="dotted" w:sz="4" w:space="0" w:color="11A3D7"/>
              <w:right w:val="nil"/>
            </w:tcBorders>
            <w:shd w:val="clear" w:color="000000" w:fill="F2F2F2"/>
            <w:noWrap/>
            <w:vAlign w:val="center"/>
            <w:hideMark/>
          </w:tcPr>
          <w:p w14:paraId="69CBDA8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993" w:type="dxa"/>
            <w:tcBorders>
              <w:top w:val="nil"/>
              <w:left w:val="nil"/>
              <w:bottom w:val="dotted" w:sz="4" w:space="0" w:color="11A3D7"/>
              <w:right w:val="nil"/>
            </w:tcBorders>
            <w:shd w:val="clear" w:color="000000" w:fill="F2F2F2"/>
            <w:noWrap/>
            <w:vAlign w:val="center"/>
            <w:hideMark/>
          </w:tcPr>
          <w:p w14:paraId="4C8AE89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992" w:type="dxa"/>
            <w:tcBorders>
              <w:top w:val="nil"/>
              <w:left w:val="nil"/>
              <w:bottom w:val="dotted" w:sz="4" w:space="0" w:color="11A3D7"/>
              <w:right w:val="nil"/>
            </w:tcBorders>
            <w:shd w:val="clear" w:color="000000" w:fill="F2F2F2"/>
            <w:noWrap/>
            <w:vAlign w:val="center"/>
            <w:hideMark/>
          </w:tcPr>
          <w:p w14:paraId="080B007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1138" w:type="dxa"/>
            <w:tcBorders>
              <w:top w:val="dotted" w:sz="4" w:space="0" w:color="11A3D7"/>
              <w:left w:val="nil"/>
              <w:bottom w:val="dotted" w:sz="4" w:space="0" w:color="11A3D7"/>
              <w:right w:val="nil"/>
            </w:tcBorders>
            <w:shd w:val="clear" w:color="000000" w:fill="FFEB9C"/>
            <w:noWrap/>
            <w:vAlign w:val="center"/>
            <w:hideMark/>
          </w:tcPr>
          <w:p w14:paraId="291DB3DE"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28DD5F0C"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126BC50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noWrap/>
            <w:vAlign w:val="center"/>
            <w:hideMark/>
          </w:tcPr>
          <w:p w14:paraId="4B71C40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Buxheti për menaxhimin e mbetjeve kundrejt sasisë totale të mbetejve të menaxhuar (Mije Lekë për 1 tonë mbetje)</w:t>
            </w:r>
          </w:p>
        </w:tc>
        <w:tc>
          <w:tcPr>
            <w:tcW w:w="992" w:type="dxa"/>
            <w:tcBorders>
              <w:top w:val="nil"/>
              <w:left w:val="nil"/>
              <w:bottom w:val="dotted" w:sz="4" w:space="0" w:color="11A3D7"/>
              <w:right w:val="nil"/>
            </w:tcBorders>
            <w:shd w:val="clear" w:color="000000" w:fill="F2F2F2"/>
            <w:noWrap/>
            <w:vAlign w:val="center"/>
            <w:hideMark/>
          </w:tcPr>
          <w:p w14:paraId="667931E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w:t>
            </w:r>
          </w:p>
        </w:tc>
        <w:tc>
          <w:tcPr>
            <w:tcW w:w="992" w:type="dxa"/>
            <w:tcBorders>
              <w:top w:val="nil"/>
              <w:left w:val="nil"/>
              <w:bottom w:val="dotted" w:sz="4" w:space="0" w:color="11A3D7"/>
              <w:right w:val="nil"/>
            </w:tcBorders>
            <w:shd w:val="clear" w:color="000000" w:fill="F2F2F2"/>
            <w:noWrap/>
            <w:vAlign w:val="center"/>
            <w:hideMark/>
          </w:tcPr>
          <w:p w14:paraId="527B649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w:t>
            </w:r>
          </w:p>
        </w:tc>
        <w:tc>
          <w:tcPr>
            <w:tcW w:w="993" w:type="dxa"/>
            <w:tcBorders>
              <w:top w:val="nil"/>
              <w:left w:val="nil"/>
              <w:bottom w:val="dotted" w:sz="4" w:space="0" w:color="11A3D7"/>
              <w:right w:val="nil"/>
            </w:tcBorders>
            <w:shd w:val="clear" w:color="000000" w:fill="F2F2F2"/>
            <w:noWrap/>
            <w:vAlign w:val="center"/>
            <w:hideMark/>
          </w:tcPr>
          <w:p w14:paraId="62CE1B1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15</w:t>
            </w:r>
          </w:p>
        </w:tc>
        <w:tc>
          <w:tcPr>
            <w:tcW w:w="992" w:type="dxa"/>
            <w:tcBorders>
              <w:top w:val="nil"/>
              <w:left w:val="nil"/>
              <w:bottom w:val="dotted" w:sz="4" w:space="0" w:color="11A3D7"/>
              <w:right w:val="nil"/>
            </w:tcBorders>
            <w:shd w:val="clear" w:color="000000" w:fill="F2F2F2"/>
            <w:noWrap/>
            <w:vAlign w:val="center"/>
            <w:hideMark/>
          </w:tcPr>
          <w:p w14:paraId="17F22A5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23</w:t>
            </w:r>
          </w:p>
        </w:tc>
        <w:tc>
          <w:tcPr>
            <w:tcW w:w="1138" w:type="dxa"/>
            <w:tcBorders>
              <w:top w:val="dotted" w:sz="4" w:space="0" w:color="11A3D7"/>
              <w:left w:val="nil"/>
              <w:bottom w:val="dotted" w:sz="4" w:space="0" w:color="11A3D7"/>
              <w:right w:val="nil"/>
            </w:tcBorders>
            <w:shd w:val="clear" w:color="000000" w:fill="C6EFCE"/>
            <w:noWrap/>
            <w:vAlign w:val="center"/>
            <w:hideMark/>
          </w:tcPr>
          <w:p w14:paraId="404EC4B6"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2936287E"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4F941C8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noWrap/>
            <w:vAlign w:val="center"/>
            <w:hideMark/>
          </w:tcPr>
          <w:p w14:paraId="0017910F"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në % i popullsisë së mbuluar me shërbimin e menaxhimit të mbetjeve ndaj popullsisë totale të bashkisë</w:t>
            </w:r>
          </w:p>
        </w:tc>
        <w:tc>
          <w:tcPr>
            <w:tcW w:w="992" w:type="dxa"/>
            <w:tcBorders>
              <w:top w:val="nil"/>
              <w:left w:val="nil"/>
              <w:bottom w:val="dotted" w:sz="4" w:space="0" w:color="11A3D7"/>
              <w:right w:val="nil"/>
            </w:tcBorders>
            <w:shd w:val="clear" w:color="000000" w:fill="F2F2F2"/>
            <w:noWrap/>
            <w:vAlign w:val="center"/>
            <w:hideMark/>
          </w:tcPr>
          <w:p w14:paraId="2324A56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94</w:t>
            </w:r>
          </w:p>
        </w:tc>
        <w:tc>
          <w:tcPr>
            <w:tcW w:w="992" w:type="dxa"/>
            <w:tcBorders>
              <w:top w:val="nil"/>
              <w:left w:val="nil"/>
              <w:bottom w:val="dotted" w:sz="4" w:space="0" w:color="11A3D7"/>
              <w:right w:val="nil"/>
            </w:tcBorders>
            <w:shd w:val="clear" w:color="000000" w:fill="F2F2F2"/>
            <w:noWrap/>
            <w:vAlign w:val="center"/>
            <w:hideMark/>
          </w:tcPr>
          <w:p w14:paraId="4FE9EF5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92</w:t>
            </w:r>
          </w:p>
        </w:tc>
        <w:tc>
          <w:tcPr>
            <w:tcW w:w="993" w:type="dxa"/>
            <w:tcBorders>
              <w:top w:val="nil"/>
              <w:left w:val="nil"/>
              <w:bottom w:val="dotted" w:sz="4" w:space="0" w:color="11A3D7"/>
              <w:right w:val="nil"/>
            </w:tcBorders>
            <w:shd w:val="clear" w:color="000000" w:fill="F2F2F2"/>
            <w:noWrap/>
            <w:vAlign w:val="center"/>
            <w:hideMark/>
          </w:tcPr>
          <w:p w14:paraId="5C8F569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01FA8A7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92</w:t>
            </w:r>
          </w:p>
        </w:tc>
        <w:tc>
          <w:tcPr>
            <w:tcW w:w="1138" w:type="dxa"/>
            <w:tcBorders>
              <w:top w:val="dotted" w:sz="4" w:space="0" w:color="11A3D7"/>
              <w:left w:val="nil"/>
              <w:bottom w:val="dotted" w:sz="4" w:space="0" w:color="11A3D7"/>
              <w:right w:val="nil"/>
            </w:tcBorders>
            <w:shd w:val="clear" w:color="000000" w:fill="FFC7CE"/>
            <w:noWrap/>
            <w:vAlign w:val="center"/>
            <w:hideMark/>
          </w:tcPr>
          <w:p w14:paraId="039FEC3A"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24718332"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1DBC35D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noWrap/>
            <w:vAlign w:val="center"/>
            <w:hideMark/>
          </w:tcPr>
          <w:p w14:paraId="58696B8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në % i sipërfaqes së mbuluar me shërbimin e menaxhimit të mbetjeve kundrejt sipërfaqes totale të bashkisë</w:t>
            </w:r>
          </w:p>
        </w:tc>
        <w:tc>
          <w:tcPr>
            <w:tcW w:w="992" w:type="dxa"/>
            <w:tcBorders>
              <w:top w:val="nil"/>
              <w:left w:val="nil"/>
              <w:bottom w:val="dotted" w:sz="4" w:space="0" w:color="11A3D7"/>
              <w:right w:val="nil"/>
            </w:tcBorders>
            <w:shd w:val="clear" w:color="000000" w:fill="F2F2F2"/>
            <w:noWrap/>
            <w:vAlign w:val="center"/>
            <w:hideMark/>
          </w:tcPr>
          <w:p w14:paraId="5F4EFF0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81</w:t>
            </w:r>
          </w:p>
        </w:tc>
        <w:tc>
          <w:tcPr>
            <w:tcW w:w="992" w:type="dxa"/>
            <w:tcBorders>
              <w:top w:val="nil"/>
              <w:left w:val="nil"/>
              <w:bottom w:val="dotted" w:sz="4" w:space="0" w:color="11A3D7"/>
              <w:right w:val="nil"/>
            </w:tcBorders>
            <w:shd w:val="clear" w:color="000000" w:fill="F2F2F2"/>
            <w:noWrap/>
            <w:vAlign w:val="center"/>
            <w:hideMark/>
          </w:tcPr>
          <w:p w14:paraId="7499D38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86</w:t>
            </w:r>
          </w:p>
        </w:tc>
        <w:tc>
          <w:tcPr>
            <w:tcW w:w="993" w:type="dxa"/>
            <w:tcBorders>
              <w:top w:val="nil"/>
              <w:left w:val="nil"/>
              <w:bottom w:val="dotted" w:sz="4" w:space="0" w:color="11A3D7"/>
              <w:right w:val="nil"/>
            </w:tcBorders>
            <w:shd w:val="clear" w:color="000000" w:fill="F2F2F2"/>
            <w:noWrap/>
            <w:vAlign w:val="center"/>
            <w:hideMark/>
          </w:tcPr>
          <w:p w14:paraId="4C54E02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992" w:type="dxa"/>
            <w:tcBorders>
              <w:top w:val="nil"/>
              <w:left w:val="nil"/>
              <w:bottom w:val="dotted" w:sz="4" w:space="0" w:color="11A3D7"/>
              <w:right w:val="nil"/>
            </w:tcBorders>
            <w:shd w:val="clear" w:color="000000" w:fill="F2F2F2"/>
            <w:noWrap/>
            <w:vAlign w:val="center"/>
            <w:hideMark/>
          </w:tcPr>
          <w:p w14:paraId="6F27E04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81</w:t>
            </w:r>
          </w:p>
        </w:tc>
        <w:tc>
          <w:tcPr>
            <w:tcW w:w="1138" w:type="dxa"/>
            <w:tcBorders>
              <w:top w:val="dotted" w:sz="4" w:space="0" w:color="11A3D7"/>
              <w:left w:val="nil"/>
              <w:bottom w:val="dotted" w:sz="4" w:space="0" w:color="11A3D7"/>
              <w:right w:val="nil"/>
            </w:tcBorders>
            <w:shd w:val="clear" w:color="000000" w:fill="C6EFCE"/>
            <w:noWrap/>
            <w:vAlign w:val="center"/>
            <w:hideMark/>
          </w:tcPr>
          <w:p w14:paraId="67D2FE45"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418B4CF4"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42E621E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noWrap/>
            <w:vAlign w:val="center"/>
            <w:hideMark/>
          </w:tcPr>
          <w:p w14:paraId="11B04D0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i Popullatës së mbuluar me shërbim ne zonen urbane kundrejt totalit të popullatës urbane (në %)</w:t>
            </w:r>
          </w:p>
        </w:tc>
        <w:tc>
          <w:tcPr>
            <w:tcW w:w="992" w:type="dxa"/>
            <w:tcBorders>
              <w:top w:val="nil"/>
              <w:left w:val="nil"/>
              <w:bottom w:val="dotted" w:sz="4" w:space="0" w:color="11A3D7"/>
              <w:right w:val="nil"/>
            </w:tcBorders>
            <w:shd w:val="clear" w:color="000000" w:fill="F2F2F2"/>
            <w:noWrap/>
            <w:vAlign w:val="center"/>
            <w:hideMark/>
          </w:tcPr>
          <w:p w14:paraId="3386D2E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992" w:type="dxa"/>
            <w:tcBorders>
              <w:top w:val="nil"/>
              <w:left w:val="nil"/>
              <w:bottom w:val="dotted" w:sz="4" w:space="0" w:color="11A3D7"/>
              <w:right w:val="nil"/>
            </w:tcBorders>
            <w:shd w:val="clear" w:color="000000" w:fill="F2F2F2"/>
            <w:noWrap/>
            <w:vAlign w:val="center"/>
            <w:hideMark/>
          </w:tcPr>
          <w:p w14:paraId="565633A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993" w:type="dxa"/>
            <w:tcBorders>
              <w:top w:val="nil"/>
              <w:left w:val="nil"/>
              <w:bottom w:val="dotted" w:sz="4" w:space="0" w:color="11A3D7"/>
              <w:right w:val="nil"/>
            </w:tcBorders>
            <w:shd w:val="clear" w:color="000000" w:fill="F2F2F2"/>
            <w:noWrap/>
            <w:vAlign w:val="center"/>
            <w:hideMark/>
          </w:tcPr>
          <w:p w14:paraId="44083C9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992" w:type="dxa"/>
            <w:tcBorders>
              <w:top w:val="nil"/>
              <w:left w:val="nil"/>
              <w:bottom w:val="dotted" w:sz="4" w:space="0" w:color="11A3D7"/>
              <w:right w:val="nil"/>
            </w:tcBorders>
            <w:shd w:val="clear" w:color="000000" w:fill="F2F2F2"/>
            <w:noWrap/>
            <w:vAlign w:val="center"/>
            <w:hideMark/>
          </w:tcPr>
          <w:p w14:paraId="0B08A20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1138" w:type="dxa"/>
            <w:tcBorders>
              <w:top w:val="dotted" w:sz="4" w:space="0" w:color="11A3D7"/>
              <w:left w:val="nil"/>
              <w:bottom w:val="dotted" w:sz="4" w:space="0" w:color="11A3D7"/>
              <w:right w:val="nil"/>
            </w:tcBorders>
            <w:shd w:val="clear" w:color="000000" w:fill="FFEB9C"/>
            <w:noWrap/>
            <w:vAlign w:val="center"/>
            <w:hideMark/>
          </w:tcPr>
          <w:p w14:paraId="653BC898"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565E17D8"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18140F6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Mbetjet urbane</w:t>
            </w:r>
          </w:p>
        </w:tc>
        <w:tc>
          <w:tcPr>
            <w:tcW w:w="3969" w:type="dxa"/>
            <w:tcBorders>
              <w:top w:val="nil"/>
              <w:left w:val="nil"/>
              <w:bottom w:val="dotted" w:sz="4" w:space="0" w:color="11A3D7"/>
              <w:right w:val="nil"/>
            </w:tcBorders>
            <w:shd w:val="clear" w:color="000000" w:fill="F2F2F2"/>
            <w:noWrap/>
            <w:vAlign w:val="center"/>
            <w:hideMark/>
          </w:tcPr>
          <w:p w14:paraId="549F7EF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të ardhurave nga tarifa kundrejt shpenzimeve totale për shërbimin e menaxhimit të mbetjeve (në %)</w:t>
            </w:r>
          </w:p>
        </w:tc>
        <w:tc>
          <w:tcPr>
            <w:tcW w:w="992" w:type="dxa"/>
            <w:tcBorders>
              <w:top w:val="nil"/>
              <w:left w:val="nil"/>
              <w:bottom w:val="dotted" w:sz="4" w:space="0" w:color="11A3D7"/>
              <w:right w:val="nil"/>
            </w:tcBorders>
            <w:shd w:val="clear" w:color="000000" w:fill="F2F2F2"/>
            <w:noWrap/>
            <w:vAlign w:val="center"/>
            <w:hideMark/>
          </w:tcPr>
          <w:p w14:paraId="05D6AB7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29</w:t>
            </w:r>
          </w:p>
        </w:tc>
        <w:tc>
          <w:tcPr>
            <w:tcW w:w="992" w:type="dxa"/>
            <w:tcBorders>
              <w:top w:val="nil"/>
              <w:left w:val="nil"/>
              <w:bottom w:val="dotted" w:sz="4" w:space="0" w:color="11A3D7"/>
              <w:right w:val="nil"/>
            </w:tcBorders>
            <w:shd w:val="clear" w:color="000000" w:fill="F2F2F2"/>
            <w:noWrap/>
            <w:vAlign w:val="center"/>
            <w:hideMark/>
          </w:tcPr>
          <w:p w14:paraId="177BBC2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47</w:t>
            </w:r>
          </w:p>
        </w:tc>
        <w:tc>
          <w:tcPr>
            <w:tcW w:w="993" w:type="dxa"/>
            <w:tcBorders>
              <w:top w:val="nil"/>
              <w:left w:val="nil"/>
              <w:bottom w:val="dotted" w:sz="4" w:space="0" w:color="11A3D7"/>
              <w:right w:val="nil"/>
            </w:tcBorders>
            <w:shd w:val="clear" w:color="000000" w:fill="F2F2F2"/>
            <w:noWrap/>
            <w:vAlign w:val="center"/>
            <w:hideMark/>
          </w:tcPr>
          <w:p w14:paraId="00ED330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19</w:t>
            </w:r>
          </w:p>
        </w:tc>
        <w:tc>
          <w:tcPr>
            <w:tcW w:w="992" w:type="dxa"/>
            <w:tcBorders>
              <w:top w:val="nil"/>
              <w:left w:val="nil"/>
              <w:bottom w:val="dotted" w:sz="4" w:space="0" w:color="11A3D7"/>
              <w:right w:val="nil"/>
            </w:tcBorders>
            <w:shd w:val="clear" w:color="000000" w:fill="F2F2F2"/>
            <w:noWrap/>
            <w:vAlign w:val="center"/>
            <w:hideMark/>
          </w:tcPr>
          <w:p w14:paraId="26CB62B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31</w:t>
            </w:r>
          </w:p>
        </w:tc>
        <w:tc>
          <w:tcPr>
            <w:tcW w:w="1138" w:type="dxa"/>
            <w:tcBorders>
              <w:top w:val="dotted" w:sz="4" w:space="0" w:color="11A3D7"/>
              <w:left w:val="nil"/>
              <w:bottom w:val="dotted" w:sz="4" w:space="0" w:color="11A3D7"/>
              <w:right w:val="nil"/>
            </w:tcBorders>
            <w:shd w:val="clear" w:color="000000" w:fill="FFC7CE"/>
            <w:noWrap/>
            <w:vAlign w:val="center"/>
            <w:hideMark/>
          </w:tcPr>
          <w:p w14:paraId="6397ECA3"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6A3DB27E"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72C5ADE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Ndërgjegjësimi </w:t>
            </w:r>
            <w:r w:rsidRPr="002C15FB">
              <w:rPr>
                <w:rFonts w:ascii="Bahnschrift" w:eastAsia="Times New Roman" w:hAnsi="Bahnschrift" w:cs="Calibri"/>
                <w:color w:val="595959"/>
                <w:sz w:val="18"/>
                <w:szCs w:val="18"/>
                <w:lang w:val="sq-AL" w:eastAsia="sq-AL"/>
              </w:rPr>
              <w:lastRenderedPageBreak/>
              <w:t>mjedisor</w:t>
            </w:r>
          </w:p>
        </w:tc>
        <w:tc>
          <w:tcPr>
            <w:tcW w:w="3969" w:type="dxa"/>
            <w:tcBorders>
              <w:top w:val="nil"/>
              <w:left w:val="nil"/>
              <w:bottom w:val="dotted" w:sz="4" w:space="0" w:color="11A3D7"/>
              <w:right w:val="nil"/>
            </w:tcBorders>
            <w:shd w:val="clear" w:color="000000" w:fill="F2F2F2"/>
            <w:noWrap/>
            <w:vAlign w:val="center"/>
            <w:hideMark/>
          </w:tcPr>
          <w:p w14:paraId="24AD817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lastRenderedPageBreak/>
              <w:t xml:space="preserve">Aktivitete vjetore e programeve sensibilizuese dhe edukuese të publikut ndaj problemeve të </w:t>
            </w:r>
            <w:r w:rsidRPr="002C15FB">
              <w:rPr>
                <w:rFonts w:ascii="Bahnschrift" w:eastAsia="Times New Roman" w:hAnsi="Bahnschrift" w:cs="Calibri"/>
                <w:color w:val="595959"/>
                <w:sz w:val="18"/>
                <w:szCs w:val="18"/>
                <w:lang w:val="sq-AL" w:eastAsia="sq-AL"/>
              </w:rPr>
              <w:lastRenderedPageBreak/>
              <w:t>ndotjes së mjedisit, ndryshimi vjetor në numër</w:t>
            </w:r>
          </w:p>
        </w:tc>
        <w:tc>
          <w:tcPr>
            <w:tcW w:w="992" w:type="dxa"/>
            <w:tcBorders>
              <w:top w:val="nil"/>
              <w:left w:val="nil"/>
              <w:bottom w:val="dotted" w:sz="4" w:space="0" w:color="11A3D7"/>
              <w:right w:val="nil"/>
            </w:tcBorders>
            <w:shd w:val="clear" w:color="000000" w:fill="F2F2F2"/>
            <w:noWrap/>
            <w:vAlign w:val="center"/>
            <w:hideMark/>
          </w:tcPr>
          <w:p w14:paraId="2F4C602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lastRenderedPageBreak/>
              <w:t>0</w:t>
            </w:r>
          </w:p>
        </w:tc>
        <w:tc>
          <w:tcPr>
            <w:tcW w:w="992" w:type="dxa"/>
            <w:tcBorders>
              <w:top w:val="nil"/>
              <w:left w:val="nil"/>
              <w:bottom w:val="dotted" w:sz="4" w:space="0" w:color="11A3D7"/>
              <w:right w:val="nil"/>
            </w:tcBorders>
            <w:shd w:val="clear" w:color="000000" w:fill="F2F2F2"/>
            <w:noWrap/>
            <w:vAlign w:val="center"/>
            <w:hideMark/>
          </w:tcPr>
          <w:p w14:paraId="2011EC0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6A976D1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4E40712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FFEB9C"/>
            <w:noWrap/>
            <w:vAlign w:val="center"/>
            <w:hideMark/>
          </w:tcPr>
          <w:p w14:paraId="1940E92A"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376F0B33" w14:textId="77777777" w:rsidTr="00486309">
        <w:trPr>
          <w:divId w:val="337848698"/>
          <w:trHeight w:val="20"/>
        </w:trPr>
        <w:tc>
          <w:tcPr>
            <w:tcW w:w="1101" w:type="dxa"/>
            <w:tcBorders>
              <w:top w:val="nil"/>
              <w:left w:val="nil"/>
              <w:bottom w:val="dotted" w:sz="4" w:space="0" w:color="11A3D7"/>
              <w:right w:val="nil"/>
            </w:tcBorders>
            <w:shd w:val="clear" w:color="000000" w:fill="F2F2F2"/>
            <w:vAlign w:val="center"/>
            <w:hideMark/>
          </w:tcPr>
          <w:p w14:paraId="5BF57B7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Ndërgjegjësimi mjedisor</w:t>
            </w:r>
          </w:p>
        </w:tc>
        <w:tc>
          <w:tcPr>
            <w:tcW w:w="3969" w:type="dxa"/>
            <w:tcBorders>
              <w:top w:val="nil"/>
              <w:left w:val="nil"/>
              <w:bottom w:val="dotted" w:sz="4" w:space="0" w:color="11A3D7"/>
              <w:right w:val="nil"/>
            </w:tcBorders>
            <w:shd w:val="clear" w:color="000000" w:fill="F2F2F2"/>
            <w:noWrap/>
            <w:vAlign w:val="center"/>
            <w:hideMark/>
          </w:tcPr>
          <w:p w14:paraId="738F63F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Takime të organizuara në komunitet për mbrojtjen e mjedisit, ndryshimi vjetor në numër</w:t>
            </w:r>
          </w:p>
        </w:tc>
        <w:tc>
          <w:tcPr>
            <w:tcW w:w="992" w:type="dxa"/>
            <w:tcBorders>
              <w:top w:val="nil"/>
              <w:left w:val="nil"/>
              <w:bottom w:val="dotted" w:sz="4" w:space="0" w:color="11A3D7"/>
              <w:right w:val="nil"/>
            </w:tcBorders>
            <w:shd w:val="clear" w:color="000000" w:fill="F2F2F2"/>
            <w:noWrap/>
            <w:vAlign w:val="center"/>
            <w:hideMark/>
          </w:tcPr>
          <w:p w14:paraId="5EFA063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38CD5AF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3926F67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26CB0DE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FFEB9C"/>
            <w:noWrap/>
            <w:vAlign w:val="center"/>
            <w:hideMark/>
          </w:tcPr>
          <w:p w14:paraId="56E201E1"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bl>
    <w:p w14:paraId="157033BB" w14:textId="77777777" w:rsidR="002C15FB" w:rsidRPr="005121FA" w:rsidRDefault="002C15FB" w:rsidP="009D5D61">
      <w:pPr>
        <w:divId w:val="337848698"/>
        <w:rPr>
          <w:lang w:val="it-IT"/>
        </w:rPr>
      </w:pPr>
    </w:p>
    <w:p w14:paraId="06D12DEB" w14:textId="77777777" w:rsidR="009D5D61" w:rsidRPr="005121FA" w:rsidRDefault="009D5D61" w:rsidP="009D5D61">
      <w:pPr>
        <w:divId w:val="337848698"/>
        <w:rPr>
          <w:rFonts w:eastAsia="Times New Roman"/>
          <w:lang w:val="it-IT"/>
        </w:rPr>
      </w:pPr>
    </w:p>
    <w:p w14:paraId="21DB4546"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285"/>
        <w:gridCol w:w="1291"/>
        <w:gridCol w:w="979"/>
        <w:gridCol w:w="1166"/>
        <w:gridCol w:w="961"/>
        <w:gridCol w:w="894"/>
      </w:tblGrid>
      <w:tr w:rsidR="00486309" w:rsidRPr="002C15FB" w14:paraId="386DFD69"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58E217C7"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74B709C0"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2CFE1080"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3361396E" w14:textId="77777777" w:rsid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 xml:space="preserve">Fakt </w:t>
            </w:r>
          </w:p>
          <w:p w14:paraId="29CBBAD2" w14:textId="2B994E65"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07CAC63C"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74803048" w14:textId="77777777" w:rsid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 xml:space="preserve">Plan </w:t>
            </w:r>
          </w:p>
          <w:p w14:paraId="0923AB44" w14:textId="33E5086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2022</w:t>
            </w:r>
          </w:p>
        </w:tc>
      </w:tr>
      <w:tr w:rsidR="00486309" w:rsidRPr="002C15FB" w14:paraId="5286EF6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E9F775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Popullësia e mbuluar me shërbimin e menaxhimit të mbetjeve në njësitë administrative</w:t>
            </w:r>
          </w:p>
        </w:tc>
        <w:tc>
          <w:tcPr>
            <w:tcW w:w="0" w:type="auto"/>
            <w:tcBorders>
              <w:top w:val="nil"/>
              <w:left w:val="nil"/>
              <w:bottom w:val="dotted" w:sz="4" w:space="0" w:color="11A3D7"/>
              <w:right w:val="nil"/>
            </w:tcBorders>
            <w:shd w:val="clear" w:color="000000" w:fill="F2F2F2"/>
            <w:noWrap/>
            <w:vAlign w:val="center"/>
            <w:hideMark/>
          </w:tcPr>
          <w:p w14:paraId="76B2286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BC51BE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83337,6 </w:t>
            </w:r>
          </w:p>
        </w:tc>
        <w:tc>
          <w:tcPr>
            <w:tcW w:w="0" w:type="auto"/>
            <w:tcBorders>
              <w:top w:val="nil"/>
              <w:left w:val="nil"/>
              <w:bottom w:val="dotted" w:sz="4" w:space="0" w:color="11A3D7"/>
              <w:right w:val="nil"/>
            </w:tcBorders>
            <w:shd w:val="clear" w:color="000000" w:fill="F2F2F2"/>
            <w:noWrap/>
            <w:vAlign w:val="center"/>
            <w:hideMark/>
          </w:tcPr>
          <w:p w14:paraId="43CBA1E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83337,6 </w:t>
            </w:r>
          </w:p>
        </w:tc>
        <w:tc>
          <w:tcPr>
            <w:tcW w:w="0" w:type="auto"/>
            <w:tcBorders>
              <w:top w:val="nil"/>
              <w:left w:val="nil"/>
              <w:bottom w:val="dotted" w:sz="4" w:space="0" w:color="11A3D7"/>
              <w:right w:val="nil"/>
            </w:tcBorders>
            <w:shd w:val="clear" w:color="000000" w:fill="F2F2F2"/>
            <w:noWrap/>
            <w:vAlign w:val="center"/>
            <w:hideMark/>
          </w:tcPr>
          <w:p w14:paraId="760F6EA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87500 </w:t>
            </w:r>
          </w:p>
        </w:tc>
        <w:tc>
          <w:tcPr>
            <w:tcW w:w="0" w:type="auto"/>
            <w:tcBorders>
              <w:top w:val="nil"/>
              <w:left w:val="nil"/>
              <w:bottom w:val="dotted" w:sz="4" w:space="0" w:color="11A3D7"/>
              <w:right w:val="nil"/>
            </w:tcBorders>
            <w:shd w:val="clear" w:color="000000" w:fill="F2F2F2"/>
            <w:noWrap/>
            <w:vAlign w:val="center"/>
            <w:hideMark/>
          </w:tcPr>
          <w:p w14:paraId="491555B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83337,6 </w:t>
            </w:r>
          </w:p>
        </w:tc>
      </w:tr>
      <w:tr w:rsidR="00486309" w:rsidRPr="002C15FB" w14:paraId="2D913DE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D9A2D2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Frekuenca e grumbullimit dhe e transportimit të mbetjeve në zonat urbane (ditë në javë)</w:t>
            </w:r>
          </w:p>
        </w:tc>
        <w:tc>
          <w:tcPr>
            <w:tcW w:w="0" w:type="auto"/>
            <w:tcBorders>
              <w:top w:val="nil"/>
              <w:left w:val="nil"/>
              <w:bottom w:val="dotted" w:sz="4" w:space="0" w:color="11A3D7"/>
              <w:right w:val="nil"/>
            </w:tcBorders>
            <w:shd w:val="clear" w:color="000000" w:fill="F2F2F2"/>
            <w:noWrap/>
            <w:vAlign w:val="center"/>
            <w:hideMark/>
          </w:tcPr>
          <w:p w14:paraId="3EC35E5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ditë në javë</w:t>
            </w:r>
          </w:p>
        </w:tc>
        <w:tc>
          <w:tcPr>
            <w:tcW w:w="0" w:type="auto"/>
            <w:tcBorders>
              <w:top w:val="nil"/>
              <w:left w:val="nil"/>
              <w:bottom w:val="dotted" w:sz="4" w:space="0" w:color="11A3D7"/>
              <w:right w:val="nil"/>
            </w:tcBorders>
            <w:shd w:val="clear" w:color="000000" w:fill="F2F2F2"/>
            <w:noWrap/>
            <w:vAlign w:val="center"/>
            <w:hideMark/>
          </w:tcPr>
          <w:p w14:paraId="68068D9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7 </w:t>
            </w:r>
          </w:p>
        </w:tc>
        <w:tc>
          <w:tcPr>
            <w:tcW w:w="0" w:type="auto"/>
            <w:tcBorders>
              <w:top w:val="nil"/>
              <w:left w:val="nil"/>
              <w:bottom w:val="dotted" w:sz="4" w:space="0" w:color="11A3D7"/>
              <w:right w:val="nil"/>
            </w:tcBorders>
            <w:shd w:val="clear" w:color="000000" w:fill="F2F2F2"/>
            <w:noWrap/>
            <w:vAlign w:val="center"/>
            <w:hideMark/>
          </w:tcPr>
          <w:p w14:paraId="5E72A1D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7 </w:t>
            </w:r>
          </w:p>
        </w:tc>
        <w:tc>
          <w:tcPr>
            <w:tcW w:w="0" w:type="auto"/>
            <w:tcBorders>
              <w:top w:val="nil"/>
              <w:left w:val="nil"/>
              <w:bottom w:val="dotted" w:sz="4" w:space="0" w:color="11A3D7"/>
              <w:right w:val="nil"/>
            </w:tcBorders>
            <w:shd w:val="clear" w:color="000000" w:fill="F2F2F2"/>
            <w:noWrap/>
            <w:vAlign w:val="center"/>
            <w:hideMark/>
          </w:tcPr>
          <w:p w14:paraId="6EB8641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7 </w:t>
            </w:r>
          </w:p>
        </w:tc>
        <w:tc>
          <w:tcPr>
            <w:tcW w:w="0" w:type="auto"/>
            <w:tcBorders>
              <w:top w:val="nil"/>
              <w:left w:val="nil"/>
              <w:bottom w:val="dotted" w:sz="4" w:space="0" w:color="11A3D7"/>
              <w:right w:val="nil"/>
            </w:tcBorders>
            <w:shd w:val="clear" w:color="000000" w:fill="F2F2F2"/>
            <w:noWrap/>
            <w:vAlign w:val="center"/>
            <w:hideMark/>
          </w:tcPr>
          <w:p w14:paraId="32E59BA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7 </w:t>
            </w:r>
          </w:p>
        </w:tc>
      </w:tr>
      <w:tr w:rsidR="00486309" w:rsidRPr="002C15FB" w14:paraId="4343E24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800471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7DB33EF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082E01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468 </w:t>
            </w:r>
          </w:p>
        </w:tc>
        <w:tc>
          <w:tcPr>
            <w:tcW w:w="0" w:type="auto"/>
            <w:tcBorders>
              <w:top w:val="nil"/>
              <w:left w:val="nil"/>
              <w:bottom w:val="dotted" w:sz="4" w:space="0" w:color="11A3D7"/>
              <w:right w:val="nil"/>
            </w:tcBorders>
            <w:shd w:val="clear" w:color="000000" w:fill="F2F2F2"/>
            <w:noWrap/>
            <w:vAlign w:val="center"/>
            <w:hideMark/>
          </w:tcPr>
          <w:p w14:paraId="17DAECA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468 </w:t>
            </w:r>
          </w:p>
        </w:tc>
        <w:tc>
          <w:tcPr>
            <w:tcW w:w="0" w:type="auto"/>
            <w:tcBorders>
              <w:top w:val="nil"/>
              <w:left w:val="nil"/>
              <w:bottom w:val="dotted" w:sz="4" w:space="0" w:color="11A3D7"/>
              <w:right w:val="nil"/>
            </w:tcBorders>
            <w:shd w:val="clear" w:color="000000" w:fill="F2F2F2"/>
            <w:noWrap/>
            <w:vAlign w:val="center"/>
            <w:hideMark/>
          </w:tcPr>
          <w:p w14:paraId="44B6966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473 </w:t>
            </w:r>
          </w:p>
        </w:tc>
        <w:tc>
          <w:tcPr>
            <w:tcW w:w="0" w:type="auto"/>
            <w:tcBorders>
              <w:top w:val="nil"/>
              <w:left w:val="nil"/>
              <w:bottom w:val="dotted" w:sz="4" w:space="0" w:color="11A3D7"/>
              <w:right w:val="nil"/>
            </w:tcBorders>
            <w:shd w:val="clear" w:color="000000" w:fill="F2F2F2"/>
            <w:noWrap/>
            <w:vAlign w:val="center"/>
            <w:hideMark/>
          </w:tcPr>
          <w:p w14:paraId="2BB4699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468 </w:t>
            </w:r>
          </w:p>
        </w:tc>
      </w:tr>
      <w:tr w:rsidR="00191FA3" w:rsidRPr="002C15FB" w14:paraId="4133B5CC" w14:textId="77777777" w:rsidTr="00351377">
        <w:trPr>
          <w:divId w:val="337848698"/>
          <w:trHeight w:val="20"/>
        </w:trPr>
        <w:tc>
          <w:tcPr>
            <w:tcW w:w="0" w:type="auto"/>
            <w:tcBorders>
              <w:top w:val="nil"/>
              <w:left w:val="nil"/>
              <w:bottom w:val="dotted" w:sz="4" w:space="0" w:color="11A3D7"/>
              <w:right w:val="nil"/>
            </w:tcBorders>
            <w:shd w:val="clear" w:color="000000" w:fill="F2F2F2"/>
            <w:vAlign w:val="center"/>
            <w:hideMark/>
          </w:tcPr>
          <w:p w14:paraId="1E4DAE5E" w14:textId="77777777" w:rsidR="00191FA3" w:rsidRPr="002C15FB" w:rsidRDefault="00191FA3" w:rsidP="00191FA3">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Sasia totale e mbetjeve të grumbulluara dhe transportuara në ton</w:t>
            </w:r>
          </w:p>
        </w:tc>
        <w:tc>
          <w:tcPr>
            <w:tcW w:w="0" w:type="auto"/>
            <w:tcBorders>
              <w:top w:val="nil"/>
              <w:left w:val="nil"/>
              <w:bottom w:val="dotted" w:sz="4" w:space="0" w:color="11A3D7"/>
              <w:right w:val="nil"/>
            </w:tcBorders>
            <w:shd w:val="clear" w:color="000000" w:fill="F2F2F2"/>
            <w:noWrap/>
            <w:vAlign w:val="center"/>
            <w:hideMark/>
          </w:tcPr>
          <w:p w14:paraId="2527126F" w14:textId="77777777" w:rsidR="00191FA3" w:rsidRPr="002C15FB" w:rsidRDefault="00191FA3" w:rsidP="00191FA3">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ton</w:t>
            </w:r>
          </w:p>
        </w:tc>
        <w:tc>
          <w:tcPr>
            <w:tcW w:w="0" w:type="auto"/>
            <w:tcBorders>
              <w:top w:val="nil"/>
              <w:left w:val="nil"/>
              <w:bottom w:val="dotted" w:sz="4" w:space="0" w:color="11A3D7"/>
              <w:right w:val="nil"/>
            </w:tcBorders>
            <w:shd w:val="clear" w:color="000000" w:fill="F2F2F2"/>
            <w:noWrap/>
            <w:hideMark/>
          </w:tcPr>
          <w:p w14:paraId="66FAEE56" w14:textId="2C21D764" w:rsidR="00191FA3" w:rsidRPr="002C15FB" w:rsidRDefault="00191FA3" w:rsidP="00191FA3">
            <w:pPr>
              <w:jc w:val="center"/>
              <w:rPr>
                <w:rFonts w:ascii="Bahnschrift" w:eastAsia="Times New Roman" w:hAnsi="Bahnschrift" w:cs="Calibri"/>
                <w:color w:val="595959"/>
                <w:sz w:val="18"/>
                <w:szCs w:val="18"/>
                <w:lang w:val="sq-AL" w:eastAsia="sq-AL"/>
              </w:rPr>
            </w:pPr>
            <w:r w:rsidRPr="00191FA3">
              <w:rPr>
                <w:rFonts w:ascii="Bahnschrift" w:eastAsia="Times New Roman" w:hAnsi="Bahnschrift" w:cs="Calibri"/>
                <w:color w:val="595959"/>
                <w:sz w:val="18"/>
                <w:szCs w:val="18"/>
                <w:lang w:val="sq-AL" w:eastAsia="sq-AL"/>
              </w:rPr>
              <w:t>82,790</w:t>
            </w:r>
          </w:p>
        </w:tc>
        <w:tc>
          <w:tcPr>
            <w:tcW w:w="0" w:type="auto"/>
            <w:tcBorders>
              <w:top w:val="nil"/>
              <w:left w:val="nil"/>
              <w:bottom w:val="dotted" w:sz="4" w:space="0" w:color="11A3D7"/>
              <w:right w:val="nil"/>
            </w:tcBorders>
            <w:shd w:val="clear" w:color="000000" w:fill="F2F2F2"/>
            <w:noWrap/>
            <w:hideMark/>
          </w:tcPr>
          <w:p w14:paraId="4396340E" w14:textId="1EABAE0A" w:rsidR="00191FA3" w:rsidRPr="002C15FB" w:rsidRDefault="00191FA3" w:rsidP="00191FA3">
            <w:pPr>
              <w:jc w:val="center"/>
              <w:rPr>
                <w:rFonts w:ascii="Bahnschrift" w:eastAsia="Times New Roman" w:hAnsi="Bahnschrift" w:cs="Calibri"/>
                <w:color w:val="595959"/>
                <w:sz w:val="18"/>
                <w:szCs w:val="18"/>
                <w:lang w:val="sq-AL" w:eastAsia="sq-AL"/>
              </w:rPr>
            </w:pPr>
            <w:r w:rsidRPr="00191FA3">
              <w:rPr>
                <w:rFonts w:ascii="Bahnschrift" w:eastAsia="Times New Roman" w:hAnsi="Bahnschrift" w:cs="Calibri"/>
                <w:color w:val="595959"/>
                <w:sz w:val="18"/>
                <w:szCs w:val="18"/>
                <w:lang w:val="sq-AL" w:eastAsia="sq-AL"/>
              </w:rPr>
              <w:t>86,920</w:t>
            </w:r>
          </w:p>
        </w:tc>
        <w:tc>
          <w:tcPr>
            <w:tcW w:w="0" w:type="auto"/>
            <w:tcBorders>
              <w:top w:val="nil"/>
              <w:left w:val="nil"/>
              <w:bottom w:val="dotted" w:sz="4" w:space="0" w:color="11A3D7"/>
              <w:right w:val="nil"/>
            </w:tcBorders>
            <w:shd w:val="clear" w:color="000000" w:fill="F2F2F2"/>
            <w:noWrap/>
            <w:hideMark/>
          </w:tcPr>
          <w:p w14:paraId="7457DC9E" w14:textId="350C7ACE" w:rsidR="00191FA3" w:rsidRPr="002C15FB" w:rsidRDefault="00191FA3" w:rsidP="00191FA3">
            <w:pPr>
              <w:jc w:val="center"/>
              <w:rPr>
                <w:rFonts w:ascii="Bahnschrift" w:eastAsia="Times New Roman" w:hAnsi="Bahnschrift" w:cs="Calibri"/>
                <w:color w:val="595959"/>
                <w:sz w:val="18"/>
                <w:szCs w:val="18"/>
                <w:lang w:val="sq-AL" w:eastAsia="sq-AL"/>
              </w:rPr>
            </w:pPr>
            <w:r w:rsidRPr="00191FA3">
              <w:rPr>
                <w:rFonts w:ascii="Bahnschrift" w:eastAsia="Times New Roman" w:hAnsi="Bahnschrift" w:cs="Calibri"/>
                <w:color w:val="595959"/>
                <w:sz w:val="18"/>
                <w:szCs w:val="18"/>
                <w:lang w:val="sq-AL" w:eastAsia="sq-AL"/>
              </w:rPr>
              <w:t>55,673</w:t>
            </w:r>
          </w:p>
        </w:tc>
        <w:tc>
          <w:tcPr>
            <w:tcW w:w="0" w:type="auto"/>
            <w:tcBorders>
              <w:top w:val="nil"/>
              <w:left w:val="nil"/>
              <w:bottom w:val="dotted" w:sz="4" w:space="0" w:color="11A3D7"/>
              <w:right w:val="nil"/>
            </w:tcBorders>
            <w:shd w:val="clear" w:color="000000" w:fill="F2F2F2"/>
            <w:noWrap/>
            <w:hideMark/>
          </w:tcPr>
          <w:p w14:paraId="69B789F0" w14:textId="58C0B155" w:rsidR="00191FA3" w:rsidRPr="002C15FB" w:rsidRDefault="00191FA3" w:rsidP="00191FA3">
            <w:pPr>
              <w:jc w:val="center"/>
              <w:rPr>
                <w:rFonts w:ascii="Bahnschrift" w:eastAsia="Times New Roman" w:hAnsi="Bahnschrift" w:cs="Calibri"/>
                <w:color w:val="595959"/>
                <w:sz w:val="18"/>
                <w:szCs w:val="18"/>
                <w:lang w:val="sq-AL" w:eastAsia="sq-AL"/>
              </w:rPr>
            </w:pPr>
            <w:r w:rsidRPr="00191FA3">
              <w:rPr>
                <w:rFonts w:ascii="Bahnschrift" w:eastAsia="Times New Roman" w:hAnsi="Bahnschrift" w:cs="Calibri"/>
                <w:color w:val="595959"/>
                <w:sz w:val="18"/>
                <w:szCs w:val="18"/>
                <w:lang w:val="sq-AL" w:eastAsia="sq-AL"/>
              </w:rPr>
              <w:t>63,010</w:t>
            </w:r>
          </w:p>
        </w:tc>
      </w:tr>
      <w:tr w:rsidR="00486309" w:rsidRPr="002C15FB" w14:paraId="198EE3B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7D2256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Sipërfaqja totale e bashkisë (Km2)</w:t>
            </w:r>
          </w:p>
        </w:tc>
        <w:tc>
          <w:tcPr>
            <w:tcW w:w="0" w:type="auto"/>
            <w:tcBorders>
              <w:top w:val="nil"/>
              <w:left w:val="nil"/>
              <w:bottom w:val="dotted" w:sz="4" w:space="0" w:color="11A3D7"/>
              <w:right w:val="nil"/>
            </w:tcBorders>
            <w:shd w:val="clear" w:color="000000" w:fill="F2F2F2"/>
            <w:noWrap/>
            <w:vAlign w:val="center"/>
            <w:hideMark/>
          </w:tcPr>
          <w:p w14:paraId="53F0E50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km2</w:t>
            </w:r>
          </w:p>
        </w:tc>
        <w:tc>
          <w:tcPr>
            <w:tcW w:w="0" w:type="auto"/>
            <w:tcBorders>
              <w:top w:val="nil"/>
              <w:left w:val="nil"/>
              <w:bottom w:val="dotted" w:sz="4" w:space="0" w:color="11A3D7"/>
              <w:right w:val="nil"/>
            </w:tcBorders>
            <w:shd w:val="clear" w:color="000000" w:fill="F2F2F2"/>
            <w:noWrap/>
            <w:vAlign w:val="center"/>
            <w:hideMark/>
          </w:tcPr>
          <w:p w14:paraId="5B8E77C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03962FB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33B237B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570FF09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 </w:t>
            </w:r>
          </w:p>
        </w:tc>
      </w:tr>
      <w:tr w:rsidR="00486309" w:rsidRPr="002C15FB" w14:paraId="0B1044B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9C3E40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Popullsia totale nën administrimin e bashkisë</w:t>
            </w:r>
          </w:p>
        </w:tc>
        <w:tc>
          <w:tcPr>
            <w:tcW w:w="0" w:type="auto"/>
            <w:tcBorders>
              <w:top w:val="nil"/>
              <w:left w:val="nil"/>
              <w:bottom w:val="dotted" w:sz="4" w:space="0" w:color="11A3D7"/>
              <w:right w:val="nil"/>
            </w:tcBorders>
            <w:shd w:val="clear" w:color="000000" w:fill="F2F2F2"/>
            <w:noWrap/>
            <w:vAlign w:val="center"/>
            <w:hideMark/>
          </w:tcPr>
          <w:p w14:paraId="0B0F27D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F77903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332102 </w:t>
            </w:r>
          </w:p>
        </w:tc>
        <w:tc>
          <w:tcPr>
            <w:tcW w:w="0" w:type="auto"/>
            <w:tcBorders>
              <w:top w:val="nil"/>
              <w:left w:val="nil"/>
              <w:bottom w:val="dotted" w:sz="4" w:space="0" w:color="11A3D7"/>
              <w:right w:val="nil"/>
            </w:tcBorders>
            <w:shd w:val="clear" w:color="000000" w:fill="F2F2F2"/>
            <w:noWrap/>
            <w:vAlign w:val="center"/>
            <w:hideMark/>
          </w:tcPr>
          <w:p w14:paraId="08E52BB0" w14:textId="1BEA4809"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336647</w:t>
            </w:r>
          </w:p>
        </w:tc>
        <w:tc>
          <w:tcPr>
            <w:tcW w:w="0" w:type="auto"/>
            <w:tcBorders>
              <w:top w:val="nil"/>
              <w:left w:val="nil"/>
              <w:bottom w:val="dotted" w:sz="4" w:space="0" w:color="11A3D7"/>
              <w:right w:val="nil"/>
            </w:tcBorders>
            <w:shd w:val="clear" w:color="000000" w:fill="F2F2F2"/>
            <w:noWrap/>
            <w:vAlign w:val="center"/>
            <w:hideMark/>
          </w:tcPr>
          <w:p w14:paraId="5AC9A2E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338220 </w:t>
            </w:r>
          </w:p>
        </w:tc>
        <w:tc>
          <w:tcPr>
            <w:tcW w:w="0" w:type="auto"/>
            <w:tcBorders>
              <w:top w:val="nil"/>
              <w:left w:val="nil"/>
              <w:bottom w:val="dotted" w:sz="4" w:space="0" w:color="11A3D7"/>
              <w:right w:val="nil"/>
            </w:tcBorders>
            <w:shd w:val="clear" w:color="000000" w:fill="F2F2F2"/>
            <w:noWrap/>
            <w:vAlign w:val="center"/>
            <w:hideMark/>
          </w:tcPr>
          <w:p w14:paraId="047B58F4" w14:textId="2E09DF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336647</w:t>
            </w:r>
          </w:p>
        </w:tc>
      </w:tr>
      <w:tr w:rsidR="00486309" w:rsidRPr="002C15FB" w14:paraId="5D295C3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A29ADB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Popullësia e mbuluar me shërbimin e menaxhimit të mbetjeve</w:t>
            </w:r>
          </w:p>
        </w:tc>
        <w:tc>
          <w:tcPr>
            <w:tcW w:w="0" w:type="auto"/>
            <w:tcBorders>
              <w:top w:val="nil"/>
              <w:left w:val="nil"/>
              <w:bottom w:val="dotted" w:sz="4" w:space="0" w:color="11A3D7"/>
              <w:right w:val="nil"/>
            </w:tcBorders>
            <w:shd w:val="clear" w:color="000000" w:fill="F2F2F2"/>
            <w:noWrap/>
            <w:vAlign w:val="center"/>
            <w:hideMark/>
          </w:tcPr>
          <w:p w14:paraId="7BF977D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C77DF8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311267,6 </w:t>
            </w:r>
          </w:p>
        </w:tc>
        <w:tc>
          <w:tcPr>
            <w:tcW w:w="0" w:type="auto"/>
            <w:tcBorders>
              <w:top w:val="nil"/>
              <w:left w:val="nil"/>
              <w:bottom w:val="dotted" w:sz="4" w:space="0" w:color="11A3D7"/>
              <w:right w:val="nil"/>
            </w:tcBorders>
            <w:shd w:val="clear" w:color="000000" w:fill="F2F2F2"/>
            <w:noWrap/>
            <w:vAlign w:val="center"/>
            <w:hideMark/>
          </w:tcPr>
          <w:p w14:paraId="0DC634B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311267,6 </w:t>
            </w:r>
          </w:p>
        </w:tc>
        <w:tc>
          <w:tcPr>
            <w:tcW w:w="0" w:type="auto"/>
            <w:tcBorders>
              <w:top w:val="nil"/>
              <w:left w:val="nil"/>
              <w:bottom w:val="dotted" w:sz="4" w:space="0" w:color="11A3D7"/>
              <w:right w:val="nil"/>
            </w:tcBorders>
            <w:shd w:val="clear" w:color="000000" w:fill="F2F2F2"/>
            <w:noWrap/>
            <w:vAlign w:val="center"/>
            <w:hideMark/>
          </w:tcPr>
          <w:p w14:paraId="07E092E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D7002D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311267,6 </w:t>
            </w:r>
          </w:p>
        </w:tc>
      </w:tr>
      <w:tr w:rsidR="004B199E" w:rsidRPr="002C15FB" w14:paraId="764DC21C" w14:textId="77777777" w:rsidTr="007820D7">
        <w:trPr>
          <w:divId w:val="337848698"/>
          <w:trHeight w:val="20"/>
        </w:trPr>
        <w:tc>
          <w:tcPr>
            <w:tcW w:w="0" w:type="auto"/>
            <w:tcBorders>
              <w:top w:val="nil"/>
              <w:left w:val="nil"/>
              <w:bottom w:val="dotted" w:sz="4" w:space="0" w:color="11A3D7"/>
              <w:right w:val="nil"/>
            </w:tcBorders>
            <w:shd w:val="clear" w:color="000000" w:fill="F2F2F2"/>
            <w:vAlign w:val="center"/>
            <w:hideMark/>
          </w:tcPr>
          <w:p w14:paraId="16C3F56A" w14:textId="77777777" w:rsidR="004B199E" w:rsidRPr="002C15FB" w:rsidRDefault="004B199E" w:rsidP="004B199E">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Të ardhurat nga tarifa e shërbimit të mbetjeve (mijë lekë)</w:t>
            </w:r>
          </w:p>
        </w:tc>
        <w:tc>
          <w:tcPr>
            <w:tcW w:w="0" w:type="auto"/>
            <w:tcBorders>
              <w:top w:val="nil"/>
              <w:left w:val="nil"/>
              <w:bottom w:val="dotted" w:sz="4" w:space="0" w:color="11A3D7"/>
              <w:right w:val="nil"/>
            </w:tcBorders>
            <w:shd w:val="clear" w:color="000000" w:fill="F2F2F2"/>
            <w:noWrap/>
            <w:vAlign w:val="center"/>
            <w:hideMark/>
          </w:tcPr>
          <w:p w14:paraId="76AA9CE6" w14:textId="77777777" w:rsidR="004B199E" w:rsidRPr="002C15FB" w:rsidRDefault="004B199E" w:rsidP="004B199E">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bottom"/>
            <w:hideMark/>
          </w:tcPr>
          <w:p w14:paraId="0A522901" w14:textId="6C204C3A" w:rsidR="004B199E" w:rsidRPr="002C15FB" w:rsidRDefault="004B199E" w:rsidP="004B199E">
            <w:pPr>
              <w:jc w:val="center"/>
              <w:rPr>
                <w:rFonts w:ascii="Bahnschrift" w:eastAsia="Times New Roman" w:hAnsi="Bahnschrift" w:cs="Calibri"/>
                <w:color w:val="595959"/>
                <w:sz w:val="18"/>
                <w:szCs w:val="18"/>
                <w:lang w:val="sq-AL" w:eastAsia="sq-AL"/>
              </w:rPr>
            </w:pPr>
            <w:r w:rsidRPr="004B199E">
              <w:rPr>
                <w:rFonts w:ascii="Bahnschrift" w:eastAsia="Times New Roman" w:hAnsi="Bahnschrift" w:cs="Calibri"/>
                <w:color w:val="595959"/>
                <w:sz w:val="18"/>
                <w:szCs w:val="18"/>
                <w:lang w:val="sq-AL" w:eastAsia="sq-AL"/>
              </w:rPr>
              <w:t>112,713</w:t>
            </w:r>
          </w:p>
        </w:tc>
        <w:tc>
          <w:tcPr>
            <w:tcW w:w="0" w:type="auto"/>
            <w:tcBorders>
              <w:top w:val="nil"/>
              <w:left w:val="nil"/>
              <w:bottom w:val="dotted" w:sz="4" w:space="0" w:color="11A3D7"/>
              <w:right w:val="nil"/>
            </w:tcBorders>
            <w:shd w:val="clear" w:color="000000" w:fill="F2F2F2"/>
            <w:noWrap/>
            <w:vAlign w:val="bottom"/>
            <w:hideMark/>
          </w:tcPr>
          <w:p w14:paraId="0CFBD22D" w14:textId="17273CB0" w:rsidR="004B199E" w:rsidRPr="002C15FB" w:rsidRDefault="004B199E" w:rsidP="004B199E">
            <w:pPr>
              <w:jc w:val="center"/>
              <w:rPr>
                <w:rFonts w:ascii="Bahnschrift" w:eastAsia="Times New Roman" w:hAnsi="Bahnschrift" w:cs="Calibri"/>
                <w:color w:val="595959"/>
                <w:sz w:val="18"/>
                <w:szCs w:val="18"/>
                <w:lang w:val="sq-AL" w:eastAsia="sq-AL"/>
              </w:rPr>
            </w:pPr>
            <w:r w:rsidRPr="004B199E">
              <w:rPr>
                <w:rFonts w:ascii="Bahnschrift" w:eastAsia="Times New Roman" w:hAnsi="Bahnschrift" w:cs="Calibri"/>
                <w:color w:val="595959"/>
                <w:sz w:val="18"/>
                <w:szCs w:val="18"/>
                <w:lang w:val="sq-AL" w:eastAsia="sq-AL"/>
              </w:rPr>
              <w:t>205,414</w:t>
            </w:r>
          </w:p>
        </w:tc>
        <w:tc>
          <w:tcPr>
            <w:tcW w:w="0" w:type="auto"/>
            <w:tcBorders>
              <w:top w:val="nil"/>
              <w:left w:val="nil"/>
              <w:bottom w:val="dotted" w:sz="4" w:space="0" w:color="11A3D7"/>
              <w:right w:val="nil"/>
            </w:tcBorders>
            <w:shd w:val="clear" w:color="000000" w:fill="F2F2F2"/>
            <w:noWrap/>
            <w:vAlign w:val="bottom"/>
            <w:hideMark/>
          </w:tcPr>
          <w:p w14:paraId="33BAAE6A" w14:textId="2CFBA589" w:rsidR="004B199E" w:rsidRPr="002C15FB" w:rsidRDefault="004B199E" w:rsidP="004B199E">
            <w:pPr>
              <w:jc w:val="center"/>
              <w:rPr>
                <w:rFonts w:ascii="Bahnschrift" w:eastAsia="Times New Roman" w:hAnsi="Bahnschrift" w:cs="Calibri"/>
                <w:color w:val="595959"/>
                <w:sz w:val="18"/>
                <w:szCs w:val="18"/>
                <w:lang w:val="sq-AL" w:eastAsia="sq-AL"/>
              </w:rPr>
            </w:pPr>
            <w:r w:rsidRPr="004B199E">
              <w:rPr>
                <w:rFonts w:ascii="Bahnschrift" w:eastAsia="Times New Roman" w:hAnsi="Bahnschrift" w:cs="Calibri"/>
                <w:color w:val="595959"/>
                <w:sz w:val="18"/>
                <w:szCs w:val="18"/>
                <w:lang w:val="sq-AL" w:eastAsia="sq-AL"/>
              </w:rPr>
              <w:t>184,552</w:t>
            </w:r>
          </w:p>
        </w:tc>
        <w:tc>
          <w:tcPr>
            <w:tcW w:w="0" w:type="auto"/>
            <w:tcBorders>
              <w:top w:val="nil"/>
              <w:left w:val="nil"/>
              <w:bottom w:val="dotted" w:sz="4" w:space="0" w:color="11A3D7"/>
              <w:right w:val="nil"/>
            </w:tcBorders>
            <w:shd w:val="clear" w:color="000000" w:fill="F2F2F2"/>
            <w:noWrap/>
            <w:vAlign w:val="bottom"/>
            <w:hideMark/>
          </w:tcPr>
          <w:p w14:paraId="1BC1D67A" w14:textId="1F8EA22A" w:rsidR="004B199E" w:rsidRPr="002C15FB" w:rsidRDefault="004B199E" w:rsidP="004B199E">
            <w:pPr>
              <w:jc w:val="center"/>
              <w:rPr>
                <w:rFonts w:ascii="Bahnschrift" w:eastAsia="Times New Roman" w:hAnsi="Bahnschrift" w:cs="Calibri"/>
                <w:color w:val="595959"/>
                <w:sz w:val="18"/>
                <w:szCs w:val="18"/>
                <w:lang w:val="sq-AL" w:eastAsia="sq-AL"/>
              </w:rPr>
            </w:pPr>
            <w:r w:rsidRPr="004B199E">
              <w:rPr>
                <w:rFonts w:ascii="Bahnschrift" w:eastAsia="Times New Roman" w:hAnsi="Bahnschrift" w:cs="Calibri"/>
                <w:color w:val="595959"/>
                <w:sz w:val="18"/>
                <w:szCs w:val="18"/>
                <w:lang w:val="sq-AL" w:eastAsia="sq-AL"/>
              </w:rPr>
              <w:t>310,000</w:t>
            </w:r>
          </w:p>
        </w:tc>
      </w:tr>
      <w:tr w:rsidR="00486309" w:rsidRPr="002C15FB" w14:paraId="72E47D1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01CAA6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Frekuenca e grumbullimit dhe e transportimit të mbetjeve në zonat rurale (ditë në javë)</w:t>
            </w:r>
          </w:p>
        </w:tc>
        <w:tc>
          <w:tcPr>
            <w:tcW w:w="0" w:type="auto"/>
            <w:tcBorders>
              <w:top w:val="nil"/>
              <w:left w:val="nil"/>
              <w:bottom w:val="dotted" w:sz="4" w:space="0" w:color="11A3D7"/>
              <w:right w:val="nil"/>
            </w:tcBorders>
            <w:shd w:val="clear" w:color="000000" w:fill="F2F2F2"/>
            <w:noWrap/>
            <w:vAlign w:val="center"/>
            <w:hideMark/>
          </w:tcPr>
          <w:p w14:paraId="06C2F3F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ditë në javë</w:t>
            </w:r>
          </w:p>
        </w:tc>
        <w:tc>
          <w:tcPr>
            <w:tcW w:w="0" w:type="auto"/>
            <w:tcBorders>
              <w:top w:val="nil"/>
              <w:left w:val="nil"/>
              <w:bottom w:val="dotted" w:sz="4" w:space="0" w:color="11A3D7"/>
              <w:right w:val="nil"/>
            </w:tcBorders>
            <w:shd w:val="clear" w:color="000000" w:fill="F2F2F2"/>
            <w:noWrap/>
            <w:vAlign w:val="center"/>
            <w:hideMark/>
          </w:tcPr>
          <w:p w14:paraId="0016E2F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090DDE1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740E19A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5BFC235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 </w:t>
            </w:r>
          </w:p>
        </w:tc>
      </w:tr>
      <w:tr w:rsidR="00486309" w:rsidRPr="002C15FB" w14:paraId="6E25C2B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29F0BC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mbuluar me shërbimin e menaxhimit të mbetjeve (Km2)</w:t>
            </w:r>
          </w:p>
        </w:tc>
        <w:tc>
          <w:tcPr>
            <w:tcW w:w="0" w:type="auto"/>
            <w:tcBorders>
              <w:top w:val="nil"/>
              <w:left w:val="nil"/>
              <w:bottom w:val="dotted" w:sz="4" w:space="0" w:color="11A3D7"/>
              <w:right w:val="nil"/>
            </w:tcBorders>
            <w:shd w:val="clear" w:color="000000" w:fill="F2F2F2"/>
            <w:noWrap/>
            <w:vAlign w:val="center"/>
            <w:hideMark/>
          </w:tcPr>
          <w:p w14:paraId="6A93D56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km2</w:t>
            </w:r>
          </w:p>
        </w:tc>
        <w:tc>
          <w:tcPr>
            <w:tcW w:w="0" w:type="auto"/>
            <w:tcBorders>
              <w:top w:val="nil"/>
              <w:left w:val="nil"/>
              <w:bottom w:val="dotted" w:sz="4" w:space="0" w:color="11A3D7"/>
              <w:right w:val="nil"/>
            </w:tcBorders>
            <w:shd w:val="clear" w:color="000000" w:fill="F2F2F2"/>
            <w:noWrap/>
            <w:vAlign w:val="center"/>
            <w:hideMark/>
          </w:tcPr>
          <w:p w14:paraId="446E401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274,023 </w:t>
            </w:r>
          </w:p>
        </w:tc>
        <w:tc>
          <w:tcPr>
            <w:tcW w:w="0" w:type="auto"/>
            <w:tcBorders>
              <w:top w:val="nil"/>
              <w:left w:val="nil"/>
              <w:bottom w:val="dotted" w:sz="4" w:space="0" w:color="11A3D7"/>
              <w:right w:val="nil"/>
            </w:tcBorders>
            <w:shd w:val="clear" w:color="000000" w:fill="F2F2F2"/>
            <w:noWrap/>
            <w:vAlign w:val="center"/>
            <w:hideMark/>
          </w:tcPr>
          <w:p w14:paraId="549D4EE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290 </w:t>
            </w:r>
          </w:p>
        </w:tc>
        <w:tc>
          <w:tcPr>
            <w:tcW w:w="0" w:type="auto"/>
            <w:tcBorders>
              <w:top w:val="nil"/>
              <w:left w:val="nil"/>
              <w:bottom w:val="dotted" w:sz="4" w:space="0" w:color="11A3D7"/>
              <w:right w:val="nil"/>
            </w:tcBorders>
            <w:shd w:val="clear" w:color="000000" w:fill="F2F2F2"/>
            <w:noWrap/>
            <w:vAlign w:val="center"/>
            <w:hideMark/>
          </w:tcPr>
          <w:p w14:paraId="31E8D5A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4C582F9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274,023 </w:t>
            </w:r>
          </w:p>
        </w:tc>
      </w:tr>
      <w:tr w:rsidR="00486309" w:rsidRPr="002C15FB" w14:paraId="1F591D3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9ABB5A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Popullsia në Qytet</w:t>
            </w:r>
          </w:p>
        </w:tc>
        <w:tc>
          <w:tcPr>
            <w:tcW w:w="0" w:type="auto"/>
            <w:tcBorders>
              <w:top w:val="nil"/>
              <w:left w:val="nil"/>
              <w:bottom w:val="dotted" w:sz="4" w:space="0" w:color="11A3D7"/>
              <w:right w:val="nil"/>
            </w:tcBorders>
            <w:shd w:val="clear" w:color="000000" w:fill="F2F2F2"/>
            <w:noWrap/>
            <w:vAlign w:val="center"/>
            <w:hideMark/>
          </w:tcPr>
          <w:p w14:paraId="0B65ADE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6CD3AA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227930 </w:t>
            </w:r>
          </w:p>
        </w:tc>
        <w:tc>
          <w:tcPr>
            <w:tcW w:w="0" w:type="auto"/>
            <w:tcBorders>
              <w:top w:val="nil"/>
              <w:left w:val="nil"/>
              <w:bottom w:val="dotted" w:sz="4" w:space="0" w:color="11A3D7"/>
              <w:right w:val="nil"/>
            </w:tcBorders>
            <w:shd w:val="clear" w:color="000000" w:fill="F2F2F2"/>
            <w:noWrap/>
            <w:vAlign w:val="center"/>
            <w:hideMark/>
          </w:tcPr>
          <w:p w14:paraId="1A4FFA4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227930 </w:t>
            </w:r>
          </w:p>
        </w:tc>
        <w:tc>
          <w:tcPr>
            <w:tcW w:w="0" w:type="auto"/>
            <w:tcBorders>
              <w:top w:val="nil"/>
              <w:left w:val="nil"/>
              <w:bottom w:val="dotted" w:sz="4" w:space="0" w:color="11A3D7"/>
              <w:right w:val="nil"/>
            </w:tcBorders>
            <w:shd w:val="clear" w:color="000000" w:fill="F2F2F2"/>
            <w:noWrap/>
            <w:vAlign w:val="center"/>
            <w:hideMark/>
          </w:tcPr>
          <w:p w14:paraId="0942297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231524 </w:t>
            </w:r>
          </w:p>
        </w:tc>
        <w:tc>
          <w:tcPr>
            <w:tcW w:w="0" w:type="auto"/>
            <w:tcBorders>
              <w:top w:val="nil"/>
              <w:left w:val="nil"/>
              <w:bottom w:val="dotted" w:sz="4" w:space="0" w:color="11A3D7"/>
              <w:right w:val="nil"/>
            </w:tcBorders>
            <w:shd w:val="clear" w:color="000000" w:fill="F2F2F2"/>
            <w:noWrap/>
            <w:vAlign w:val="center"/>
            <w:hideMark/>
          </w:tcPr>
          <w:p w14:paraId="4A3CF39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227930 </w:t>
            </w:r>
          </w:p>
        </w:tc>
      </w:tr>
      <w:tr w:rsidR="00486309" w:rsidRPr="002C15FB" w14:paraId="62AB50C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8C3173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Popullësia e mbuluar me shërbimin e menaxhimit të mbetjeve në qytet</w:t>
            </w:r>
          </w:p>
        </w:tc>
        <w:tc>
          <w:tcPr>
            <w:tcW w:w="0" w:type="auto"/>
            <w:tcBorders>
              <w:top w:val="nil"/>
              <w:left w:val="nil"/>
              <w:bottom w:val="dotted" w:sz="4" w:space="0" w:color="11A3D7"/>
              <w:right w:val="nil"/>
            </w:tcBorders>
            <w:shd w:val="clear" w:color="000000" w:fill="F2F2F2"/>
            <w:noWrap/>
            <w:vAlign w:val="center"/>
            <w:hideMark/>
          </w:tcPr>
          <w:p w14:paraId="2F5E1DA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8A3670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227930 </w:t>
            </w:r>
          </w:p>
        </w:tc>
        <w:tc>
          <w:tcPr>
            <w:tcW w:w="0" w:type="auto"/>
            <w:tcBorders>
              <w:top w:val="nil"/>
              <w:left w:val="nil"/>
              <w:bottom w:val="dotted" w:sz="4" w:space="0" w:color="11A3D7"/>
              <w:right w:val="nil"/>
            </w:tcBorders>
            <w:shd w:val="clear" w:color="000000" w:fill="F2F2F2"/>
            <w:noWrap/>
            <w:vAlign w:val="center"/>
            <w:hideMark/>
          </w:tcPr>
          <w:p w14:paraId="3FB3701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227930 </w:t>
            </w:r>
          </w:p>
        </w:tc>
        <w:tc>
          <w:tcPr>
            <w:tcW w:w="0" w:type="auto"/>
            <w:tcBorders>
              <w:top w:val="nil"/>
              <w:left w:val="nil"/>
              <w:bottom w:val="dotted" w:sz="4" w:space="0" w:color="11A3D7"/>
              <w:right w:val="nil"/>
            </w:tcBorders>
            <w:shd w:val="clear" w:color="000000" w:fill="F2F2F2"/>
            <w:noWrap/>
            <w:vAlign w:val="center"/>
            <w:hideMark/>
          </w:tcPr>
          <w:p w14:paraId="61DF532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231524 </w:t>
            </w:r>
          </w:p>
        </w:tc>
        <w:tc>
          <w:tcPr>
            <w:tcW w:w="0" w:type="auto"/>
            <w:tcBorders>
              <w:top w:val="nil"/>
              <w:left w:val="nil"/>
              <w:bottom w:val="dotted" w:sz="4" w:space="0" w:color="11A3D7"/>
              <w:right w:val="nil"/>
            </w:tcBorders>
            <w:shd w:val="clear" w:color="000000" w:fill="F2F2F2"/>
            <w:noWrap/>
            <w:vAlign w:val="center"/>
            <w:hideMark/>
          </w:tcPr>
          <w:p w14:paraId="4F85FF9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227930 </w:t>
            </w:r>
          </w:p>
        </w:tc>
      </w:tr>
      <w:tr w:rsidR="00486309" w:rsidRPr="002C15FB" w14:paraId="12E6389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1476F2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Të ardhurat nga tarifat e shërbimit të mbetjeve nga bizneset</w:t>
            </w:r>
          </w:p>
        </w:tc>
        <w:tc>
          <w:tcPr>
            <w:tcW w:w="0" w:type="auto"/>
            <w:tcBorders>
              <w:top w:val="nil"/>
              <w:left w:val="nil"/>
              <w:bottom w:val="dotted" w:sz="4" w:space="0" w:color="11A3D7"/>
              <w:right w:val="nil"/>
            </w:tcBorders>
            <w:shd w:val="clear" w:color="000000" w:fill="F2F2F2"/>
            <w:noWrap/>
            <w:vAlign w:val="center"/>
            <w:hideMark/>
          </w:tcPr>
          <w:p w14:paraId="0C7F611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DBB8A5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95914 </w:t>
            </w:r>
          </w:p>
        </w:tc>
        <w:tc>
          <w:tcPr>
            <w:tcW w:w="0" w:type="auto"/>
            <w:tcBorders>
              <w:top w:val="nil"/>
              <w:left w:val="nil"/>
              <w:bottom w:val="dotted" w:sz="4" w:space="0" w:color="11A3D7"/>
              <w:right w:val="nil"/>
            </w:tcBorders>
            <w:shd w:val="clear" w:color="000000" w:fill="F2F2F2"/>
            <w:noWrap/>
            <w:vAlign w:val="center"/>
            <w:hideMark/>
          </w:tcPr>
          <w:p w14:paraId="6EB7ECA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137448 </w:t>
            </w:r>
          </w:p>
        </w:tc>
        <w:tc>
          <w:tcPr>
            <w:tcW w:w="0" w:type="auto"/>
            <w:tcBorders>
              <w:top w:val="nil"/>
              <w:left w:val="nil"/>
              <w:bottom w:val="dotted" w:sz="4" w:space="0" w:color="11A3D7"/>
              <w:right w:val="nil"/>
            </w:tcBorders>
            <w:shd w:val="clear" w:color="000000" w:fill="F2F2F2"/>
            <w:noWrap/>
            <w:vAlign w:val="center"/>
            <w:hideMark/>
          </w:tcPr>
          <w:p w14:paraId="20FF68F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144049 </w:t>
            </w:r>
          </w:p>
        </w:tc>
        <w:tc>
          <w:tcPr>
            <w:tcW w:w="0" w:type="auto"/>
            <w:tcBorders>
              <w:top w:val="nil"/>
              <w:left w:val="nil"/>
              <w:bottom w:val="dotted" w:sz="4" w:space="0" w:color="11A3D7"/>
              <w:right w:val="nil"/>
            </w:tcBorders>
            <w:shd w:val="clear" w:color="000000" w:fill="F2F2F2"/>
            <w:noWrap/>
            <w:vAlign w:val="center"/>
            <w:hideMark/>
          </w:tcPr>
          <w:p w14:paraId="016B77F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180000 </w:t>
            </w:r>
          </w:p>
        </w:tc>
      </w:tr>
      <w:tr w:rsidR="00486309" w:rsidRPr="002C15FB" w14:paraId="2FDD3B9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514D37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Të ardhurat nga tarifat e shërbimit të mbetjeve nga familjet</w:t>
            </w:r>
          </w:p>
        </w:tc>
        <w:tc>
          <w:tcPr>
            <w:tcW w:w="0" w:type="auto"/>
            <w:tcBorders>
              <w:top w:val="nil"/>
              <w:left w:val="nil"/>
              <w:bottom w:val="dotted" w:sz="4" w:space="0" w:color="11A3D7"/>
              <w:right w:val="nil"/>
            </w:tcBorders>
            <w:shd w:val="clear" w:color="000000" w:fill="F2F2F2"/>
            <w:noWrap/>
            <w:vAlign w:val="center"/>
            <w:hideMark/>
          </w:tcPr>
          <w:p w14:paraId="2B024C5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236C92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16799 </w:t>
            </w:r>
          </w:p>
        </w:tc>
        <w:tc>
          <w:tcPr>
            <w:tcW w:w="0" w:type="auto"/>
            <w:tcBorders>
              <w:top w:val="nil"/>
              <w:left w:val="nil"/>
              <w:bottom w:val="dotted" w:sz="4" w:space="0" w:color="11A3D7"/>
              <w:right w:val="nil"/>
            </w:tcBorders>
            <w:shd w:val="clear" w:color="000000" w:fill="F2F2F2"/>
            <w:noWrap/>
            <w:vAlign w:val="center"/>
            <w:hideMark/>
          </w:tcPr>
          <w:p w14:paraId="5AD0D4A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67966 </w:t>
            </w:r>
          </w:p>
        </w:tc>
        <w:tc>
          <w:tcPr>
            <w:tcW w:w="0" w:type="auto"/>
            <w:tcBorders>
              <w:top w:val="nil"/>
              <w:left w:val="nil"/>
              <w:bottom w:val="dotted" w:sz="4" w:space="0" w:color="11A3D7"/>
              <w:right w:val="nil"/>
            </w:tcBorders>
            <w:shd w:val="clear" w:color="000000" w:fill="F2F2F2"/>
            <w:noWrap/>
            <w:vAlign w:val="center"/>
            <w:hideMark/>
          </w:tcPr>
          <w:p w14:paraId="187B9C5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40503 </w:t>
            </w:r>
          </w:p>
        </w:tc>
        <w:tc>
          <w:tcPr>
            <w:tcW w:w="0" w:type="auto"/>
            <w:tcBorders>
              <w:top w:val="nil"/>
              <w:left w:val="nil"/>
              <w:bottom w:val="dotted" w:sz="4" w:space="0" w:color="11A3D7"/>
              <w:right w:val="nil"/>
            </w:tcBorders>
            <w:shd w:val="clear" w:color="000000" w:fill="F2F2F2"/>
            <w:noWrap/>
            <w:vAlign w:val="center"/>
            <w:hideMark/>
          </w:tcPr>
          <w:p w14:paraId="5929B3A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130000 </w:t>
            </w:r>
          </w:p>
        </w:tc>
      </w:tr>
      <w:tr w:rsidR="00486309" w:rsidRPr="002C15FB" w14:paraId="2467053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545209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Popullsia në Njësitë administrative</w:t>
            </w:r>
          </w:p>
        </w:tc>
        <w:tc>
          <w:tcPr>
            <w:tcW w:w="0" w:type="auto"/>
            <w:tcBorders>
              <w:top w:val="nil"/>
              <w:left w:val="nil"/>
              <w:bottom w:val="dotted" w:sz="4" w:space="0" w:color="11A3D7"/>
              <w:right w:val="nil"/>
            </w:tcBorders>
            <w:shd w:val="clear" w:color="000000" w:fill="F2F2F2"/>
            <w:noWrap/>
            <w:vAlign w:val="center"/>
            <w:hideMark/>
          </w:tcPr>
          <w:p w14:paraId="57FF6AC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CAF9FF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104172 </w:t>
            </w:r>
          </w:p>
        </w:tc>
        <w:tc>
          <w:tcPr>
            <w:tcW w:w="0" w:type="auto"/>
            <w:tcBorders>
              <w:top w:val="nil"/>
              <w:left w:val="nil"/>
              <w:bottom w:val="dotted" w:sz="4" w:space="0" w:color="11A3D7"/>
              <w:right w:val="nil"/>
            </w:tcBorders>
            <w:shd w:val="clear" w:color="000000" w:fill="F2F2F2"/>
            <w:noWrap/>
            <w:vAlign w:val="center"/>
            <w:hideMark/>
          </w:tcPr>
          <w:p w14:paraId="7899B55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104172 </w:t>
            </w:r>
          </w:p>
        </w:tc>
        <w:tc>
          <w:tcPr>
            <w:tcW w:w="0" w:type="auto"/>
            <w:tcBorders>
              <w:top w:val="nil"/>
              <w:left w:val="nil"/>
              <w:bottom w:val="dotted" w:sz="4" w:space="0" w:color="11A3D7"/>
              <w:right w:val="nil"/>
            </w:tcBorders>
            <w:shd w:val="clear" w:color="000000" w:fill="F2F2F2"/>
            <w:noWrap/>
            <w:vAlign w:val="center"/>
            <w:hideMark/>
          </w:tcPr>
          <w:p w14:paraId="3BCF350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106696 </w:t>
            </w:r>
          </w:p>
        </w:tc>
        <w:tc>
          <w:tcPr>
            <w:tcW w:w="0" w:type="auto"/>
            <w:tcBorders>
              <w:top w:val="nil"/>
              <w:left w:val="nil"/>
              <w:bottom w:val="dotted" w:sz="4" w:space="0" w:color="11A3D7"/>
              <w:right w:val="nil"/>
            </w:tcBorders>
            <w:shd w:val="clear" w:color="000000" w:fill="F2F2F2"/>
            <w:noWrap/>
            <w:vAlign w:val="center"/>
            <w:hideMark/>
          </w:tcPr>
          <w:p w14:paraId="1733419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104172 </w:t>
            </w:r>
          </w:p>
        </w:tc>
      </w:tr>
      <w:tr w:rsidR="00486309" w:rsidRPr="002C15FB" w14:paraId="4B7EC3A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F40930F"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Buxheti për ofrimin e shërbimit të menaxhimit të mbetjeve (mijë lekë)</w:t>
            </w:r>
          </w:p>
        </w:tc>
        <w:tc>
          <w:tcPr>
            <w:tcW w:w="0" w:type="auto"/>
            <w:tcBorders>
              <w:top w:val="nil"/>
              <w:left w:val="nil"/>
              <w:bottom w:val="dotted" w:sz="4" w:space="0" w:color="11A3D7"/>
              <w:right w:val="nil"/>
            </w:tcBorders>
            <w:shd w:val="clear" w:color="000000" w:fill="F2F2F2"/>
            <w:noWrap/>
            <w:vAlign w:val="center"/>
            <w:hideMark/>
          </w:tcPr>
          <w:p w14:paraId="0B566C2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D7F2B5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383883 </w:t>
            </w:r>
          </w:p>
        </w:tc>
        <w:tc>
          <w:tcPr>
            <w:tcW w:w="0" w:type="auto"/>
            <w:tcBorders>
              <w:top w:val="nil"/>
              <w:left w:val="nil"/>
              <w:bottom w:val="dotted" w:sz="4" w:space="0" w:color="11A3D7"/>
              <w:right w:val="nil"/>
            </w:tcBorders>
            <w:shd w:val="clear" w:color="000000" w:fill="F2F2F2"/>
            <w:noWrap/>
            <w:vAlign w:val="center"/>
            <w:hideMark/>
          </w:tcPr>
          <w:p w14:paraId="62AEA46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437533,252 </w:t>
            </w:r>
          </w:p>
        </w:tc>
        <w:tc>
          <w:tcPr>
            <w:tcW w:w="0" w:type="auto"/>
            <w:tcBorders>
              <w:top w:val="nil"/>
              <w:left w:val="nil"/>
              <w:bottom w:val="dotted" w:sz="4" w:space="0" w:color="11A3D7"/>
              <w:right w:val="nil"/>
            </w:tcBorders>
            <w:shd w:val="clear" w:color="000000" w:fill="F2F2F2"/>
            <w:noWrap/>
            <w:vAlign w:val="center"/>
            <w:hideMark/>
          </w:tcPr>
          <w:p w14:paraId="60E5468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964074 </w:t>
            </w:r>
          </w:p>
        </w:tc>
        <w:tc>
          <w:tcPr>
            <w:tcW w:w="0" w:type="auto"/>
            <w:tcBorders>
              <w:top w:val="nil"/>
              <w:left w:val="nil"/>
              <w:bottom w:val="dotted" w:sz="4" w:space="0" w:color="11A3D7"/>
              <w:right w:val="nil"/>
            </w:tcBorders>
            <w:shd w:val="clear" w:color="000000" w:fill="F2F2F2"/>
            <w:noWrap/>
            <w:vAlign w:val="center"/>
            <w:hideMark/>
          </w:tcPr>
          <w:p w14:paraId="56CE82D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1003627 </w:t>
            </w:r>
          </w:p>
        </w:tc>
      </w:tr>
      <w:tr w:rsidR="00486309" w:rsidRPr="002C15FB" w14:paraId="4F07F9D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925C5E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Depozitimi i mbetjeve ne vende me leje mjedisore (verifiko PO = 1, JO= 0)</w:t>
            </w:r>
          </w:p>
        </w:tc>
        <w:tc>
          <w:tcPr>
            <w:tcW w:w="0" w:type="auto"/>
            <w:tcBorders>
              <w:top w:val="nil"/>
              <w:left w:val="nil"/>
              <w:bottom w:val="dotted" w:sz="4" w:space="0" w:color="11A3D7"/>
              <w:right w:val="nil"/>
            </w:tcBorders>
            <w:shd w:val="clear" w:color="000000" w:fill="F2F2F2"/>
            <w:noWrap/>
            <w:vAlign w:val="center"/>
            <w:hideMark/>
          </w:tcPr>
          <w:p w14:paraId="1926D52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1CC6B5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1A3F0CE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7FDFA08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411EA0B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 </w:t>
            </w:r>
          </w:p>
        </w:tc>
      </w:tr>
      <w:tr w:rsidR="00486309" w:rsidRPr="002C15FB" w14:paraId="6E11364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007E4B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aktiviteteve mjedisore për edukimin e publikut të zhvilluara në vit</w:t>
            </w:r>
          </w:p>
        </w:tc>
        <w:tc>
          <w:tcPr>
            <w:tcW w:w="0" w:type="auto"/>
            <w:tcBorders>
              <w:top w:val="nil"/>
              <w:left w:val="nil"/>
              <w:bottom w:val="dotted" w:sz="4" w:space="0" w:color="11A3D7"/>
              <w:right w:val="nil"/>
            </w:tcBorders>
            <w:shd w:val="clear" w:color="000000" w:fill="F2F2F2"/>
            <w:noWrap/>
            <w:vAlign w:val="center"/>
            <w:hideMark/>
          </w:tcPr>
          <w:p w14:paraId="49DE7B9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737A59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CD8B4F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0A39EE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7014EE9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486309" w:rsidRPr="002C15FB" w14:paraId="08D2446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55BF02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Shuma totale e faturuar për shërbimin e menaxhimit të mbetjeve </w:t>
            </w:r>
          </w:p>
        </w:tc>
        <w:tc>
          <w:tcPr>
            <w:tcW w:w="0" w:type="auto"/>
            <w:tcBorders>
              <w:top w:val="nil"/>
              <w:left w:val="nil"/>
              <w:bottom w:val="dotted" w:sz="4" w:space="0" w:color="11A3D7"/>
              <w:right w:val="nil"/>
            </w:tcBorders>
            <w:shd w:val="clear" w:color="000000" w:fill="F2F2F2"/>
            <w:noWrap/>
            <w:vAlign w:val="center"/>
            <w:hideMark/>
          </w:tcPr>
          <w:p w14:paraId="5319B29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BE5D05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A770A0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3C96A2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504502</w:t>
            </w:r>
          </w:p>
        </w:tc>
        <w:tc>
          <w:tcPr>
            <w:tcW w:w="0" w:type="auto"/>
            <w:tcBorders>
              <w:top w:val="nil"/>
              <w:left w:val="nil"/>
              <w:bottom w:val="dotted" w:sz="4" w:space="0" w:color="11A3D7"/>
              <w:right w:val="nil"/>
            </w:tcBorders>
            <w:shd w:val="clear" w:color="000000" w:fill="F2F2F2"/>
            <w:noWrap/>
            <w:vAlign w:val="center"/>
            <w:hideMark/>
          </w:tcPr>
          <w:p w14:paraId="00F9C39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5630B14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596687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Kazane plehrash në total</w:t>
            </w:r>
          </w:p>
        </w:tc>
        <w:tc>
          <w:tcPr>
            <w:tcW w:w="0" w:type="auto"/>
            <w:tcBorders>
              <w:top w:val="nil"/>
              <w:left w:val="nil"/>
              <w:bottom w:val="dotted" w:sz="4" w:space="0" w:color="11A3D7"/>
              <w:right w:val="nil"/>
            </w:tcBorders>
            <w:shd w:val="clear" w:color="000000" w:fill="F2F2F2"/>
            <w:noWrap/>
            <w:vAlign w:val="center"/>
            <w:hideMark/>
          </w:tcPr>
          <w:p w14:paraId="7631EAF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410E0F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694098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83E3BC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1275</w:t>
            </w:r>
          </w:p>
        </w:tc>
        <w:tc>
          <w:tcPr>
            <w:tcW w:w="0" w:type="auto"/>
            <w:tcBorders>
              <w:top w:val="nil"/>
              <w:left w:val="nil"/>
              <w:bottom w:val="dotted" w:sz="4" w:space="0" w:color="11A3D7"/>
              <w:right w:val="nil"/>
            </w:tcBorders>
            <w:shd w:val="clear" w:color="000000" w:fill="F2F2F2"/>
            <w:noWrap/>
            <w:vAlign w:val="center"/>
            <w:hideMark/>
          </w:tcPr>
          <w:p w14:paraId="468778C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766FC93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50D9B8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Makineri pastrimi të reja</w:t>
            </w:r>
          </w:p>
        </w:tc>
        <w:tc>
          <w:tcPr>
            <w:tcW w:w="0" w:type="auto"/>
            <w:tcBorders>
              <w:top w:val="nil"/>
              <w:left w:val="nil"/>
              <w:bottom w:val="dotted" w:sz="4" w:space="0" w:color="11A3D7"/>
              <w:right w:val="nil"/>
            </w:tcBorders>
            <w:shd w:val="clear" w:color="000000" w:fill="F2F2F2"/>
            <w:noWrap/>
            <w:vAlign w:val="center"/>
            <w:hideMark/>
          </w:tcPr>
          <w:p w14:paraId="16136BD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21E12D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6C5B13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92CBFD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16</w:t>
            </w:r>
          </w:p>
        </w:tc>
        <w:tc>
          <w:tcPr>
            <w:tcW w:w="0" w:type="auto"/>
            <w:tcBorders>
              <w:top w:val="nil"/>
              <w:left w:val="nil"/>
              <w:bottom w:val="dotted" w:sz="4" w:space="0" w:color="11A3D7"/>
              <w:right w:val="nil"/>
            </w:tcBorders>
            <w:shd w:val="clear" w:color="000000" w:fill="F2F2F2"/>
            <w:noWrap/>
            <w:vAlign w:val="center"/>
            <w:hideMark/>
          </w:tcPr>
          <w:p w14:paraId="44C937D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6191CE9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986E67F"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Pika të vendqëndrimit të kontenierëve për grumbullimin e mbetjeve</w:t>
            </w:r>
          </w:p>
        </w:tc>
        <w:tc>
          <w:tcPr>
            <w:tcW w:w="0" w:type="auto"/>
            <w:tcBorders>
              <w:top w:val="nil"/>
              <w:left w:val="nil"/>
              <w:bottom w:val="dotted" w:sz="4" w:space="0" w:color="11A3D7"/>
              <w:right w:val="nil"/>
            </w:tcBorders>
            <w:shd w:val="clear" w:color="000000" w:fill="F2F2F2"/>
            <w:noWrap/>
            <w:vAlign w:val="center"/>
            <w:hideMark/>
          </w:tcPr>
          <w:p w14:paraId="074573E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E7B14C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2D88C7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892060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280</w:t>
            </w:r>
          </w:p>
        </w:tc>
        <w:tc>
          <w:tcPr>
            <w:tcW w:w="0" w:type="auto"/>
            <w:tcBorders>
              <w:top w:val="nil"/>
              <w:left w:val="nil"/>
              <w:bottom w:val="dotted" w:sz="4" w:space="0" w:color="11A3D7"/>
              <w:right w:val="nil"/>
            </w:tcBorders>
            <w:shd w:val="clear" w:color="000000" w:fill="F2F2F2"/>
            <w:noWrap/>
            <w:vAlign w:val="center"/>
            <w:hideMark/>
          </w:tcPr>
          <w:p w14:paraId="44FE0EF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4CF9A49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1AF1FB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pastruar (m2)</w:t>
            </w:r>
          </w:p>
        </w:tc>
        <w:tc>
          <w:tcPr>
            <w:tcW w:w="0" w:type="auto"/>
            <w:tcBorders>
              <w:top w:val="nil"/>
              <w:left w:val="nil"/>
              <w:bottom w:val="dotted" w:sz="4" w:space="0" w:color="11A3D7"/>
              <w:right w:val="nil"/>
            </w:tcBorders>
            <w:shd w:val="clear" w:color="000000" w:fill="F2F2F2"/>
            <w:noWrap/>
            <w:vAlign w:val="center"/>
            <w:hideMark/>
          </w:tcPr>
          <w:p w14:paraId="265FA2E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m2</w:t>
            </w:r>
          </w:p>
        </w:tc>
        <w:tc>
          <w:tcPr>
            <w:tcW w:w="0" w:type="auto"/>
            <w:tcBorders>
              <w:top w:val="nil"/>
              <w:left w:val="nil"/>
              <w:bottom w:val="dotted" w:sz="4" w:space="0" w:color="11A3D7"/>
              <w:right w:val="nil"/>
            </w:tcBorders>
            <w:shd w:val="clear" w:color="000000" w:fill="F2F2F2"/>
            <w:noWrap/>
            <w:vAlign w:val="center"/>
            <w:hideMark/>
          </w:tcPr>
          <w:p w14:paraId="3DF9CE2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365FA7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A469AB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8230314</w:t>
            </w:r>
          </w:p>
        </w:tc>
        <w:tc>
          <w:tcPr>
            <w:tcW w:w="0" w:type="auto"/>
            <w:tcBorders>
              <w:top w:val="nil"/>
              <w:left w:val="nil"/>
              <w:bottom w:val="dotted" w:sz="4" w:space="0" w:color="11A3D7"/>
              <w:right w:val="nil"/>
            </w:tcBorders>
            <w:shd w:val="clear" w:color="000000" w:fill="F2F2F2"/>
            <w:noWrap/>
            <w:vAlign w:val="center"/>
            <w:hideMark/>
          </w:tcPr>
          <w:p w14:paraId="31A974F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3217350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02CF64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Frekuenca e grumbullimit dhe transportimit të mbetjeve urbane (mesatare Q+NjA ditë ne jave)</w:t>
            </w:r>
          </w:p>
        </w:tc>
        <w:tc>
          <w:tcPr>
            <w:tcW w:w="0" w:type="auto"/>
            <w:tcBorders>
              <w:top w:val="nil"/>
              <w:left w:val="nil"/>
              <w:bottom w:val="dotted" w:sz="4" w:space="0" w:color="11A3D7"/>
              <w:right w:val="nil"/>
            </w:tcBorders>
            <w:shd w:val="clear" w:color="000000" w:fill="F2F2F2"/>
            <w:noWrap/>
            <w:vAlign w:val="center"/>
            <w:hideMark/>
          </w:tcPr>
          <w:p w14:paraId="77F1A49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ditë në javë</w:t>
            </w:r>
          </w:p>
        </w:tc>
        <w:tc>
          <w:tcPr>
            <w:tcW w:w="0" w:type="auto"/>
            <w:tcBorders>
              <w:top w:val="nil"/>
              <w:left w:val="nil"/>
              <w:bottom w:val="dotted" w:sz="4" w:space="0" w:color="11A3D7"/>
              <w:right w:val="nil"/>
            </w:tcBorders>
            <w:shd w:val="clear" w:color="000000" w:fill="F2F2F2"/>
            <w:noWrap/>
            <w:vAlign w:val="center"/>
            <w:hideMark/>
          </w:tcPr>
          <w:p w14:paraId="0C440CA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9A6F7D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57E559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w:t>
            </w:r>
          </w:p>
        </w:tc>
        <w:tc>
          <w:tcPr>
            <w:tcW w:w="0" w:type="auto"/>
            <w:tcBorders>
              <w:top w:val="nil"/>
              <w:left w:val="nil"/>
              <w:bottom w:val="dotted" w:sz="4" w:space="0" w:color="11A3D7"/>
              <w:right w:val="nil"/>
            </w:tcBorders>
            <w:shd w:val="clear" w:color="000000" w:fill="F2F2F2"/>
            <w:noWrap/>
            <w:vAlign w:val="center"/>
            <w:hideMark/>
          </w:tcPr>
          <w:p w14:paraId="5AA61F9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69E2B58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F5B395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 të grumbulluara dhe transportuara në qytet</w:t>
            </w:r>
          </w:p>
        </w:tc>
        <w:tc>
          <w:tcPr>
            <w:tcW w:w="0" w:type="auto"/>
            <w:tcBorders>
              <w:top w:val="nil"/>
              <w:left w:val="nil"/>
              <w:bottom w:val="dotted" w:sz="4" w:space="0" w:color="11A3D7"/>
              <w:right w:val="nil"/>
            </w:tcBorders>
            <w:shd w:val="clear" w:color="000000" w:fill="F2F2F2"/>
            <w:noWrap/>
            <w:vAlign w:val="center"/>
            <w:hideMark/>
          </w:tcPr>
          <w:p w14:paraId="29B2D37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ton</w:t>
            </w:r>
          </w:p>
        </w:tc>
        <w:tc>
          <w:tcPr>
            <w:tcW w:w="0" w:type="auto"/>
            <w:tcBorders>
              <w:top w:val="nil"/>
              <w:left w:val="nil"/>
              <w:bottom w:val="dotted" w:sz="4" w:space="0" w:color="11A3D7"/>
              <w:right w:val="nil"/>
            </w:tcBorders>
            <w:shd w:val="clear" w:color="000000" w:fill="F2F2F2"/>
            <w:noWrap/>
            <w:vAlign w:val="center"/>
            <w:hideMark/>
          </w:tcPr>
          <w:p w14:paraId="4C67131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953F5D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50AA0C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38000</w:t>
            </w:r>
          </w:p>
        </w:tc>
        <w:tc>
          <w:tcPr>
            <w:tcW w:w="0" w:type="auto"/>
            <w:tcBorders>
              <w:top w:val="nil"/>
              <w:left w:val="nil"/>
              <w:bottom w:val="dotted" w:sz="4" w:space="0" w:color="11A3D7"/>
              <w:right w:val="nil"/>
            </w:tcBorders>
            <w:shd w:val="clear" w:color="000000" w:fill="F2F2F2"/>
            <w:noWrap/>
            <w:vAlign w:val="center"/>
            <w:hideMark/>
          </w:tcPr>
          <w:p w14:paraId="53C5E4A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772F005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95A355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Mbetje të grumbulluara dhe transportuara në NjA</w:t>
            </w:r>
          </w:p>
        </w:tc>
        <w:tc>
          <w:tcPr>
            <w:tcW w:w="0" w:type="auto"/>
            <w:tcBorders>
              <w:top w:val="nil"/>
              <w:left w:val="nil"/>
              <w:bottom w:val="dotted" w:sz="4" w:space="0" w:color="11A3D7"/>
              <w:right w:val="nil"/>
            </w:tcBorders>
            <w:shd w:val="clear" w:color="000000" w:fill="F2F2F2"/>
            <w:noWrap/>
            <w:vAlign w:val="center"/>
            <w:hideMark/>
          </w:tcPr>
          <w:p w14:paraId="54BC05E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ton</w:t>
            </w:r>
          </w:p>
        </w:tc>
        <w:tc>
          <w:tcPr>
            <w:tcW w:w="0" w:type="auto"/>
            <w:tcBorders>
              <w:top w:val="nil"/>
              <w:left w:val="nil"/>
              <w:bottom w:val="dotted" w:sz="4" w:space="0" w:color="11A3D7"/>
              <w:right w:val="nil"/>
            </w:tcBorders>
            <w:shd w:val="clear" w:color="000000" w:fill="F2F2F2"/>
            <w:noWrap/>
            <w:vAlign w:val="center"/>
            <w:hideMark/>
          </w:tcPr>
          <w:p w14:paraId="4C3BE9A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17E967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05FFA7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25000</w:t>
            </w:r>
          </w:p>
        </w:tc>
        <w:tc>
          <w:tcPr>
            <w:tcW w:w="0" w:type="auto"/>
            <w:tcBorders>
              <w:top w:val="nil"/>
              <w:left w:val="nil"/>
              <w:bottom w:val="dotted" w:sz="4" w:space="0" w:color="11A3D7"/>
              <w:right w:val="nil"/>
            </w:tcBorders>
            <w:shd w:val="clear" w:color="000000" w:fill="F2F2F2"/>
            <w:noWrap/>
            <w:vAlign w:val="center"/>
            <w:hideMark/>
          </w:tcPr>
          <w:p w14:paraId="5D17DAB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37705C3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12BE8B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Makineri pastrimi në total</w:t>
            </w:r>
          </w:p>
        </w:tc>
        <w:tc>
          <w:tcPr>
            <w:tcW w:w="0" w:type="auto"/>
            <w:tcBorders>
              <w:top w:val="nil"/>
              <w:left w:val="nil"/>
              <w:bottom w:val="dotted" w:sz="4" w:space="0" w:color="11A3D7"/>
              <w:right w:val="nil"/>
            </w:tcBorders>
            <w:shd w:val="clear" w:color="000000" w:fill="F2F2F2"/>
            <w:noWrap/>
            <w:vAlign w:val="center"/>
            <w:hideMark/>
          </w:tcPr>
          <w:p w14:paraId="6C8C4EE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DBB251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F8AE04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DCA3C5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16</w:t>
            </w:r>
          </w:p>
        </w:tc>
        <w:tc>
          <w:tcPr>
            <w:tcW w:w="0" w:type="auto"/>
            <w:tcBorders>
              <w:top w:val="nil"/>
              <w:left w:val="nil"/>
              <w:bottom w:val="dotted" w:sz="4" w:space="0" w:color="11A3D7"/>
              <w:right w:val="nil"/>
            </w:tcBorders>
            <w:shd w:val="clear" w:color="000000" w:fill="F2F2F2"/>
            <w:noWrap/>
            <w:vAlign w:val="center"/>
            <w:hideMark/>
          </w:tcPr>
          <w:p w14:paraId="1278981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18F6B0C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C8E6EF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gjobave të vendosura për ndërtimet pa leje</w:t>
            </w:r>
          </w:p>
        </w:tc>
        <w:tc>
          <w:tcPr>
            <w:tcW w:w="0" w:type="auto"/>
            <w:tcBorders>
              <w:top w:val="nil"/>
              <w:left w:val="nil"/>
              <w:bottom w:val="dotted" w:sz="4" w:space="0" w:color="11A3D7"/>
              <w:right w:val="nil"/>
            </w:tcBorders>
            <w:shd w:val="clear" w:color="000000" w:fill="F2F2F2"/>
            <w:noWrap/>
            <w:vAlign w:val="center"/>
            <w:hideMark/>
          </w:tcPr>
          <w:p w14:paraId="2F44C4E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C43192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528C65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84D8AB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35</w:t>
            </w:r>
          </w:p>
        </w:tc>
        <w:tc>
          <w:tcPr>
            <w:tcW w:w="0" w:type="auto"/>
            <w:tcBorders>
              <w:top w:val="nil"/>
              <w:left w:val="nil"/>
              <w:bottom w:val="dotted" w:sz="4" w:space="0" w:color="11A3D7"/>
              <w:right w:val="nil"/>
            </w:tcBorders>
            <w:shd w:val="clear" w:color="000000" w:fill="F2F2F2"/>
            <w:noWrap/>
            <w:vAlign w:val="center"/>
            <w:hideMark/>
          </w:tcPr>
          <w:p w14:paraId="51CF4E2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7382623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AE7632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 vjetore për zhvillimin e aktiviteteve mjedisore për edukimin e publikut (mijë lekë)</w:t>
            </w:r>
          </w:p>
        </w:tc>
        <w:tc>
          <w:tcPr>
            <w:tcW w:w="0" w:type="auto"/>
            <w:tcBorders>
              <w:top w:val="nil"/>
              <w:left w:val="nil"/>
              <w:bottom w:val="dotted" w:sz="4" w:space="0" w:color="11A3D7"/>
              <w:right w:val="nil"/>
            </w:tcBorders>
            <w:shd w:val="clear" w:color="000000" w:fill="F2F2F2"/>
            <w:noWrap/>
            <w:vAlign w:val="center"/>
            <w:hideMark/>
          </w:tcPr>
          <w:p w14:paraId="29D3D23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E347C4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E90394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DF3682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DEFCC6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1DA120A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BFEB21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lastRenderedPageBreak/>
              <w:t>Numri i gjobave të vendosura</w:t>
            </w:r>
          </w:p>
        </w:tc>
        <w:tc>
          <w:tcPr>
            <w:tcW w:w="0" w:type="auto"/>
            <w:tcBorders>
              <w:top w:val="nil"/>
              <w:left w:val="nil"/>
              <w:bottom w:val="dotted" w:sz="4" w:space="0" w:color="11A3D7"/>
              <w:right w:val="nil"/>
            </w:tcBorders>
            <w:shd w:val="clear" w:color="000000" w:fill="F2F2F2"/>
            <w:noWrap/>
            <w:vAlign w:val="center"/>
            <w:hideMark/>
          </w:tcPr>
          <w:p w14:paraId="2504168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8E0BC4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0A34F4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42510B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50</w:t>
            </w:r>
          </w:p>
        </w:tc>
        <w:tc>
          <w:tcPr>
            <w:tcW w:w="0" w:type="auto"/>
            <w:tcBorders>
              <w:top w:val="nil"/>
              <w:left w:val="nil"/>
              <w:bottom w:val="dotted" w:sz="4" w:space="0" w:color="11A3D7"/>
              <w:right w:val="nil"/>
            </w:tcBorders>
            <w:shd w:val="clear" w:color="000000" w:fill="F2F2F2"/>
            <w:noWrap/>
            <w:vAlign w:val="center"/>
            <w:hideMark/>
          </w:tcPr>
          <w:p w14:paraId="3CFEFF9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5FE0C0F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96E486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kontrolleve dhe inspektimeve të mjedisit</w:t>
            </w:r>
          </w:p>
        </w:tc>
        <w:tc>
          <w:tcPr>
            <w:tcW w:w="0" w:type="auto"/>
            <w:tcBorders>
              <w:top w:val="nil"/>
              <w:left w:val="nil"/>
              <w:bottom w:val="dotted" w:sz="4" w:space="0" w:color="11A3D7"/>
              <w:right w:val="nil"/>
            </w:tcBorders>
            <w:shd w:val="clear" w:color="000000" w:fill="F2F2F2"/>
            <w:noWrap/>
            <w:vAlign w:val="center"/>
            <w:hideMark/>
          </w:tcPr>
          <w:p w14:paraId="26DBCDC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9719CD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69AA64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5E9677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632A49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bl>
    <w:p w14:paraId="1FBABC4F" w14:textId="77777777" w:rsidR="00486309" w:rsidRDefault="00486309" w:rsidP="00486309">
      <w:pPr>
        <w:divId w:val="337848698"/>
        <w:rPr>
          <w:lang w:val="it-IT"/>
        </w:rPr>
      </w:pPr>
    </w:p>
    <w:p w14:paraId="2347BDFC" w14:textId="77777777" w:rsidR="00486309" w:rsidRDefault="00486309" w:rsidP="00486309">
      <w:pPr>
        <w:divId w:val="337848698"/>
        <w:rPr>
          <w:lang w:val="it-IT"/>
        </w:rPr>
      </w:pPr>
    </w:p>
    <w:p w14:paraId="6F73D427" w14:textId="59D6DF77" w:rsidR="00A1202E"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A86BBD">
        <w:rPr>
          <w:b/>
          <w:bCs/>
          <w:color w:val="000000"/>
          <w:lang w:val="it-IT"/>
        </w:rPr>
        <w:t xml:space="preserve">Dy fjalë mbi realizimin e shërbimeve: </w:t>
      </w:r>
    </w:p>
    <w:p w14:paraId="1E613351" w14:textId="77777777" w:rsidR="00A86BBD" w:rsidRDefault="00A86BBD"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 xml:space="preserve">Programi buxhetor, Menaxhimi i Mbetjeve, synon në: </w:t>
      </w:r>
    </w:p>
    <w:p w14:paraId="0EA08B28" w14:textId="3E675CD5" w:rsidR="00A86BBD" w:rsidRPr="003350DE" w:rsidRDefault="00A86BBD"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ascii="Calibri" w:eastAsia="Times New Roman" w:hAnsi="Calibri" w:cs="Calibri"/>
          <w:color w:val="000000"/>
          <w:sz w:val="22"/>
          <w:lang w:val="sq-AL"/>
        </w:rPr>
      </w:pPr>
      <w:r>
        <w:rPr>
          <w:lang w:val="sq-AL"/>
        </w:rPr>
        <w:t>Mbledhjen, depozitimin e mbeturinave, trajtimin, pastrimin e rrugëve, shesheve, rrugicave, tregjeve, kopshteve publike, parqeve etj. Mbrojtja e ajrit dhe e klimës, mbrojtja e tokave dhe ujrave nëntokësore, reduktimi i zhurmave dhe vibracioneve si dhe mbrojtja ndaj rrezatimeve.</w:t>
      </w:r>
      <w:r>
        <w:rPr>
          <w:color w:val="FF0000"/>
          <w:lang w:val="sq-AL"/>
        </w:rPr>
        <w:t xml:space="preserve"> </w:t>
      </w:r>
      <w:r>
        <w:rPr>
          <w:lang w:val="sq-AL"/>
        </w:rPr>
        <w:t>Veprimtaritë dhe politikat për mbrojtjen mjedisore</w:t>
      </w:r>
      <w:r w:rsidRPr="003350DE">
        <w:rPr>
          <w:rFonts w:ascii="Calibri" w:eastAsia="Times New Roman" w:hAnsi="Calibri" w:cs="Calibri"/>
          <w:color w:val="000000"/>
          <w:sz w:val="22"/>
          <w:lang w:val="sq-AL"/>
        </w:rPr>
        <w:t>.</w:t>
      </w:r>
    </w:p>
    <w:p w14:paraId="74BAF73A" w14:textId="19D23C5C" w:rsidR="00A86BBD" w:rsidRDefault="004D0E9E"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Q</w:t>
      </w:r>
      <w:r w:rsidR="005B4020">
        <w:rPr>
          <w:lang w:val="sq-AL"/>
        </w:rPr>
        <w:t>ë</w:t>
      </w:r>
      <w:r>
        <w:rPr>
          <w:lang w:val="sq-AL"/>
        </w:rPr>
        <w:t>llimi i k</w:t>
      </w:r>
      <w:r w:rsidR="005B4020">
        <w:rPr>
          <w:lang w:val="sq-AL"/>
        </w:rPr>
        <w:t>ë</w:t>
      </w:r>
      <w:r>
        <w:rPr>
          <w:lang w:val="sq-AL"/>
        </w:rPr>
        <w:t xml:space="preserve">tij programi </w:t>
      </w:r>
      <w:r w:rsidR="005B4020">
        <w:rPr>
          <w:lang w:val="sq-AL"/>
        </w:rPr>
        <w:t>ë</w:t>
      </w:r>
      <w:r>
        <w:rPr>
          <w:lang w:val="sq-AL"/>
        </w:rPr>
        <w:t>sht</w:t>
      </w:r>
      <w:r w:rsidR="005B4020">
        <w:rPr>
          <w:lang w:val="sq-AL"/>
        </w:rPr>
        <w:t>ë</w:t>
      </w:r>
      <w:r>
        <w:rPr>
          <w:lang w:val="sq-AL"/>
        </w:rPr>
        <w:t xml:space="preserve">: </w:t>
      </w:r>
      <w:r w:rsidR="00A86BBD" w:rsidRPr="00A86BBD">
        <w:rPr>
          <w:lang w:val="sq-AL"/>
        </w:rPr>
        <w:t>Përmirësimi i mjedisit duke mirëmenaxhuar mbetjet urbane për të mbrojtur shëndetin e popullatës dhe kri</w:t>
      </w:r>
      <w:r w:rsidR="00914CA9">
        <w:rPr>
          <w:lang w:val="sq-AL"/>
        </w:rPr>
        <w:t>jimin e nj</w:t>
      </w:r>
      <w:r w:rsidR="005B4020">
        <w:rPr>
          <w:lang w:val="sq-AL"/>
        </w:rPr>
        <w:t>ë</w:t>
      </w:r>
      <w:r w:rsidR="00914CA9">
        <w:rPr>
          <w:lang w:val="sq-AL"/>
        </w:rPr>
        <w:t xml:space="preserve"> sistemi t</w:t>
      </w:r>
      <w:r w:rsidR="005B4020">
        <w:rPr>
          <w:lang w:val="sq-AL"/>
        </w:rPr>
        <w:t>ë</w:t>
      </w:r>
      <w:r w:rsidR="00914CA9">
        <w:rPr>
          <w:lang w:val="sq-AL"/>
        </w:rPr>
        <w:t xml:space="preserve"> qendruesh</w:t>
      </w:r>
      <w:r w:rsidR="005B4020">
        <w:rPr>
          <w:lang w:val="sq-AL"/>
        </w:rPr>
        <w:t>ë</w:t>
      </w:r>
      <w:r w:rsidR="00914CA9">
        <w:rPr>
          <w:lang w:val="sq-AL"/>
        </w:rPr>
        <w:t>m t</w:t>
      </w:r>
      <w:r w:rsidR="005B4020">
        <w:rPr>
          <w:lang w:val="sq-AL"/>
        </w:rPr>
        <w:t>ë</w:t>
      </w:r>
      <w:r w:rsidR="00914CA9">
        <w:rPr>
          <w:lang w:val="sq-AL"/>
        </w:rPr>
        <w:t xml:space="preserve"> menaxhimit t</w:t>
      </w:r>
      <w:r w:rsidR="005B4020">
        <w:rPr>
          <w:lang w:val="sq-AL"/>
        </w:rPr>
        <w:t>ë</w:t>
      </w:r>
      <w:r w:rsidR="00914CA9">
        <w:rPr>
          <w:lang w:val="sq-AL"/>
        </w:rPr>
        <w:t xml:space="preserve"> mbetjeve urbane n</w:t>
      </w:r>
      <w:r w:rsidR="005B4020">
        <w:rPr>
          <w:lang w:val="sq-AL"/>
        </w:rPr>
        <w:t>ë</w:t>
      </w:r>
      <w:r w:rsidR="00914CA9">
        <w:rPr>
          <w:lang w:val="sq-AL"/>
        </w:rPr>
        <w:t xml:space="preserve"> t</w:t>
      </w:r>
      <w:r w:rsidR="005B4020">
        <w:rPr>
          <w:lang w:val="sq-AL"/>
        </w:rPr>
        <w:t>ë</w:t>
      </w:r>
      <w:r w:rsidR="00914CA9">
        <w:rPr>
          <w:lang w:val="sq-AL"/>
        </w:rPr>
        <w:t xml:space="preserve"> gjith</w:t>
      </w:r>
      <w:r w:rsidR="005B4020">
        <w:rPr>
          <w:lang w:val="sq-AL"/>
        </w:rPr>
        <w:t>ë</w:t>
      </w:r>
      <w:r w:rsidR="00914CA9">
        <w:rPr>
          <w:lang w:val="sq-AL"/>
        </w:rPr>
        <w:t xml:space="preserve"> territorin e Bashkis</w:t>
      </w:r>
      <w:r w:rsidR="005B4020">
        <w:rPr>
          <w:lang w:val="sq-AL"/>
        </w:rPr>
        <w:t>ë</w:t>
      </w:r>
      <w:r w:rsidR="00914CA9">
        <w:rPr>
          <w:lang w:val="sq-AL"/>
        </w:rPr>
        <w:t>, i integruar me strategjin</w:t>
      </w:r>
      <w:r w:rsidR="005B4020">
        <w:rPr>
          <w:lang w:val="sq-AL"/>
        </w:rPr>
        <w:t>ë</w:t>
      </w:r>
      <w:r w:rsidR="00914CA9">
        <w:rPr>
          <w:lang w:val="sq-AL"/>
        </w:rPr>
        <w:t xml:space="preserve"> komb</w:t>
      </w:r>
      <w:r w:rsidR="005B4020">
        <w:rPr>
          <w:lang w:val="sq-AL"/>
        </w:rPr>
        <w:t>ë</w:t>
      </w:r>
      <w:r w:rsidR="00914CA9">
        <w:rPr>
          <w:lang w:val="sq-AL"/>
        </w:rPr>
        <w:t>tare, n</w:t>
      </w:r>
      <w:r w:rsidR="005B4020">
        <w:rPr>
          <w:lang w:val="sq-AL"/>
        </w:rPr>
        <w:t>ë</w:t>
      </w:r>
      <w:r w:rsidR="00914CA9">
        <w:rPr>
          <w:lang w:val="sq-AL"/>
        </w:rPr>
        <w:t xml:space="preserve"> p</w:t>
      </w:r>
      <w:r w:rsidR="005B4020">
        <w:rPr>
          <w:lang w:val="sq-AL"/>
        </w:rPr>
        <w:t>ë</w:t>
      </w:r>
      <w:r w:rsidR="00914CA9">
        <w:rPr>
          <w:lang w:val="sq-AL"/>
        </w:rPr>
        <w:t>rputhje me legjislacionin dhe i p</w:t>
      </w:r>
      <w:r w:rsidR="005B4020">
        <w:rPr>
          <w:lang w:val="sq-AL"/>
        </w:rPr>
        <w:t>ë</w:t>
      </w:r>
      <w:r w:rsidR="00914CA9">
        <w:rPr>
          <w:lang w:val="sq-AL"/>
        </w:rPr>
        <w:t>raf</w:t>
      </w:r>
      <w:r w:rsidR="005B4020">
        <w:rPr>
          <w:lang w:val="sq-AL"/>
        </w:rPr>
        <w:t>ë</w:t>
      </w:r>
      <w:r w:rsidR="00914CA9">
        <w:rPr>
          <w:lang w:val="sq-AL"/>
        </w:rPr>
        <w:t>rt me direktivat europiane.</w:t>
      </w:r>
      <w:r w:rsidR="00A86BBD" w:rsidRPr="00A86BBD">
        <w:rPr>
          <w:lang w:val="sq-AL"/>
        </w:rPr>
        <w:t xml:space="preserve"> </w:t>
      </w:r>
    </w:p>
    <w:p w14:paraId="686BC79A" w14:textId="0A19CB84" w:rsidR="00914CA9" w:rsidRDefault="00914CA9"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Sh</w:t>
      </w:r>
      <w:r w:rsidR="005B4020">
        <w:rPr>
          <w:lang w:val="sq-AL"/>
        </w:rPr>
        <w:t>ë</w:t>
      </w:r>
      <w:r>
        <w:rPr>
          <w:lang w:val="sq-AL"/>
        </w:rPr>
        <w:t>rbimi i menaxhimit t</w:t>
      </w:r>
      <w:r w:rsidR="005B4020">
        <w:rPr>
          <w:lang w:val="sq-AL"/>
        </w:rPr>
        <w:t>ë</w:t>
      </w:r>
      <w:r>
        <w:rPr>
          <w:lang w:val="sq-AL"/>
        </w:rPr>
        <w:t xml:space="preserve"> mbetjeve, i cili p</w:t>
      </w:r>
      <w:r w:rsidR="005B4020">
        <w:rPr>
          <w:lang w:val="sq-AL"/>
        </w:rPr>
        <w:t>ë</w:t>
      </w:r>
      <w:r>
        <w:rPr>
          <w:lang w:val="sq-AL"/>
        </w:rPr>
        <w:t>rfshin procesin e evadimit t</w:t>
      </w:r>
      <w:r w:rsidR="005B4020">
        <w:rPr>
          <w:lang w:val="sq-AL"/>
        </w:rPr>
        <w:t>ë</w:t>
      </w:r>
      <w:r>
        <w:rPr>
          <w:lang w:val="sq-AL"/>
        </w:rPr>
        <w:t xml:space="preserve"> mbetjeve, t</w:t>
      </w:r>
      <w:r w:rsidR="005B4020">
        <w:rPr>
          <w:lang w:val="sq-AL"/>
        </w:rPr>
        <w:t>ë</w:t>
      </w:r>
      <w:r>
        <w:rPr>
          <w:lang w:val="sq-AL"/>
        </w:rPr>
        <w:t xml:space="preserve"> depozitimit, t</w:t>
      </w:r>
      <w:r w:rsidR="005B4020">
        <w:rPr>
          <w:lang w:val="sq-AL"/>
        </w:rPr>
        <w:t>ë</w:t>
      </w:r>
      <w:r>
        <w:rPr>
          <w:lang w:val="sq-AL"/>
        </w:rPr>
        <w:t xml:space="preserve"> pastrimit dhe mir</w:t>
      </w:r>
      <w:r w:rsidR="005B4020">
        <w:rPr>
          <w:lang w:val="sq-AL"/>
        </w:rPr>
        <w:t>ë</w:t>
      </w:r>
      <w:r>
        <w:rPr>
          <w:lang w:val="sq-AL"/>
        </w:rPr>
        <w:t>mbajtjes, realizohet me an</w:t>
      </w:r>
      <w:r w:rsidR="005B4020">
        <w:rPr>
          <w:lang w:val="sq-AL"/>
        </w:rPr>
        <w:t>ë</w:t>
      </w:r>
      <w:r>
        <w:rPr>
          <w:lang w:val="sq-AL"/>
        </w:rPr>
        <w:t xml:space="preserve"> t</w:t>
      </w:r>
      <w:r w:rsidR="005740BD">
        <w:rPr>
          <w:lang w:val="sq-AL"/>
        </w:rPr>
        <w:t>ë</w:t>
      </w:r>
      <w:r>
        <w:rPr>
          <w:lang w:val="sq-AL"/>
        </w:rPr>
        <w:t xml:space="preserve"> dy nd</w:t>
      </w:r>
      <w:r w:rsidR="005740BD">
        <w:rPr>
          <w:lang w:val="sq-AL"/>
        </w:rPr>
        <w:t>ë</w:t>
      </w:r>
      <w:r>
        <w:rPr>
          <w:lang w:val="sq-AL"/>
        </w:rPr>
        <w:t>rmarrjeve, si dhe dy operator</w:t>
      </w:r>
      <w:r w:rsidR="005740BD">
        <w:rPr>
          <w:lang w:val="sq-AL"/>
        </w:rPr>
        <w:t>ë</w:t>
      </w:r>
      <w:r>
        <w:rPr>
          <w:lang w:val="sq-AL"/>
        </w:rPr>
        <w:t>ve ekonomik</w:t>
      </w:r>
      <w:r w:rsidR="005B4020">
        <w:rPr>
          <w:lang w:val="sq-AL"/>
        </w:rPr>
        <w:t>:</w:t>
      </w:r>
    </w:p>
    <w:p w14:paraId="292CC5EA" w14:textId="76041067" w:rsidR="005B4020" w:rsidRDefault="005B4020"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-Nd</w:t>
      </w:r>
      <w:r w:rsidR="005740BD">
        <w:rPr>
          <w:lang w:val="sq-AL"/>
        </w:rPr>
        <w:t>ë</w:t>
      </w:r>
      <w:r>
        <w:rPr>
          <w:lang w:val="sq-AL"/>
        </w:rPr>
        <w:t>rmarrja e Sh</w:t>
      </w:r>
      <w:r w:rsidR="005740BD">
        <w:rPr>
          <w:lang w:val="sq-AL"/>
        </w:rPr>
        <w:t>ë</w:t>
      </w:r>
      <w:r>
        <w:rPr>
          <w:lang w:val="sq-AL"/>
        </w:rPr>
        <w:t>rbimeve Komunale Durr</w:t>
      </w:r>
      <w:r w:rsidR="005740BD">
        <w:rPr>
          <w:lang w:val="sq-AL"/>
        </w:rPr>
        <w:t>ë</w:t>
      </w:r>
      <w:r>
        <w:rPr>
          <w:lang w:val="sq-AL"/>
        </w:rPr>
        <w:t>s, kryen sh</w:t>
      </w:r>
      <w:r w:rsidR="005740BD">
        <w:rPr>
          <w:lang w:val="sq-AL"/>
        </w:rPr>
        <w:t>ë</w:t>
      </w:r>
      <w:r>
        <w:rPr>
          <w:lang w:val="sq-AL"/>
        </w:rPr>
        <w:t>rbimin n</w:t>
      </w:r>
      <w:r w:rsidR="005740BD">
        <w:rPr>
          <w:lang w:val="sq-AL"/>
        </w:rPr>
        <w:t>ë</w:t>
      </w:r>
      <w:r>
        <w:rPr>
          <w:lang w:val="sq-AL"/>
        </w:rPr>
        <w:t xml:space="preserve"> Nj</w:t>
      </w:r>
      <w:r w:rsidR="005740BD">
        <w:rPr>
          <w:lang w:val="sq-AL"/>
        </w:rPr>
        <w:t>ë</w:t>
      </w:r>
      <w:r>
        <w:rPr>
          <w:lang w:val="sq-AL"/>
        </w:rPr>
        <w:t>sit</w:t>
      </w:r>
      <w:r w:rsidR="005740BD">
        <w:rPr>
          <w:lang w:val="sq-AL"/>
        </w:rPr>
        <w:t>ë</w:t>
      </w:r>
      <w:r>
        <w:rPr>
          <w:lang w:val="sq-AL"/>
        </w:rPr>
        <w:t xml:space="preserve"> Administrative Nr. 1,2,3,4,5 ne Durr</w:t>
      </w:r>
      <w:r w:rsidR="005740BD">
        <w:rPr>
          <w:lang w:val="sq-AL"/>
        </w:rPr>
        <w:t>ë</w:t>
      </w:r>
      <w:r>
        <w:rPr>
          <w:lang w:val="sq-AL"/>
        </w:rPr>
        <w:t>s, n</w:t>
      </w:r>
      <w:r w:rsidR="005740BD">
        <w:rPr>
          <w:lang w:val="sq-AL"/>
        </w:rPr>
        <w:t>ë</w:t>
      </w:r>
      <w:r>
        <w:rPr>
          <w:lang w:val="sq-AL"/>
        </w:rPr>
        <w:t xml:space="preserve"> Nj</w:t>
      </w:r>
      <w:r w:rsidR="005740BD">
        <w:rPr>
          <w:lang w:val="sq-AL"/>
        </w:rPr>
        <w:t>ë</w:t>
      </w:r>
      <w:r>
        <w:rPr>
          <w:lang w:val="sq-AL"/>
        </w:rPr>
        <w:t>sin</w:t>
      </w:r>
      <w:r w:rsidR="005740BD">
        <w:rPr>
          <w:lang w:val="sq-AL"/>
        </w:rPr>
        <w:t>ë</w:t>
      </w:r>
      <w:r>
        <w:rPr>
          <w:lang w:val="sq-AL"/>
        </w:rPr>
        <w:t xml:space="preserve"> Administrative Man</w:t>
      </w:r>
      <w:r w:rsidR="005740BD">
        <w:rPr>
          <w:lang w:val="sq-AL"/>
        </w:rPr>
        <w:t>ë</w:t>
      </w:r>
      <w:r>
        <w:rPr>
          <w:lang w:val="sq-AL"/>
        </w:rPr>
        <w:t>z, n</w:t>
      </w:r>
      <w:r w:rsidR="005740BD">
        <w:rPr>
          <w:lang w:val="sq-AL"/>
        </w:rPr>
        <w:t>ë</w:t>
      </w:r>
      <w:r>
        <w:rPr>
          <w:lang w:val="sq-AL"/>
        </w:rPr>
        <w:t xml:space="preserve"> Nj</w:t>
      </w:r>
      <w:r w:rsidR="005740BD">
        <w:rPr>
          <w:lang w:val="sq-AL"/>
        </w:rPr>
        <w:t>ë</w:t>
      </w:r>
      <w:r>
        <w:rPr>
          <w:lang w:val="sq-AL"/>
        </w:rPr>
        <w:t>sin</w:t>
      </w:r>
      <w:r w:rsidR="005740BD">
        <w:rPr>
          <w:lang w:val="sq-AL"/>
        </w:rPr>
        <w:t>ë</w:t>
      </w:r>
      <w:r>
        <w:rPr>
          <w:lang w:val="sq-AL"/>
        </w:rPr>
        <w:t xml:space="preserve"> Administrative Katundi Ri.</w:t>
      </w:r>
    </w:p>
    <w:p w14:paraId="626EA8AA" w14:textId="77777777" w:rsidR="00B54777" w:rsidRDefault="005B4020"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-Nd</w:t>
      </w:r>
      <w:r w:rsidR="005740BD">
        <w:rPr>
          <w:lang w:val="sq-AL"/>
        </w:rPr>
        <w:t>ë</w:t>
      </w:r>
      <w:r>
        <w:rPr>
          <w:lang w:val="sq-AL"/>
        </w:rPr>
        <w:t>rmarrja e Sh</w:t>
      </w:r>
      <w:r w:rsidR="005740BD">
        <w:rPr>
          <w:lang w:val="sq-AL"/>
        </w:rPr>
        <w:t>ë</w:t>
      </w:r>
      <w:r>
        <w:rPr>
          <w:lang w:val="sq-AL"/>
        </w:rPr>
        <w:t>rbimeve Komunale Plazh kryen sh</w:t>
      </w:r>
      <w:r w:rsidR="005740BD">
        <w:rPr>
          <w:lang w:val="sq-AL"/>
        </w:rPr>
        <w:t>ë</w:t>
      </w:r>
      <w:r>
        <w:rPr>
          <w:lang w:val="sq-AL"/>
        </w:rPr>
        <w:t>rbimin n</w:t>
      </w:r>
      <w:r w:rsidR="005740BD">
        <w:rPr>
          <w:lang w:val="sq-AL"/>
        </w:rPr>
        <w:t>ë</w:t>
      </w:r>
      <w:r>
        <w:rPr>
          <w:lang w:val="sq-AL"/>
        </w:rPr>
        <w:t xml:space="preserve"> Lagjet Nr 13, 14 ne Shkozet dhe Nj</w:t>
      </w:r>
      <w:r w:rsidR="005740BD">
        <w:rPr>
          <w:lang w:val="sq-AL"/>
        </w:rPr>
        <w:t>ë</w:t>
      </w:r>
      <w:r>
        <w:rPr>
          <w:lang w:val="sq-AL"/>
        </w:rPr>
        <w:t>sin</w:t>
      </w:r>
      <w:r w:rsidR="005740BD">
        <w:rPr>
          <w:lang w:val="sq-AL"/>
        </w:rPr>
        <w:t>ë</w:t>
      </w:r>
      <w:r>
        <w:rPr>
          <w:lang w:val="sq-AL"/>
        </w:rPr>
        <w:t xml:space="preserve"> Administrative Rrashbull.</w:t>
      </w:r>
    </w:p>
    <w:p w14:paraId="4478CF4A" w14:textId="55636D8D" w:rsidR="005B4020" w:rsidRDefault="005B4020"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N</w:t>
      </w:r>
      <w:r w:rsidR="005740BD">
        <w:rPr>
          <w:lang w:val="sq-AL"/>
        </w:rPr>
        <w:t>ë</w:t>
      </w:r>
      <w:r>
        <w:rPr>
          <w:lang w:val="sq-AL"/>
        </w:rPr>
        <w:t xml:space="preserve"> Nj</w:t>
      </w:r>
      <w:r w:rsidR="005740BD">
        <w:rPr>
          <w:lang w:val="sq-AL"/>
        </w:rPr>
        <w:t>ë</w:t>
      </w:r>
      <w:r>
        <w:rPr>
          <w:lang w:val="sq-AL"/>
        </w:rPr>
        <w:t>sit</w:t>
      </w:r>
      <w:r w:rsidR="005740BD">
        <w:rPr>
          <w:lang w:val="sq-AL"/>
        </w:rPr>
        <w:t>ë</w:t>
      </w:r>
      <w:r>
        <w:rPr>
          <w:lang w:val="sq-AL"/>
        </w:rPr>
        <w:t xml:space="preserve"> Administrative Sukth dhe Ish</w:t>
      </w:r>
      <w:r w:rsidR="005740BD">
        <w:rPr>
          <w:lang w:val="sq-AL"/>
        </w:rPr>
        <w:t>ë</w:t>
      </w:r>
      <w:r>
        <w:rPr>
          <w:lang w:val="sq-AL"/>
        </w:rPr>
        <w:t>m, ky sh</w:t>
      </w:r>
      <w:r w:rsidR="005740BD">
        <w:rPr>
          <w:lang w:val="sq-AL"/>
        </w:rPr>
        <w:t>ë</w:t>
      </w:r>
      <w:r>
        <w:rPr>
          <w:lang w:val="sq-AL"/>
        </w:rPr>
        <w:t>rbim realizohet me operator</w:t>
      </w:r>
      <w:r w:rsidR="005740BD">
        <w:rPr>
          <w:lang w:val="sq-AL"/>
        </w:rPr>
        <w:t>ë</w:t>
      </w:r>
      <w:r>
        <w:rPr>
          <w:lang w:val="sq-AL"/>
        </w:rPr>
        <w:t xml:space="preserve"> ekonomik.</w:t>
      </w:r>
    </w:p>
    <w:p w14:paraId="7EE78ACD" w14:textId="77777777" w:rsidR="008418DE" w:rsidRDefault="005B4020"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ascii="BentonSans" w:hAnsi="BentonSans"/>
          <w:sz w:val="22"/>
          <w:lang w:val="sq-AL"/>
        </w:rPr>
      </w:pPr>
      <w:r>
        <w:rPr>
          <w:lang w:val="sq-AL"/>
        </w:rPr>
        <w:t xml:space="preserve">Venddepozitimi aktual </w:t>
      </w:r>
      <w:r w:rsidR="005740BD">
        <w:rPr>
          <w:lang w:val="sq-AL"/>
        </w:rPr>
        <w:t>ë</w:t>
      </w:r>
      <w:r>
        <w:rPr>
          <w:lang w:val="sq-AL"/>
        </w:rPr>
        <w:t>sht</w:t>
      </w:r>
      <w:r w:rsidR="005740BD">
        <w:rPr>
          <w:lang w:val="sq-AL"/>
        </w:rPr>
        <w:t>ë</w:t>
      </w:r>
      <w:r>
        <w:rPr>
          <w:lang w:val="sq-AL"/>
        </w:rPr>
        <w:t xml:space="preserve"> Landfilli i Sharr</w:t>
      </w:r>
      <w:r w:rsidR="005740BD">
        <w:rPr>
          <w:lang w:val="sq-AL"/>
        </w:rPr>
        <w:t>ë</w:t>
      </w:r>
      <w:r>
        <w:rPr>
          <w:lang w:val="sq-AL"/>
        </w:rPr>
        <w:t xml:space="preserve">s. </w:t>
      </w:r>
    </w:p>
    <w:p w14:paraId="1B5CED2E" w14:textId="7EA6ADDF" w:rsidR="009F4B48" w:rsidRPr="009F4B48" w:rsidRDefault="00A86BBD"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C668D3">
        <w:rPr>
          <w:lang w:val="sq-AL"/>
        </w:rPr>
        <w:t xml:space="preserve">Performanca e </w:t>
      </w:r>
      <w:r>
        <w:rPr>
          <w:lang w:val="sq-AL"/>
        </w:rPr>
        <w:t>sh</w:t>
      </w:r>
      <w:r w:rsidRPr="00C668D3">
        <w:rPr>
          <w:lang w:val="sq-AL"/>
        </w:rPr>
        <w:t>ë</w:t>
      </w:r>
      <w:r>
        <w:rPr>
          <w:lang w:val="sq-AL"/>
        </w:rPr>
        <w:t>rbimeve</w:t>
      </w:r>
      <w:r w:rsidRPr="00C668D3">
        <w:rPr>
          <w:lang w:val="sq-AL"/>
        </w:rPr>
        <w:t xml:space="preserve"> </w:t>
      </w:r>
      <w:r>
        <w:rPr>
          <w:lang w:val="sq-AL"/>
        </w:rPr>
        <w:t>n</w:t>
      </w:r>
      <w:r w:rsidRPr="00C668D3">
        <w:rPr>
          <w:lang w:val="sq-AL"/>
        </w:rPr>
        <w:t xml:space="preserve">ë </w:t>
      </w:r>
      <w:r>
        <w:rPr>
          <w:lang w:val="sq-AL"/>
        </w:rPr>
        <w:t xml:space="preserve">programin e Menaxhimit te Mbetjeve, </w:t>
      </w:r>
      <w:r w:rsidRPr="00C668D3">
        <w:rPr>
          <w:lang w:val="sq-AL"/>
        </w:rPr>
        <w:t xml:space="preserve"> gjatë vitit 2022 tregon se</w:t>
      </w:r>
      <w:r>
        <w:rPr>
          <w:lang w:val="sq-AL"/>
        </w:rPr>
        <w:t>:</w:t>
      </w:r>
    </w:p>
    <w:p w14:paraId="0BF79A23" w14:textId="32CCFB68" w:rsidR="00914CA9" w:rsidRPr="00F77C09" w:rsidRDefault="00914CA9" w:rsidP="00486309">
      <w:pPr>
        <w:contextualSpacing/>
        <w:jc w:val="both"/>
        <w:divId w:val="337848698"/>
        <w:rPr>
          <w:lang w:val="sq-AL"/>
        </w:rPr>
      </w:pPr>
      <w:r>
        <w:rPr>
          <w:lang w:val="sq-AL"/>
        </w:rPr>
        <w:t>P</w:t>
      </w:r>
      <w:r w:rsidRPr="00F77C09">
        <w:rPr>
          <w:lang w:val="sq-AL"/>
        </w:rPr>
        <w:t>ër vitin 2022,</w:t>
      </w:r>
      <w:r>
        <w:rPr>
          <w:lang w:val="sq-AL"/>
        </w:rPr>
        <w:t xml:space="preserve"> </w:t>
      </w:r>
      <w:r w:rsidRPr="00F77C09">
        <w:rPr>
          <w:lang w:val="sq-AL"/>
        </w:rPr>
        <w:t>pjesën më të madhe të shpenzimeve faktike e zënë shpenzimet e programit “Menaxhimi i mbetjeve” me 29.4</w:t>
      </w:r>
      <w:r>
        <w:rPr>
          <w:lang w:val="sq-AL"/>
        </w:rPr>
        <w:t>%</w:t>
      </w:r>
    </w:p>
    <w:p w14:paraId="34E0E564" w14:textId="77777777" w:rsidR="00914CA9" w:rsidRPr="00F77C09" w:rsidRDefault="00914CA9" w:rsidP="00486309">
      <w:pPr>
        <w:contextualSpacing/>
        <w:jc w:val="both"/>
        <w:divId w:val="337848698"/>
        <w:rPr>
          <w:lang w:val="sq-AL"/>
        </w:rPr>
      </w:pPr>
      <w:r w:rsidRPr="00F77C09">
        <w:rPr>
          <w:lang w:val="sq-AL"/>
        </w:rPr>
        <w:t>Krahasuar me vitin 2021 vihet re që shpenzimet për programin e menaxhimit të mbetjeve kanë pësuar rritjen më të madhe, nga 17.2% që zinin në 2021, në vitin 2022 volumi i tyre është rritur me 12.2%.</w:t>
      </w:r>
    </w:p>
    <w:p w14:paraId="0C2B2741" w14:textId="697108A2" w:rsidR="0013726F" w:rsidRDefault="0013726F" w:rsidP="00486309">
      <w:pPr>
        <w:pStyle w:val="NormalWeb"/>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w:t>
      </w:r>
      <w:r w:rsidR="005740BD">
        <w:rPr>
          <w:lang w:val="sq-AL"/>
        </w:rPr>
        <w:t>ë</w:t>
      </w:r>
      <w:r>
        <w:rPr>
          <w:lang w:val="sq-AL"/>
        </w:rPr>
        <w:t>r Programin e Menaxhimit t</w:t>
      </w:r>
      <w:r w:rsidR="005740BD">
        <w:rPr>
          <w:lang w:val="sq-AL"/>
        </w:rPr>
        <w:t>ë</w:t>
      </w:r>
      <w:r>
        <w:rPr>
          <w:lang w:val="sq-AL"/>
        </w:rPr>
        <w:t xml:space="preserve"> Mbetjeve, shpenzimet n</w:t>
      </w:r>
      <w:r w:rsidR="005740BD">
        <w:rPr>
          <w:lang w:val="sq-AL"/>
        </w:rPr>
        <w:t>ë</w:t>
      </w:r>
      <w:r>
        <w:rPr>
          <w:lang w:val="sq-AL"/>
        </w:rPr>
        <w:t xml:space="preserve"> total p</w:t>
      </w:r>
      <w:r w:rsidR="005740BD">
        <w:rPr>
          <w:lang w:val="sq-AL"/>
        </w:rPr>
        <w:t>ë</w:t>
      </w:r>
      <w:r>
        <w:rPr>
          <w:lang w:val="sq-AL"/>
        </w:rPr>
        <w:t>r vitin 2022, jan</w:t>
      </w:r>
      <w:r w:rsidR="005740BD">
        <w:rPr>
          <w:lang w:val="sq-AL"/>
        </w:rPr>
        <w:t>ë</w:t>
      </w:r>
      <w:r>
        <w:rPr>
          <w:lang w:val="sq-AL"/>
        </w:rPr>
        <w:t xml:space="preserve"> realizuar n</w:t>
      </w:r>
      <w:r w:rsidR="005740BD">
        <w:rPr>
          <w:lang w:val="sq-AL"/>
        </w:rPr>
        <w:t>ë</w:t>
      </w:r>
      <w:r>
        <w:rPr>
          <w:lang w:val="sq-AL"/>
        </w:rPr>
        <w:t xml:space="preserve"> mas</w:t>
      </w:r>
      <w:r w:rsidR="005740BD">
        <w:rPr>
          <w:lang w:val="sq-AL"/>
        </w:rPr>
        <w:t>ë</w:t>
      </w:r>
      <w:r>
        <w:rPr>
          <w:lang w:val="sq-AL"/>
        </w:rPr>
        <w:t>n 96% t</w:t>
      </w:r>
      <w:r w:rsidR="005740BD">
        <w:rPr>
          <w:lang w:val="sq-AL"/>
        </w:rPr>
        <w:t>ë</w:t>
      </w:r>
      <w:r>
        <w:rPr>
          <w:lang w:val="sq-AL"/>
        </w:rPr>
        <w:t xml:space="preserve"> planit t</w:t>
      </w:r>
      <w:r w:rsidR="005740BD">
        <w:rPr>
          <w:lang w:val="sq-AL"/>
        </w:rPr>
        <w:t>ë</w:t>
      </w:r>
      <w:r>
        <w:rPr>
          <w:lang w:val="sq-AL"/>
        </w:rPr>
        <w:t xml:space="preserve"> vitit 2022.</w:t>
      </w:r>
    </w:p>
    <w:p w14:paraId="28A8718E" w14:textId="7CD58298" w:rsidR="0013726F" w:rsidRPr="0013726F" w:rsidRDefault="0013726F" w:rsidP="00486309">
      <w:pPr>
        <w:pStyle w:val="NormalWeb"/>
        <w:pBdr>
          <w:top w:val="single" w:sz="4" w:space="5" w:color="F9F9F9"/>
          <w:left w:val="single" w:sz="4" w:space="0"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13726F">
        <w:rPr>
          <w:lang w:val="sq-AL"/>
        </w:rPr>
        <w:t>Bashkia ka realizuar shpenzime për  grumbullimin, transferimin dhe trajtimin e mbetjeve urbane në qytet dhe njësitë administrative si edhe pastrimin e rrugëve në pjesën urbane të bashkisë në masën 73% të planit buxhetor për vitin 2022.</w:t>
      </w:r>
      <w:r w:rsidR="00914CA9">
        <w:rPr>
          <w:lang w:val="sq-AL"/>
        </w:rPr>
        <w:t xml:space="preserve"> </w:t>
      </w:r>
    </w:p>
    <w:tbl>
      <w:tblPr>
        <w:tblStyle w:val="TableGrid"/>
        <w:tblpPr w:leftFromText="180" w:rightFromText="180" w:vertAnchor="text" w:horzAnchor="margin" w:tblpY="206"/>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468"/>
      </w:tblGrid>
      <w:tr w:rsidR="00A86BBD" w:rsidRPr="003350DE" w14:paraId="5FB89CE1" w14:textId="77777777" w:rsidTr="008418DE">
        <w:trPr>
          <w:divId w:val="337848698"/>
          <w:trHeight w:val="80"/>
        </w:trPr>
        <w:tc>
          <w:tcPr>
            <w:tcW w:w="9468" w:type="dxa"/>
            <w:tcBorders>
              <w:top w:val="nil"/>
              <w:left w:val="single" w:sz="48" w:space="0" w:color="4E79A7"/>
              <w:bottom w:val="nil"/>
              <w:right w:val="nil"/>
            </w:tcBorders>
            <w:shd w:val="clear" w:color="auto" w:fill="FFFFFF" w:themeFill="background1"/>
          </w:tcPr>
          <w:p w14:paraId="2B04E003" w14:textId="03704B29" w:rsidR="00A86BBD" w:rsidRPr="00B54777" w:rsidRDefault="00A86BBD" w:rsidP="00486309">
            <w:pPr>
              <w:ind w:left="144"/>
              <w:contextualSpacing/>
              <w:jc w:val="both"/>
              <w:rPr>
                <w:rFonts w:ascii="Times New Roman" w:eastAsia="MS Mincho" w:hAnsi="Times New Roman" w:cs="Times New Roman"/>
                <w:lang w:val="sq-AL"/>
              </w:rPr>
            </w:pPr>
            <w:r w:rsidRPr="00B54777">
              <w:rPr>
                <w:rFonts w:ascii="Times New Roman" w:hAnsi="Times New Roman" w:cs="Times New Roman"/>
                <w:lang w:val="sq-AL"/>
              </w:rPr>
              <w:t xml:space="preserve"> </w:t>
            </w:r>
            <w:r w:rsidRPr="00B54777">
              <w:rPr>
                <w:rFonts w:ascii="Times New Roman" w:hAnsi="Times New Roman" w:cs="Times New Roman"/>
                <w:iCs/>
                <w:lang w:val="sq-AL"/>
              </w:rPr>
              <w:t>Performanca e shërbimit tregon se:</w:t>
            </w:r>
          </w:p>
          <w:p w14:paraId="7512AB0E" w14:textId="03E2E49F" w:rsidR="00A86BBD" w:rsidRPr="00B54777" w:rsidRDefault="00A86BBD" w:rsidP="00486309">
            <w:pPr>
              <w:pStyle w:val="ListParagraph"/>
              <w:numPr>
                <w:ilvl w:val="0"/>
                <w:numId w:val="25"/>
              </w:numPr>
              <w:spacing w:after="0" w:line="240" w:lineRule="auto"/>
              <w:ind w:left="504"/>
              <w:jc w:val="both"/>
              <w:rPr>
                <w:rFonts w:ascii="Times New Roman" w:hAnsi="Times New Roman" w:cs="Times New Roman"/>
                <w:szCs w:val="24"/>
                <w:lang w:val="sq-AL"/>
              </w:rPr>
            </w:pPr>
            <w:r w:rsidRPr="00B54777">
              <w:rPr>
                <w:rFonts w:ascii="Times New Roman" w:hAnsi="Times New Roman" w:cs="Times New Roman"/>
                <w:szCs w:val="24"/>
                <w:lang w:val="sq-AL"/>
              </w:rPr>
              <w:t>Është r</w:t>
            </w:r>
            <w:r w:rsidR="008418DE" w:rsidRPr="00B54777">
              <w:rPr>
                <w:rFonts w:ascii="Times New Roman" w:hAnsi="Times New Roman" w:cs="Times New Roman"/>
                <w:szCs w:val="24"/>
                <w:lang w:val="sq-AL"/>
              </w:rPr>
              <w:t>ritur</w:t>
            </w:r>
            <w:r w:rsidRPr="00B54777">
              <w:rPr>
                <w:rFonts w:ascii="Times New Roman" w:hAnsi="Times New Roman" w:cs="Times New Roman"/>
                <w:szCs w:val="24"/>
                <w:lang w:val="sq-AL"/>
              </w:rPr>
              <w:t xml:space="preserve"> frekuenca e tërheqjes së mbetjeve nga kazanat e grumbullimit që ka vendosur bashkia, 1 herë në ditë në zonën urbane dhe </w:t>
            </w:r>
            <w:r w:rsidR="008418DE" w:rsidRPr="00B54777">
              <w:rPr>
                <w:rFonts w:ascii="Times New Roman" w:hAnsi="Times New Roman" w:cs="Times New Roman"/>
                <w:szCs w:val="24"/>
                <w:lang w:val="sq-AL"/>
              </w:rPr>
              <w:t>3</w:t>
            </w:r>
            <w:r w:rsidRPr="00B54777">
              <w:rPr>
                <w:rFonts w:ascii="Times New Roman" w:hAnsi="Times New Roman" w:cs="Times New Roman"/>
                <w:szCs w:val="24"/>
                <w:lang w:val="sq-AL"/>
              </w:rPr>
              <w:t xml:space="preserve"> herë në javë në zonën rurale</w:t>
            </w:r>
            <w:r w:rsidR="008418DE" w:rsidRPr="00B54777">
              <w:rPr>
                <w:rFonts w:ascii="Times New Roman" w:hAnsi="Times New Roman" w:cs="Times New Roman"/>
                <w:szCs w:val="24"/>
                <w:lang w:val="sq-AL"/>
              </w:rPr>
              <w:t>, nga 2 herë në javë për zonat rrurale</w:t>
            </w:r>
            <w:r w:rsidRPr="00B54777">
              <w:rPr>
                <w:rFonts w:ascii="Times New Roman" w:hAnsi="Times New Roman" w:cs="Times New Roman"/>
                <w:szCs w:val="24"/>
                <w:lang w:val="sq-AL"/>
              </w:rPr>
              <w:t>;</w:t>
            </w:r>
          </w:p>
          <w:p w14:paraId="68391B5D" w14:textId="3269613C" w:rsidR="00A86BBD" w:rsidRPr="00B54777" w:rsidRDefault="00A86BBD" w:rsidP="00486309">
            <w:pPr>
              <w:pStyle w:val="ListParagraph"/>
              <w:numPr>
                <w:ilvl w:val="0"/>
                <w:numId w:val="25"/>
              </w:numPr>
              <w:spacing w:after="0" w:line="240" w:lineRule="auto"/>
              <w:ind w:left="504"/>
              <w:jc w:val="both"/>
              <w:rPr>
                <w:rFonts w:ascii="Times New Roman" w:hAnsi="Times New Roman" w:cs="Times New Roman"/>
                <w:szCs w:val="24"/>
                <w:lang w:val="sq-AL"/>
              </w:rPr>
            </w:pPr>
            <w:r w:rsidRPr="00B54777">
              <w:rPr>
                <w:rFonts w:ascii="Times New Roman" w:hAnsi="Times New Roman" w:cs="Times New Roman"/>
                <w:szCs w:val="24"/>
                <w:lang w:val="sq-AL"/>
              </w:rPr>
              <w:t>Bashkia përgjatë këtij viti ka përmirësuar në mënyrë të rrënjësishme shërbimin duke arritur një mbulim me shërbim në masën 100% të popullatës qoftë në qytet ashtu edhe në pjesën rurale të saj</w:t>
            </w:r>
            <w:r w:rsidR="008418DE" w:rsidRPr="00B54777">
              <w:rPr>
                <w:rFonts w:ascii="Times New Roman" w:hAnsi="Times New Roman" w:cs="Times New Roman"/>
                <w:szCs w:val="24"/>
                <w:lang w:val="sq-AL"/>
              </w:rPr>
              <w:t>.</w:t>
            </w:r>
          </w:p>
          <w:p w14:paraId="1CBA9C5B" w14:textId="725DC6ED" w:rsidR="009F4B48" w:rsidRPr="00B54777" w:rsidRDefault="009F4B48" w:rsidP="00486309">
            <w:pPr>
              <w:pStyle w:val="ListParagraph"/>
              <w:numPr>
                <w:ilvl w:val="0"/>
                <w:numId w:val="25"/>
              </w:numPr>
              <w:spacing w:after="0" w:line="240" w:lineRule="auto"/>
              <w:ind w:left="504"/>
              <w:jc w:val="both"/>
              <w:rPr>
                <w:rFonts w:ascii="Times New Roman" w:hAnsi="Times New Roman" w:cs="Times New Roman"/>
                <w:szCs w:val="24"/>
                <w:lang w:val="sq-AL"/>
              </w:rPr>
            </w:pPr>
            <w:r w:rsidRPr="00B54777">
              <w:rPr>
                <w:rFonts w:ascii="Times New Roman" w:hAnsi="Times New Roman" w:cs="Times New Roman"/>
                <w:szCs w:val="24"/>
                <w:lang w:val="sq-AL"/>
              </w:rPr>
              <w:t>Eshtë hartëzuar vendndodhja e kontenjerëve në pika të miratuara dhe oraret e evadimit të m</w:t>
            </w:r>
            <w:r w:rsidR="00B54777" w:rsidRPr="00B54777">
              <w:rPr>
                <w:rFonts w:ascii="Times New Roman" w:hAnsi="Times New Roman" w:cs="Times New Roman"/>
                <w:szCs w:val="24"/>
                <w:lang w:val="sq-AL"/>
              </w:rPr>
              <w:t>betjeve</w:t>
            </w:r>
          </w:p>
          <w:p w14:paraId="6C6D5005" w14:textId="6FBB65C9" w:rsidR="008418DE" w:rsidRPr="00B54777" w:rsidRDefault="008418DE" w:rsidP="00486309">
            <w:pPr>
              <w:pStyle w:val="ListParagraph"/>
              <w:numPr>
                <w:ilvl w:val="0"/>
                <w:numId w:val="25"/>
              </w:numPr>
              <w:spacing w:after="0" w:line="240" w:lineRule="auto"/>
              <w:ind w:left="504"/>
              <w:jc w:val="both"/>
              <w:rPr>
                <w:rFonts w:ascii="Times New Roman" w:hAnsi="Times New Roman" w:cs="Times New Roman"/>
                <w:szCs w:val="24"/>
                <w:lang w:val="sq-AL"/>
              </w:rPr>
            </w:pPr>
            <w:r w:rsidRPr="00B54777">
              <w:rPr>
                <w:rFonts w:ascii="Times New Roman" w:hAnsi="Times New Roman" w:cs="Times New Roman"/>
                <w:szCs w:val="24"/>
                <w:lang w:val="sq-AL"/>
              </w:rPr>
              <w:t xml:space="preserve">Eshtë shtuar numri i kazanëve të mbeturinave </w:t>
            </w:r>
            <w:r w:rsidR="00656798" w:rsidRPr="00B54777">
              <w:rPr>
                <w:rFonts w:ascii="Times New Roman" w:hAnsi="Times New Roman" w:cs="Times New Roman"/>
                <w:szCs w:val="24"/>
                <w:lang w:val="sq-AL"/>
              </w:rPr>
              <w:t>dhe kontenierëve, sidomos në zonat turistike</w:t>
            </w:r>
          </w:p>
          <w:p w14:paraId="40ED6C40" w14:textId="4D9B5507" w:rsidR="00656798" w:rsidRPr="00B54777" w:rsidRDefault="00656798" w:rsidP="00486309">
            <w:pPr>
              <w:pStyle w:val="ListParagraph"/>
              <w:numPr>
                <w:ilvl w:val="0"/>
                <w:numId w:val="25"/>
              </w:numPr>
              <w:spacing w:after="0" w:line="240" w:lineRule="auto"/>
              <w:ind w:left="504"/>
              <w:jc w:val="both"/>
              <w:rPr>
                <w:rFonts w:ascii="Times New Roman" w:hAnsi="Times New Roman" w:cs="Times New Roman"/>
                <w:szCs w:val="24"/>
                <w:lang w:val="sq-AL"/>
              </w:rPr>
            </w:pPr>
            <w:r w:rsidRPr="00B54777">
              <w:rPr>
                <w:rFonts w:ascii="Times New Roman" w:hAnsi="Times New Roman" w:cs="Times New Roman"/>
                <w:szCs w:val="24"/>
                <w:lang w:val="sq-AL"/>
              </w:rPr>
              <w:lastRenderedPageBreak/>
              <w:t>Eshtë bërë rinovimi i flotës së mjeteve të menaxhimit të m</w:t>
            </w:r>
            <w:r w:rsidR="009F4B48" w:rsidRPr="00B54777">
              <w:rPr>
                <w:rFonts w:ascii="Times New Roman" w:hAnsi="Times New Roman" w:cs="Times New Roman"/>
                <w:szCs w:val="24"/>
                <w:lang w:val="sq-AL"/>
              </w:rPr>
              <w:t>b</w:t>
            </w:r>
            <w:r w:rsidRPr="00B54777">
              <w:rPr>
                <w:rFonts w:ascii="Times New Roman" w:hAnsi="Times New Roman" w:cs="Times New Roman"/>
                <w:szCs w:val="24"/>
                <w:lang w:val="sq-AL"/>
              </w:rPr>
              <w:t>et</w:t>
            </w:r>
            <w:r w:rsidR="009F4B48" w:rsidRPr="00B54777">
              <w:rPr>
                <w:rFonts w:ascii="Times New Roman" w:hAnsi="Times New Roman" w:cs="Times New Roman"/>
                <w:szCs w:val="24"/>
                <w:lang w:val="sq-AL"/>
              </w:rPr>
              <w:t>j</w:t>
            </w:r>
            <w:r w:rsidRPr="00B54777">
              <w:rPr>
                <w:rFonts w:ascii="Times New Roman" w:hAnsi="Times New Roman" w:cs="Times New Roman"/>
                <w:szCs w:val="24"/>
                <w:lang w:val="sq-AL"/>
              </w:rPr>
              <w:t>eve</w:t>
            </w:r>
            <w:r w:rsidR="009F4B48" w:rsidRPr="00B54777">
              <w:rPr>
                <w:rFonts w:ascii="Times New Roman" w:hAnsi="Times New Roman" w:cs="Times New Roman"/>
                <w:szCs w:val="24"/>
                <w:lang w:val="sq-AL"/>
              </w:rPr>
              <w:t>, për një shërbim më cilësorë të pastrimit.</w:t>
            </w:r>
          </w:p>
          <w:p w14:paraId="71DBB28C" w14:textId="06898B57" w:rsidR="00A86BBD" w:rsidRPr="00B54777" w:rsidRDefault="00A86BBD" w:rsidP="00486309">
            <w:pPr>
              <w:pStyle w:val="ListParagraph"/>
              <w:numPr>
                <w:ilvl w:val="0"/>
                <w:numId w:val="25"/>
              </w:numPr>
              <w:spacing w:after="0" w:line="240" w:lineRule="auto"/>
              <w:ind w:left="504"/>
              <w:jc w:val="both"/>
              <w:rPr>
                <w:rFonts w:ascii="Times New Roman" w:hAnsi="Times New Roman" w:cs="Times New Roman"/>
                <w:szCs w:val="24"/>
                <w:lang w:val="sq-AL"/>
              </w:rPr>
            </w:pPr>
            <w:r w:rsidRPr="00B54777">
              <w:rPr>
                <w:rFonts w:ascii="Times New Roman" w:hAnsi="Times New Roman" w:cs="Times New Roman"/>
                <w:szCs w:val="24"/>
                <w:lang w:val="sq-AL"/>
              </w:rPr>
              <w:t xml:space="preserve">Bashkia ka rritur grumbullimin e të ardhurave nga tarifa e shërbimit të pastrimit të qytetit duke arritur një normë arkëtimit e cila bën që të rritet edhe mbulimi i kostove nga të ardhurat e tarifës në masën </w:t>
            </w:r>
            <w:r w:rsidR="005740BD" w:rsidRPr="00B54777">
              <w:rPr>
                <w:rFonts w:ascii="Times New Roman" w:hAnsi="Times New Roman" w:cs="Times New Roman"/>
                <w:szCs w:val="24"/>
                <w:lang w:val="sq-AL"/>
              </w:rPr>
              <w:t>60</w:t>
            </w:r>
            <w:r w:rsidRPr="00B54777">
              <w:rPr>
                <w:rFonts w:ascii="Times New Roman" w:hAnsi="Times New Roman" w:cs="Times New Roman"/>
                <w:szCs w:val="24"/>
                <w:lang w:val="sq-AL"/>
              </w:rPr>
              <w:t>% në vitin 202</w:t>
            </w:r>
            <w:r w:rsidR="005740BD" w:rsidRPr="00B54777">
              <w:rPr>
                <w:rFonts w:ascii="Times New Roman" w:hAnsi="Times New Roman" w:cs="Times New Roman"/>
                <w:szCs w:val="24"/>
                <w:lang w:val="sq-AL"/>
              </w:rPr>
              <w:t>2</w:t>
            </w:r>
            <w:r w:rsidRPr="00B54777">
              <w:rPr>
                <w:rFonts w:ascii="Times New Roman" w:hAnsi="Times New Roman" w:cs="Times New Roman"/>
                <w:szCs w:val="24"/>
                <w:lang w:val="sq-AL"/>
              </w:rPr>
              <w:t xml:space="preserve">. Gjithësesi mbulimi i kostove mbetet ende larg nivelit të synuar i cili duhet të jetë 100%.  </w:t>
            </w:r>
          </w:p>
          <w:p w14:paraId="6578A0AB" w14:textId="78726A3B" w:rsidR="00486309" w:rsidRPr="00486309" w:rsidRDefault="00A86BBD" w:rsidP="00486309">
            <w:pPr>
              <w:pStyle w:val="ListParagraph"/>
              <w:numPr>
                <w:ilvl w:val="0"/>
                <w:numId w:val="25"/>
              </w:numPr>
              <w:spacing w:after="0" w:line="240" w:lineRule="auto"/>
              <w:ind w:left="504"/>
              <w:jc w:val="both"/>
              <w:rPr>
                <w:rFonts w:ascii="Times New Roman" w:hAnsi="Times New Roman" w:cs="Times New Roman"/>
                <w:szCs w:val="24"/>
                <w:lang w:val="sq-AL"/>
              </w:rPr>
            </w:pPr>
            <w:r w:rsidRPr="00B54777">
              <w:rPr>
                <w:rFonts w:ascii="Times New Roman" w:hAnsi="Times New Roman" w:cs="Times New Roman"/>
                <w:szCs w:val="24"/>
                <w:lang w:val="sq-AL"/>
              </w:rPr>
              <w:t>Bashkia përgjatë vitit 202</w:t>
            </w:r>
            <w:r w:rsidR="005740BD" w:rsidRPr="00B54777">
              <w:rPr>
                <w:rFonts w:ascii="Times New Roman" w:hAnsi="Times New Roman" w:cs="Times New Roman"/>
                <w:szCs w:val="24"/>
                <w:lang w:val="sq-AL"/>
              </w:rPr>
              <w:t>2</w:t>
            </w:r>
            <w:r w:rsidRPr="00B54777">
              <w:rPr>
                <w:rFonts w:ascii="Times New Roman" w:hAnsi="Times New Roman" w:cs="Times New Roman"/>
                <w:szCs w:val="24"/>
                <w:lang w:val="sq-AL"/>
              </w:rPr>
              <w:t xml:space="preserve"> ka punuar për mbylljen e vend depozitimit të fushës së mbetjeve e cila ishte kthyer në një hotspot mjedisor i cili rrezikonte shëndetin e popullatës. Mbetjet janë dërguar në landfillin e Sharrës</w:t>
            </w:r>
            <w:r w:rsidR="00B54777">
              <w:rPr>
                <w:rFonts w:ascii="Times New Roman" w:hAnsi="Times New Roman" w:cs="Times New Roman"/>
                <w:szCs w:val="24"/>
                <w:lang w:val="sq-AL"/>
              </w:rPr>
              <w:t>, si</w:t>
            </w:r>
            <w:r w:rsidRPr="00B54777">
              <w:rPr>
                <w:rFonts w:ascii="Times New Roman" w:hAnsi="Times New Roman" w:cs="Times New Roman"/>
                <w:szCs w:val="24"/>
                <w:lang w:val="sq-AL"/>
              </w:rPr>
              <w:t xml:space="preserve"> një vend depozitimi rajonal për qarkun e Tiranës dhe Durrësit. Transporti i mbetjeve në Sharrë është financuar nga Qeveria </w:t>
            </w:r>
            <w:r w:rsidR="008418DE" w:rsidRPr="00B54777">
              <w:rPr>
                <w:rFonts w:ascii="Times New Roman" w:hAnsi="Times New Roman" w:cs="Times New Roman"/>
                <w:szCs w:val="24"/>
                <w:lang w:val="sq-AL"/>
              </w:rPr>
              <w:t>Q</w:t>
            </w:r>
            <w:r w:rsidRPr="00B54777">
              <w:rPr>
                <w:rFonts w:ascii="Times New Roman" w:hAnsi="Times New Roman" w:cs="Times New Roman"/>
                <w:szCs w:val="24"/>
                <w:lang w:val="sq-AL"/>
              </w:rPr>
              <w:t>endrore</w:t>
            </w:r>
            <w:r w:rsidR="008418DE" w:rsidRPr="00B54777">
              <w:rPr>
                <w:rFonts w:ascii="Times New Roman" w:hAnsi="Times New Roman" w:cs="Times New Roman"/>
                <w:szCs w:val="24"/>
                <w:lang w:val="sq-AL"/>
              </w:rPr>
              <w:t>,</w:t>
            </w:r>
            <w:r w:rsidRPr="00B54777">
              <w:rPr>
                <w:rFonts w:ascii="Times New Roman" w:hAnsi="Times New Roman" w:cs="Times New Roman"/>
                <w:szCs w:val="24"/>
                <w:lang w:val="sq-AL"/>
              </w:rPr>
              <w:t xml:space="preserve"> kjo ka bërë që edhe buxheti dhe pesha për këtë</w:t>
            </w:r>
            <w:r w:rsidRPr="0013726F">
              <w:rPr>
                <w:rFonts w:ascii="Times New Roman" w:hAnsi="Times New Roman" w:cs="Times New Roman"/>
                <w:szCs w:val="24"/>
                <w:lang w:val="sq-AL"/>
              </w:rPr>
              <w:t xml:space="preserve"> shërbim të rriten në mënyrë të rëndësishme në tërësinë e buxhetit të </w:t>
            </w:r>
            <w:r w:rsidR="008418DE">
              <w:rPr>
                <w:rFonts w:ascii="Times New Roman" w:hAnsi="Times New Roman" w:cs="Times New Roman"/>
                <w:szCs w:val="24"/>
                <w:lang w:val="sq-AL"/>
              </w:rPr>
              <w:t>B</w:t>
            </w:r>
            <w:r w:rsidRPr="0013726F">
              <w:rPr>
                <w:rFonts w:ascii="Times New Roman" w:hAnsi="Times New Roman" w:cs="Times New Roman"/>
                <w:szCs w:val="24"/>
                <w:lang w:val="sq-AL"/>
              </w:rPr>
              <w:t>ashkisë.</w:t>
            </w:r>
          </w:p>
        </w:tc>
      </w:tr>
    </w:tbl>
    <w:p w14:paraId="677FB559" w14:textId="77777777" w:rsidR="00486309" w:rsidRDefault="00486309" w:rsidP="00486309">
      <w:pPr>
        <w:divId w:val="337848698"/>
        <w:rPr>
          <w:rFonts w:eastAsia="Times New Roman"/>
          <w:lang w:val="it-IT"/>
        </w:rPr>
      </w:pPr>
      <w:bookmarkStart w:id="34" w:name="_Toc136015502"/>
    </w:p>
    <w:p w14:paraId="7276BEC9" w14:textId="77777777" w:rsidR="00486309" w:rsidRDefault="00486309" w:rsidP="00486309">
      <w:pPr>
        <w:divId w:val="337848698"/>
        <w:rPr>
          <w:rFonts w:eastAsia="Times New Roman"/>
          <w:lang w:val="it-IT"/>
        </w:rPr>
      </w:pPr>
    </w:p>
    <w:p w14:paraId="2973A922" w14:textId="77777777" w:rsidR="00486309" w:rsidRDefault="00486309" w:rsidP="00486309">
      <w:pPr>
        <w:divId w:val="337848698"/>
        <w:rPr>
          <w:rFonts w:eastAsia="Times New Roman"/>
          <w:lang w:val="it-IT"/>
        </w:rPr>
      </w:pPr>
    </w:p>
    <w:p w14:paraId="66859621" w14:textId="50821530"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35" w:name="_Toc148698923"/>
      <w:r w:rsidRPr="005121FA">
        <w:rPr>
          <w:rFonts w:ascii="Bahnschrift" w:eastAsia="Times New Roman" w:hAnsi="Bahnschrift"/>
          <w:color w:val="FFFFFF"/>
          <w:lang w:val="it-IT"/>
        </w:rPr>
        <w:t>Planifikimi Urban Vendor</w:t>
      </w:r>
      <w:bookmarkEnd w:id="34"/>
      <w:bookmarkEnd w:id="35"/>
    </w:p>
    <w:p w14:paraId="2DDD5A8A" w14:textId="77777777" w:rsidR="009D5D61" w:rsidRPr="005121FA" w:rsidRDefault="009D5D61" w:rsidP="009D5D61">
      <w:pPr>
        <w:divId w:val="337848698"/>
        <w:rPr>
          <w:lang w:val="it-IT"/>
        </w:rPr>
      </w:pPr>
    </w:p>
    <w:p w14:paraId="1FE71EDA"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shërbimin</w:t>
      </w:r>
    </w:p>
    <w:p w14:paraId="009745F3"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689D51DE" w14:textId="77777777" w:rsidTr="009D5D61">
        <w:trPr>
          <w:divId w:val="337848698"/>
          <w:trHeight w:val="720"/>
        </w:trPr>
        <w:tc>
          <w:tcPr>
            <w:tcW w:w="418" w:type="pct"/>
            <w:vAlign w:val="center"/>
          </w:tcPr>
          <w:p w14:paraId="466329F5"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4296C7BA" wp14:editId="2D790D8D">
                  <wp:extent cx="320040" cy="320040"/>
                  <wp:effectExtent l="0" t="0" r="3810" b="0"/>
                  <wp:docPr id="1885738059" name="Picture 1885738059" descr="C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38059" name="Picture 1885738059" descr="City with solid fill"/>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654D7C10" w14:textId="77777777" w:rsidR="009D5D61" w:rsidRPr="00E05F47" w:rsidRDefault="009D5D61" w:rsidP="00763EDD">
            <w:pPr>
              <w:rPr>
                <w:rFonts w:eastAsia="Times New Roman"/>
                <w:b/>
                <w:bCs/>
                <w:i/>
                <w:iCs/>
                <w:color w:val="262626" w:themeColor="text1" w:themeTint="D9"/>
              </w:rPr>
            </w:pPr>
            <w:proofErr w:type="spellStart"/>
            <w:r w:rsidRPr="0033665D">
              <w:rPr>
                <w:rFonts w:ascii="Bahnschrift" w:eastAsia="Times New Roman" w:hAnsi="Bahnschrift"/>
                <w:b/>
                <w:bCs/>
                <w:i/>
                <w:iCs/>
                <w:color w:val="262626" w:themeColor="text1" w:themeTint="D9"/>
              </w:rPr>
              <w:t>Planifikimi</w:t>
            </w:r>
            <w:proofErr w:type="spellEnd"/>
            <w:r w:rsidRPr="0033665D">
              <w:rPr>
                <w:rFonts w:ascii="Bahnschrift" w:eastAsia="Times New Roman" w:hAnsi="Bahnschrift"/>
                <w:b/>
                <w:bCs/>
                <w:i/>
                <w:iCs/>
                <w:color w:val="262626" w:themeColor="text1" w:themeTint="D9"/>
              </w:rPr>
              <w:t xml:space="preserve"> Urban Vendor</w:t>
            </w:r>
          </w:p>
        </w:tc>
      </w:tr>
    </w:tbl>
    <w:p w14:paraId="765AAC9A" w14:textId="77777777" w:rsidR="009D5D61" w:rsidRDefault="009D5D61" w:rsidP="009D5D61">
      <w:pPr>
        <w:divId w:val="337848698"/>
        <w:rPr>
          <w:rFonts w:eastAsia="Times New Roman"/>
          <w:b/>
          <w:bCs/>
          <w:i/>
          <w:iCs/>
          <w:color w:val="262626" w:themeColor="text1" w:themeTint="D9"/>
          <w:sz w:val="28"/>
          <w:szCs w:val="28"/>
        </w:rPr>
      </w:pPr>
    </w:p>
    <w:p w14:paraId="0F9C92EC" w14:textId="4AEDF5CD" w:rsidR="009D5D61"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5000" w:type="pct"/>
        <w:tblLook w:val="04A0" w:firstRow="1" w:lastRow="0" w:firstColumn="1" w:lastColumn="0" w:noHBand="0" w:noVBand="1"/>
      </w:tblPr>
      <w:tblGrid>
        <w:gridCol w:w="2398"/>
        <w:gridCol w:w="1346"/>
        <w:gridCol w:w="1285"/>
        <w:gridCol w:w="1335"/>
        <w:gridCol w:w="1783"/>
        <w:gridCol w:w="1429"/>
      </w:tblGrid>
      <w:tr w:rsidR="00A1202E" w:rsidRPr="00A1202E" w14:paraId="00F60FEA" w14:textId="77777777" w:rsidTr="00486309">
        <w:trPr>
          <w:divId w:val="337848698"/>
          <w:trHeight w:val="20"/>
        </w:trPr>
        <w:tc>
          <w:tcPr>
            <w:tcW w:w="1252" w:type="pct"/>
            <w:tcBorders>
              <w:top w:val="nil"/>
              <w:left w:val="nil"/>
              <w:bottom w:val="single" w:sz="12" w:space="0" w:color="11A3D7"/>
              <w:right w:val="nil"/>
            </w:tcBorders>
            <w:shd w:val="clear" w:color="000000" w:fill="F2F2F2"/>
            <w:vAlign w:val="center"/>
            <w:hideMark/>
          </w:tcPr>
          <w:p w14:paraId="3B55CDAE"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Kategoria</w:t>
            </w:r>
            <w:proofErr w:type="spellEnd"/>
          </w:p>
        </w:tc>
        <w:tc>
          <w:tcPr>
            <w:tcW w:w="703" w:type="pct"/>
            <w:tcBorders>
              <w:top w:val="nil"/>
              <w:left w:val="nil"/>
              <w:bottom w:val="single" w:sz="12" w:space="0" w:color="11A3D7"/>
              <w:right w:val="nil"/>
            </w:tcBorders>
            <w:shd w:val="clear" w:color="000000" w:fill="F2F2F2"/>
            <w:vAlign w:val="center"/>
            <w:hideMark/>
          </w:tcPr>
          <w:p w14:paraId="65C057BD"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2020</w:t>
            </w:r>
          </w:p>
        </w:tc>
        <w:tc>
          <w:tcPr>
            <w:tcW w:w="671" w:type="pct"/>
            <w:tcBorders>
              <w:top w:val="nil"/>
              <w:left w:val="nil"/>
              <w:bottom w:val="single" w:sz="12" w:space="0" w:color="11A3D7"/>
              <w:right w:val="nil"/>
            </w:tcBorders>
            <w:shd w:val="clear" w:color="000000" w:fill="F2F2F2"/>
            <w:vAlign w:val="center"/>
            <w:hideMark/>
          </w:tcPr>
          <w:p w14:paraId="1EF2CB19"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2021</w:t>
            </w:r>
          </w:p>
        </w:tc>
        <w:tc>
          <w:tcPr>
            <w:tcW w:w="697" w:type="pct"/>
            <w:tcBorders>
              <w:top w:val="nil"/>
              <w:left w:val="nil"/>
              <w:bottom w:val="single" w:sz="12" w:space="0" w:color="11A3D7"/>
              <w:right w:val="nil"/>
            </w:tcBorders>
            <w:shd w:val="clear" w:color="000000" w:fill="F2F2F2"/>
            <w:vAlign w:val="center"/>
            <w:hideMark/>
          </w:tcPr>
          <w:p w14:paraId="636644F6"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2022</w:t>
            </w:r>
          </w:p>
        </w:tc>
        <w:tc>
          <w:tcPr>
            <w:tcW w:w="931" w:type="pct"/>
            <w:tcBorders>
              <w:top w:val="nil"/>
              <w:left w:val="nil"/>
              <w:bottom w:val="single" w:sz="12" w:space="0" w:color="11A3D7"/>
              <w:right w:val="nil"/>
            </w:tcBorders>
            <w:shd w:val="clear" w:color="000000" w:fill="F2F2F2"/>
            <w:vAlign w:val="center"/>
            <w:hideMark/>
          </w:tcPr>
          <w:p w14:paraId="65708B20"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Synimi</w:t>
            </w:r>
            <w:proofErr w:type="spellEnd"/>
            <w:r w:rsidRPr="00A1202E">
              <w:rPr>
                <w:rFonts w:ascii="Bahnschrift" w:eastAsia="Times New Roman" w:hAnsi="Bahnschrift" w:cs="Calibri"/>
                <w:color w:val="595959"/>
                <w:sz w:val="22"/>
                <w:szCs w:val="22"/>
              </w:rPr>
              <w:t xml:space="preserve"> 2022</w:t>
            </w:r>
          </w:p>
        </w:tc>
        <w:tc>
          <w:tcPr>
            <w:tcW w:w="746" w:type="pct"/>
            <w:tcBorders>
              <w:top w:val="nil"/>
              <w:left w:val="nil"/>
              <w:bottom w:val="single" w:sz="12" w:space="0" w:color="11A3D7"/>
              <w:right w:val="nil"/>
            </w:tcBorders>
            <w:shd w:val="clear" w:color="000000" w:fill="F2F2F2"/>
            <w:vAlign w:val="center"/>
            <w:hideMark/>
          </w:tcPr>
          <w:p w14:paraId="29962AD6"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Realizimi</w:t>
            </w:r>
            <w:proofErr w:type="spellEnd"/>
          </w:p>
        </w:tc>
      </w:tr>
      <w:tr w:rsidR="00A1202E" w:rsidRPr="00A1202E" w14:paraId="74D5CE45" w14:textId="77777777" w:rsidTr="00486309">
        <w:trPr>
          <w:divId w:val="337848698"/>
          <w:trHeight w:val="20"/>
        </w:trPr>
        <w:tc>
          <w:tcPr>
            <w:tcW w:w="1252" w:type="pct"/>
            <w:tcBorders>
              <w:top w:val="dotted" w:sz="4" w:space="0" w:color="11A3D7"/>
              <w:left w:val="nil"/>
              <w:bottom w:val="dotted" w:sz="4" w:space="0" w:color="11A3D7"/>
              <w:right w:val="nil"/>
            </w:tcBorders>
            <w:shd w:val="clear" w:color="000000" w:fill="F2F2F2"/>
            <w:vAlign w:val="center"/>
            <w:hideMark/>
          </w:tcPr>
          <w:p w14:paraId="7ACD3203" w14:textId="77777777" w:rsidR="00A1202E" w:rsidRPr="00A1202E" w:rsidRDefault="00A1202E" w:rsidP="00A1202E">
            <w:pP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Paga </w:t>
            </w:r>
            <w:proofErr w:type="spellStart"/>
            <w:r w:rsidRPr="00A1202E">
              <w:rPr>
                <w:rFonts w:ascii="Bahnschrift" w:eastAsia="Times New Roman" w:hAnsi="Bahnschrift" w:cs="Calibri"/>
                <w:color w:val="595959"/>
                <w:sz w:val="20"/>
                <w:szCs w:val="20"/>
              </w:rPr>
              <w:t>dhe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sigurime</w:t>
            </w:r>
            <w:proofErr w:type="spellEnd"/>
          </w:p>
        </w:tc>
        <w:tc>
          <w:tcPr>
            <w:tcW w:w="703" w:type="pct"/>
            <w:tcBorders>
              <w:top w:val="nil"/>
              <w:left w:val="nil"/>
              <w:bottom w:val="dotted" w:sz="4" w:space="0" w:color="11A3D7"/>
              <w:right w:val="nil"/>
            </w:tcBorders>
            <w:shd w:val="clear" w:color="000000" w:fill="F2F2F2"/>
            <w:noWrap/>
            <w:vAlign w:val="center"/>
            <w:hideMark/>
          </w:tcPr>
          <w:p w14:paraId="2D048B2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45765</w:t>
            </w:r>
          </w:p>
        </w:tc>
        <w:tc>
          <w:tcPr>
            <w:tcW w:w="671" w:type="pct"/>
            <w:tcBorders>
              <w:top w:val="nil"/>
              <w:left w:val="nil"/>
              <w:bottom w:val="dotted" w:sz="4" w:space="0" w:color="11A3D7"/>
              <w:right w:val="nil"/>
            </w:tcBorders>
            <w:shd w:val="clear" w:color="000000" w:fill="F2F2F2"/>
            <w:noWrap/>
            <w:vAlign w:val="center"/>
            <w:hideMark/>
          </w:tcPr>
          <w:p w14:paraId="225B82D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11135</w:t>
            </w:r>
          </w:p>
        </w:tc>
        <w:tc>
          <w:tcPr>
            <w:tcW w:w="697" w:type="pct"/>
            <w:tcBorders>
              <w:top w:val="nil"/>
              <w:left w:val="nil"/>
              <w:bottom w:val="dotted" w:sz="4" w:space="0" w:color="11A3D7"/>
              <w:right w:val="nil"/>
            </w:tcBorders>
            <w:shd w:val="clear" w:color="000000" w:fill="F2F2F2"/>
            <w:noWrap/>
            <w:vAlign w:val="center"/>
            <w:hideMark/>
          </w:tcPr>
          <w:p w14:paraId="2BB6DE2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13863</w:t>
            </w:r>
          </w:p>
        </w:tc>
        <w:tc>
          <w:tcPr>
            <w:tcW w:w="931" w:type="pct"/>
            <w:tcBorders>
              <w:top w:val="nil"/>
              <w:left w:val="nil"/>
              <w:bottom w:val="dotted" w:sz="4" w:space="0" w:color="11A3D7"/>
              <w:right w:val="nil"/>
            </w:tcBorders>
            <w:shd w:val="clear" w:color="000000" w:fill="F2F2F2"/>
            <w:noWrap/>
            <w:vAlign w:val="center"/>
            <w:hideMark/>
          </w:tcPr>
          <w:p w14:paraId="2176320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14385</w:t>
            </w:r>
          </w:p>
        </w:tc>
        <w:tc>
          <w:tcPr>
            <w:tcW w:w="746" w:type="pct"/>
            <w:tcBorders>
              <w:top w:val="nil"/>
              <w:left w:val="nil"/>
              <w:bottom w:val="dotted" w:sz="4" w:space="0" w:color="11A3D7"/>
              <w:right w:val="nil"/>
            </w:tcBorders>
            <w:shd w:val="clear" w:color="000000" w:fill="F2F2F2"/>
            <w:noWrap/>
            <w:vAlign w:val="center"/>
            <w:hideMark/>
          </w:tcPr>
          <w:p w14:paraId="4E6ADE0F"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96%</w:t>
            </w:r>
          </w:p>
        </w:tc>
      </w:tr>
      <w:tr w:rsidR="00A1202E" w:rsidRPr="00A1202E" w14:paraId="198C52EA"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495731B0"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Të</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tjera</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korrente</w:t>
            </w:r>
            <w:proofErr w:type="spellEnd"/>
          </w:p>
        </w:tc>
        <w:tc>
          <w:tcPr>
            <w:tcW w:w="703" w:type="pct"/>
            <w:tcBorders>
              <w:top w:val="nil"/>
              <w:left w:val="nil"/>
              <w:bottom w:val="dotted" w:sz="4" w:space="0" w:color="11A3D7"/>
              <w:right w:val="nil"/>
            </w:tcBorders>
            <w:shd w:val="clear" w:color="000000" w:fill="F2F2F2"/>
            <w:noWrap/>
            <w:vAlign w:val="center"/>
            <w:hideMark/>
          </w:tcPr>
          <w:p w14:paraId="311A1A4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4403</w:t>
            </w:r>
          </w:p>
        </w:tc>
        <w:tc>
          <w:tcPr>
            <w:tcW w:w="671" w:type="pct"/>
            <w:tcBorders>
              <w:top w:val="nil"/>
              <w:left w:val="nil"/>
              <w:bottom w:val="dotted" w:sz="4" w:space="0" w:color="11A3D7"/>
              <w:right w:val="nil"/>
            </w:tcBorders>
            <w:shd w:val="clear" w:color="000000" w:fill="F2F2F2"/>
            <w:noWrap/>
            <w:vAlign w:val="center"/>
            <w:hideMark/>
          </w:tcPr>
          <w:p w14:paraId="516E3057"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978</w:t>
            </w:r>
          </w:p>
        </w:tc>
        <w:tc>
          <w:tcPr>
            <w:tcW w:w="697" w:type="pct"/>
            <w:tcBorders>
              <w:top w:val="nil"/>
              <w:left w:val="nil"/>
              <w:bottom w:val="dotted" w:sz="4" w:space="0" w:color="11A3D7"/>
              <w:right w:val="nil"/>
            </w:tcBorders>
            <w:shd w:val="clear" w:color="000000" w:fill="F2F2F2"/>
            <w:noWrap/>
            <w:vAlign w:val="center"/>
            <w:hideMark/>
          </w:tcPr>
          <w:p w14:paraId="0B4155B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1038</w:t>
            </w:r>
          </w:p>
        </w:tc>
        <w:tc>
          <w:tcPr>
            <w:tcW w:w="931" w:type="pct"/>
            <w:tcBorders>
              <w:top w:val="nil"/>
              <w:left w:val="nil"/>
              <w:bottom w:val="dotted" w:sz="4" w:space="0" w:color="11A3D7"/>
              <w:right w:val="nil"/>
            </w:tcBorders>
            <w:shd w:val="clear" w:color="000000" w:fill="F2F2F2"/>
            <w:noWrap/>
            <w:vAlign w:val="center"/>
            <w:hideMark/>
          </w:tcPr>
          <w:p w14:paraId="64814A3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1200</w:t>
            </w:r>
          </w:p>
        </w:tc>
        <w:tc>
          <w:tcPr>
            <w:tcW w:w="746" w:type="pct"/>
            <w:tcBorders>
              <w:top w:val="nil"/>
              <w:left w:val="nil"/>
              <w:bottom w:val="dotted" w:sz="4" w:space="0" w:color="11A3D7"/>
              <w:right w:val="nil"/>
            </w:tcBorders>
            <w:shd w:val="clear" w:color="000000" w:fill="F2F2F2"/>
            <w:noWrap/>
            <w:vAlign w:val="center"/>
            <w:hideMark/>
          </w:tcPr>
          <w:p w14:paraId="4F08A41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87%</w:t>
            </w:r>
          </w:p>
        </w:tc>
      </w:tr>
      <w:tr w:rsidR="00A1202E" w:rsidRPr="00A1202E" w14:paraId="7AE4FC8F"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375589D7"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Kapitale</w:t>
            </w:r>
            <w:proofErr w:type="spellEnd"/>
          </w:p>
        </w:tc>
        <w:tc>
          <w:tcPr>
            <w:tcW w:w="703" w:type="pct"/>
            <w:tcBorders>
              <w:top w:val="nil"/>
              <w:left w:val="nil"/>
              <w:bottom w:val="dotted" w:sz="4" w:space="0" w:color="11A3D7"/>
              <w:right w:val="nil"/>
            </w:tcBorders>
            <w:shd w:val="clear" w:color="000000" w:fill="F2F2F2"/>
            <w:noWrap/>
            <w:vAlign w:val="center"/>
            <w:hideMark/>
          </w:tcPr>
          <w:p w14:paraId="6795C4B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671" w:type="pct"/>
            <w:tcBorders>
              <w:top w:val="nil"/>
              <w:left w:val="nil"/>
              <w:bottom w:val="dotted" w:sz="4" w:space="0" w:color="11A3D7"/>
              <w:right w:val="nil"/>
            </w:tcBorders>
            <w:shd w:val="clear" w:color="000000" w:fill="F2F2F2"/>
            <w:noWrap/>
            <w:vAlign w:val="center"/>
            <w:hideMark/>
          </w:tcPr>
          <w:p w14:paraId="77A9530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697" w:type="pct"/>
            <w:tcBorders>
              <w:top w:val="nil"/>
              <w:left w:val="nil"/>
              <w:bottom w:val="dotted" w:sz="4" w:space="0" w:color="11A3D7"/>
              <w:right w:val="nil"/>
            </w:tcBorders>
            <w:shd w:val="clear" w:color="000000" w:fill="F2F2F2"/>
            <w:noWrap/>
            <w:vAlign w:val="center"/>
            <w:hideMark/>
          </w:tcPr>
          <w:p w14:paraId="35E2777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931" w:type="pct"/>
            <w:tcBorders>
              <w:top w:val="nil"/>
              <w:left w:val="nil"/>
              <w:bottom w:val="dotted" w:sz="4" w:space="0" w:color="11A3D7"/>
              <w:right w:val="nil"/>
            </w:tcBorders>
            <w:shd w:val="clear" w:color="000000" w:fill="F2F2F2"/>
            <w:noWrap/>
            <w:vAlign w:val="center"/>
            <w:hideMark/>
          </w:tcPr>
          <w:p w14:paraId="4C0D5D3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382</w:t>
            </w:r>
          </w:p>
        </w:tc>
        <w:tc>
          <w:tcPr>
            <w:tcW w:w="746" w:type="pct"/>
            <w:tcBorders>
              <w:top w:val="nil"/>
              <w:left w:val="nil"/>
              <w:bottom w:val="dotted" w:sz="4" w:space="0" w:color="11A3D7"/>
              <w:right w:val="nil"/>
            </w:tcBorders>
            <w:shd w:val="clear" w:color="000000" w:fill="F2F2F2"/>
            <w:noWrap/>
            <w:vAlign w:val="center"/>
            <w:hideMark/>
          </w:tcPr>
          <w:p w14:paraId="37BD795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r>
      <w:tr w:rsidR="00A1202E" w:rsidRPr="00A1202E" w14:paraId="4A4DFB74"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3DB9E0C0" w14:textId="77777777" w:rsidR="00A1202E" w:rsidRPr="00A1202E" w:rsidRDefault="00A1202E" w:rsidP="00A1202E">
            <w:pP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Total</w:t>
            </w:r>
          </w:p>
        </w:tc>
        <w:tc>
          <w:tcPr>
            <w:tcW w:w="703" w:type="pct"/>
            <w:tcBorders>
              <w:top w:val="nil"/>
              <w:left w:val="nil"/>
              <w:bottom w:val="dotted" w:sz="4" w:space="0" w:color="11A3D7"/>
              <w:right w:val="nil"/>
            </w:tcBorders>
            <w:shd w:val="clear" w:color="000000" w:fill="F2F2F2"/>
            <w:noWrap/>
            <w:vAlign w:val="center"/>
            <w:hideMark/>
          </w:tcPr>
          <w:p w14:paraId="1EF007AF"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50168</w:t>
            </w:r>
          </w:p>
        </w:tc>
        <w:tc>
          <w:tcPr>
            <w:tcW w:w="671" w:type="pct"/>
            <w:tcBorders>
              <w:top w:val="nil"/>
              <w:left w:val="nil"/>
              <w:bottom w:val="dotted" w:sz="4" w:space="0" w:color="11A3D7"/>
              <w:right w:val="nil"/>
            </w:tcBorders>
            <w:shd w:val="clear" w:color="000000" w:fill="F2F2F2"/>
            <w:noWrap/>
            <w:vAlign w:val="center"/>
            <w:hideMark/>
          </w:tcPr>
          <w:p w14:paraId="7963878F"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12114</w:t>
            </w:r>
          </w:p>
        </w:tc>
        <w:tc>
          <w:tcPr>
            <w:tcW w:w="697" w:type="pct"/>
            <w:tcBorders>
              <w:top w:val="nil"/>
              <w:left w:val="nil"/>
              <w:bottom w:val="dotted" w:sz="4" w:space="0" w:color="11A3D7"/>
              <w:right w:val="nil"/>
            </w:tcBorders>
            <w:shd w:val="clear" w:color="000000" w:fill="F2F2F2"/>
            <w:noWrap/>
            <w:vAlign w:val="center"/>
            <w:hideMark/>
          </w:tcPr>
          <w:p w14:paraId="7A54619F"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14901</w:t>
            </w:r>
          </w:p>
        </w:tc>
        <w:tc>
          <w:tcPr>
            <w:tcW w:w="931" w:type="pct"/>
            <w:tcBorders>
              <w:top w:val="nil"/>
              <w:left w:val="nil"/>
              <w:bottom w:val="dotted" w:sz="4" w:space="0" w:color="11A3D7"/>
              <w:right w:val="nil"/>
            </w:tcBorders>
            <w:shd w:val="clear" w:color="000000" w:fill="F2F2F2"/>
            <w:noWrap/>
            <w:vAlign w:val="center"/>
            <w:hideMark/>
          </w:tcPr>
          <w:p w14:paraId="12320787"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15967</w:t>
            </w:r>
          </w:p>
        </w:tc>
        <w:tc>
          <w:tcPr>
            <w:tcW w:w="746" w:type="pct"/>
            <w:tcBorders>
              <w:top w:val="nil"/>
              <w:left w:val="nil"/>
              <w:bottom w:val="dotted" w:sz="4" w:space="0" w:color="11A3D7"/>
              <w:right w:val="nil"/>
            </w:tcBorders>
            <w:shd w:val="clear" w:color="000000" w:fill="F2F2F2"/>
            <w:noWrap/>
            <w:vAlign w:val="center"/>
            <w:hideMark/>
          </w:tcPr>
          <w:p w14:paraId="245775C6"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93%</w:t>
            </w:r>
          </w:p>
        </w:tc>
      </w:tr>
    </w:tbl>
    <w:p w14:paraId="5CF9C1BF" w14:textId="77777777" w:rsidR="009D5D61" w:rsidRPr="005121FA" w:rsidRDefault="009D5D61" w:rsidP="009D5D61">
      <w:pPr>
        <w:divId w:val="337848698"/>
        <w:rPr>
          <w:lang w:val="it-IT"/>
        </w:rPr>
      </w:pPr>
    </w:p>
    <w:p w14:paraId="748A988C" w14:textId="54AEF59A"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5203A9">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10319" w:type="dxa"/>
        <w:tblLayout w:type="fixed"/>
        <w:tblLook w:val="04A0" w:firstRow="1" w:lastRow="0" w:firstColumn="1" w:lastColumn="0" w:noHBand="0" w:noVBand="1"/>
      </w:tblPr>
      <w:tblGrid>
        <w:gridCol w:w="2235"/>
        <w:gridCol w:w="3402"/>
        <w:gridCol w:w="851"/>
        <w:gridCol w:w="992"/>
        <w:gridCol w:w="850"/>
        <w:gridCol w:w="851"/>
        <w:gridCol w:w="1138"/>
      </w:tblGrid>
      <w:tr w:rsidR="002C15FB" w:rsidRPr="002C15FB" w14:paraId="34EC39F5" w14:textId="77777777" w:rsidTr="00486309">
        <w:trPr>
          <w:divId w:val="337848698"/>
          <w:trHeight w:val="20"/>
          <w:tblHeader/>
        </w:trPr>
        <w:tc>
          <w:tcPr>
            <w:tcW w:w="2235" w:type="dxa"/>
            <w:tcBorders>
              <w:top w:val="nil"/>
              <w:left w:val="nil"/>
              <w:bottom w:val="single" w:sz="12" w:space="0" w:color="11A3D7"/>
              <w:right w:val="nil"/>
            </w:tcBorders>
            <w:shd w:val="clear" w:color="000000" w:fill="F2F2F2"/>
            <w:vAlign w:val="center"/>
            <w:hideMark/>
          </w:tcPr>
          <w:p w14:paraId="09CBA60C"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Shërbimi</w:t>
            </w:r>
          </w:p>
        </w:tc>
        <w:tc>
          <w:tcPr>
            <w:tcW w:w="3402" w:type="dxa"/>
            <w:tcBorders>
              <w:top w:val="nil"/>
              <w:left w:val="nil"/>
              <w:bottom w:val="single" w:sz="12" w:space="0" w:color="11A3D7"/>
              <w:right w:val="nil"/>
            </w:tcBorders>
            <w:shd w:val="clear" w:color="000000" w:fill="F2F2F2"/>
            <w:vAlign w:val="center"/>
            <w:hideMark/>
          </w:tcPr>
          <w:p w14:paraId="64ADC9DD"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Indikatori</w:t>
            </w:r>
          </w:p>
        </w:tc>
        <w:tc>
          <w:tcPr>
            <w:tcW w:w="851" w:type="dxa"/>
            <w:tcBorders>
              <w:top w:val="nil"/>
              <w:left w:val="nil"/>
              <w:bottom w:val="single" w:sz="12" w:space="0" w:color="11A3D7"/>
              <w:right w:val="nil"/>
            </w:tcBorders>
            <w:shd w:val="clear" w:color="000000" w:fill="F2F2F2"/>
            <w:vAlign w:val="center"/>
            <w:hideMark/>
          </w:tcPr>
          <w:p w14:paraId="7A260344"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992" w:type="dxa"/>
            <w:tcBorders>
              <w:top w:val="nil"/>
              <w:left w:val="nil"/>
              <w:bottom w:val="single" w:sz="12" w:space="0" w:color="11A3D7"/>
              <w:right w:val="nil"/>
            </w:tcBorders>
            <w:shd w:val="clear" w:color="000000" w:fill="F2F2F2"/>
            <w:vAlign w:val="center"/>
            <w:hideMark/>
          </w:tcPr>
          <w:p w14:paraId="1F583BB2"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2021</w:t>
            </w:r>
          </w:p>
        </w:tc>
        <w:tc>
          <w:tcPr>
            <w:tcW w:w="850" w:type="dxa"/>
            <w:tcBorders>
              <w:top w:val="nil"/>
              <w:left w:val="nil"/>
              <w:bottom w:val="single" w:sz="12" w:space="0" w:color="11A3D7"/>
              <w:right w:val="nil"/>
            </w:tcBorders>
            <w:shd w:val="clear" w:color="000000" w:fill="F2F2F2"/>
            <w:vAlign w:val="center"/>
            <w:hideMark/>
          </w:tcPr>
          <w:p w14:paraId="16F6D609"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851" w:type="dxa"/>
            <w:tcBorders>
              <w:top w:val="nil"/>
              <w:left w:val="nil"/>
              <w:bottom w:val="single" w:sz="12" w:space="0" w:color="11A3D7"/>
              <w:right w:val="nil"/>
            </w:tcBorders>
            <w:shd w:val="clear" w:color="000000" w:fill="F2F2F2"/>
            <w:vAlign w:val="center"/>
            <w:hideMark/>
          </w:tcPr>
          <w:p w14:paraId="167DDDDB"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Plan 2022</w:t>
            </w:r>
          </w:p>
        </w:tc>
        <w:tc>
          <w:tcPr>
            <w:tcW w:w="1138" w:type="dxa"/>
            <w:tcBorders>
              <w:top w:val="nil"/>
              <w:left w:val="nil"/>
              <w:bottom w:val="single" w:sz="12" w:space="0" w:color="11A3D7"/>
              <w:right w:val="nil"/>
            </w:tcBorders>
            <w:shd w:val="clear" w:color="000000" w:fill="F2F2F2"/>
            <w:vAlign w:val="center"/>
            <w:hideMark/>
          </w:tcPr>
          <w:p w14:paraId="75B4D214"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Trendi</w:t>
            </w:r>
          </w:p>
        </w:tc>
      </w:tr>
      <w:tr w:rsidR="002C15FB" w:rsidRPr="002C15FB" w14:paraId="743C68BD"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65784D0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vAlign w:val="center"/>
            <w:hideMark/>
          </w:tcPr>
          <w:p w14:paraId="533034B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i të ardhurave nga lejet e zhvillimit të miratuara kundrejt totalit të të ardhurave të bashkisë (në %)</w:t>
            </w:r>
          </w:p>
        </w:tc>
        <w:tc>
          <w:tcPr>
            <w:tcW w:w="851" w:type="dxa"/>
            <w:tcBorders>
              <w:top w:val="nil"/>
              <w:left w:val="nil"/>
              <w:bottom w:val="dotted" w:sz="4" w:space="0" w:color="11A3D7"/>
              <w:right w:val="nil"/>
            </w:tcBorders>
            <w:shd w:val="clear" w:color="000000" w:fill="F2F2F2"/>
            <w:noWrap/>
            <w:vAlign w:val="center"/>
            <w:hideMark/>
          </w:tcPr>
          <w:p w14:paraId="7B6390F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w:t>
            </w:r>
          </w:p>
        </w:tc>
        <w:tc>
          <w:tcPr>
            <w:tcW w:w="992" w:type="dxa"/>
            <w:tcBorders>
              <w:top w:val="nil"/>
              <w:left w:val="nil"/>
              <w:bottom w:val="dotted" w:sz="4" w:space="0" w:color="11A3D7"/>
              <w:right w:val="nil"/>
            </w:tcBorders>
            <w:shd w:val="clear" w:color="000000" w:fill="F2F2F2"/>
            <w:noWrap/>
            <w:vAlign w:val="center"/>
            <w:hideMark/>
          </w:tcPr>
          <w:p w14:paraId="35BD6C4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w:t>
            </w:r>
          </w:p>
        </w:tc>
        <w:tc>
          <w:tcPr>
            <w:tcW w:w="850" w:type="dxa"/>
            <w:tcBorders>
              <w:top w:val="nil"/>
              <w:left w:val="nil"/>
              <w:bottom w:val="dotted" w:sz="4" w:space="0" w:color="11A3D7"/>
              <w:right w:val="nil"/>
            </w:tcBorders>
            <w:shd w:val="clear" w:color="000000" w:fill="F2F2F2"/>
            <w:noWrap/>
            <w:vAlign w:val="center"/>
            <w:hideMark/>
          </w:tcPr>
          <w:p w14:paraId="3EEFFF7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w:t>
            </w:r>
          </w:p>
        </w:tc>
        <w:tc>
          <w:tcPr>
            <w:tcW w:w="851" w:type="dxa"/>
            <w:tcBorders>
              <w:top w:val="nil"/>
              <w:left w:val="nil"/>
              <w:bottom w:val="dotted" w:sz="4" w:space="0" w:color="11A3D7"/>
              <w:right w:val="nil"/>
            </w:tcBorders>
            <w:shd w:val="clear" w:color="000000" w:fill="F2F2F2"/>
            <w:noWrap/>
            <w:vAlign w:val="center"/>
            <w:hideMark/>
          </w:tcPr>
          <w:p w14:paraId="182854F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w:t>
            </w:r>
          </w:p>
        </w:tc>
        <w:tc>
          <w:tcPr>
            <w:tcW w:w="1138" w:type="dxa"/>
            <w:tcBorders>
              <w:top w:val="single" w:sz="12" w:space="0" w:color="11A3D7"/>
              <w:left w:val="nil"/>
              <w:bottom w:val="dotted" w:sz="4" w:space="0" w:color="11A3D7"/>
              <w:right w:val="nil"/>
            </w:tcBorders>
            <w:shd w:val="clear" w:color="000000" w:fill="C6EFCE"/>
            <w:noWrap/>
            <w:vAlign w:val="center"/>
            <w:hideMark/>
          </w:tcPr>
          <w:p w14:paraId="5E51692A"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17AB599E"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4C8B1DD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vAlign w:val="center"/>
            <w:hideMark/>
          </w:tcPr>
          <w:p w14:paraId="10055CD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inspektimeve të IVMT, ndryshimi vjetor në numër</w:t>
            </w:r>
          </w:p>
        </w:tc>
        <w:tc>
          <w:tcPr>
            <w:tcW w:w="851" w:type="dxa"/>
            <w:tcBorders>
              <w:top w:val="nil"/>
              <w:left w:val="nil"/>
              <w:bottom w:val="dotted" w:sz="4" w:space="0" w:color="11A3D7"/>
              <w:right w:val="nil"/>
            </w:tcBorders>
            <w:shd w:val="clear" w:color="000000" w:fill="F2F2F2"/>
            <w:noWrap/>
            <w:vAlign w:val="center"/>
            <w:hideMark/>
          </w:tcPr>
          <w:p w14:paraId="38C838E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743B5BE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24421F1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173</w:t>
            </w:r>
          </w:p>
        </w:tc>
        <w:tc>
          <w:tcPr>
            <w:tcW w:w="851" w:type="dxa"/>
            <w:tcBorders>
              <w:top w:val="nil"/>
              <w:left w:val="nil"/>
              <w:bottom w:val="dotted" w:sz="4" w:space="0" w:color="11A3D7"/>
              <w:right w:val="nil"/>
            </w:tcBorders>
            <w:shd w:val="clear" w:color="000000" w:fill="F2F2F2"/>
            <w:noWrap/>
            <w:vAlign w:val="center"/>
            <w:hideMark/>
          </w:tcPr>
          <w:p w14:paraId="17AF6B3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C6EFCE"/>
            <w:noWrap/>
            <w:vAlign w:val="center"/>
            <w:hideMark/>
          </w:tcPr>
          <w:p w14:paraId="3FB180EA"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7F46E998"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2399B64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vAlign w:val="center"/>
            <w:hideMark/>
          </w:tcPr>
          <w:p w14:paraId="5AF1836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Shërbime të ofruara për zhvillimin e komunitetit, ndryshimi vjetor në numër</w:t>
            </w:r>
          </w:p>
        </w:tc>
        <w:tc>
          <w:tcPr>
            <w:tcW w:w="851" w:type="dxa"/>
            <w:tcBorders>
              <w:top w:val="nil"/>
              <w:left w:val="nil"/>
              <w:bottom w:val="dotted" w:sz="4" w:space="0" w:color="11A3D7"/>
              <w:right w:val="nil"/>
            </w:tcBorders>
            <w:shd w:val="clear" w:color="000000" w:fill="F2F2F2"/>
            <w:noWrap/>
            <w:vAlign w:val="center"/>
            <w:hideMark/>
          </w:tcPr>
          <w:p w14:paraId="7E4ACB3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166259F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56231F7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35</w:t>
            </w:r>
          </w:p>
        </w:tc>
        <w:tc>
          <w:tcPr>
            <w:tcW w:w="851" w:type="dxa"/>
            <w:tcBorders>
              <w:top w:val="nil"/>
              <w:left w:val="nil"/>
              <w:bottom w:val="dotted" w:sz="4" w:space="0" w:color="11A3D7"/>
              <w:right w:val="nil"/>
            </w:tcBorders>
            <w:shd w:val="clear" w:color="000000" w:fill="F2F2F2"/>
            <w:noWrap/>
            <w:vAlign w:val="center"/>
            <w:hideMark/>
          </w:tcPr>
          <w:p w14:paraId="1C7C03C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C6EFCE"/>
            <w:noWrap/>
            <w:vAlign w:val="center"/>
            <w:hideMark/>
          </w:tcPr>
          <w:p w14:paraId="5CA9F5C8"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32517DCF"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5E7C7AA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vAlign w:val="center"/>
            <w:hideMark/>
          </w:tcPr>
          <w:p w14:paraId="687A646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planeve sektorale që mbulojnë vitin në shqyrtim</w:t>
            </w:r>
          </w:p>
        </w:tc>
        <w:tc>
          <w:tcPr>
            <w:tcW w:w="851" w:type="dxa"/>
            <w:tcBorders>
              <w:top w:val="nil"/>
              <w:left w:val="nil"/>
              <w:bottom w:val="dotted" w:sz="4" w:space="0" w:color="11A3D7"/>
              <w:right w:val="nil"/>
            </w:tcBorders>
            <w:shd w:val="clear" w:color="000000" w:fill="F2F2F2"/>
            <w:noWrap/>
            <w:vAlign w:val="center"/>
            <w:hideMark/>
          </w:tcPr>
          <w:p w14:paraId="3A6AE0C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313DAA2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25B46F2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161A249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FFEB9C"/>
            <w:noWrap/>
            <w:vAlign w:val="center"/>
            <w:hideMark/>
          </w:tcPr>
          <w:p w14:paraId="03FA3F0D"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16B19E61"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7B544ED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vAlign w:val="center"/>
            <w:hideMark/>
          </w:tcPr>
          <w:p w14:paraId="6C620D8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projekteve per komunitetet e reja dhe / ose atyre rehabilituese (Ndryshimi vjetor në numër)</w:t>
            </w:r>
          </w:p>
        </w:tc>
        <w:tc>
          <w:tcPr>
            <w:tcW w:w="851" w:type="dxa"/>
            <w:tcBorders>
              <w:top w:val="nil"/>
              <w:left w:val="nil"/>
              <w:bottom w:val="dotted" w:sz="4" w:space="0" w:color="11A3D7"/>
              <w:right w:val="nil"/>
            </w:tcBorders>
            <w:shd w:val="clear" w:color="000000" w:fill="F2F2F2"/>
            <w:noWrap/>
            <w:vAlign w:val="center"/>
            <w:hideMark/>
          </w:tcPr>
          <w:p w14:paraId="08AE22D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1B7BD63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850" w:type="dxa"/>
            <w:tcBorders>
              <w:top w:val="nil"/>
              <w:left w:val="nil"/>
              <w:bottom w:val="dotted" w:sz="4" w:space="0" w:color="11A3D7"/>
              <w:right w:val="nil"/>
            </w:tcBorders>
            <w:shd w:val="clear" w:color="000000" w:fill="F2F2F2"/>
            <w:noWrap/>
            <w:vAlign w:val="center"/>
            <w:hideMark/>
          </w:tcPr>
          <w:p w14:paraId="78D4FD3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1E0280D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1138" w:type="dxa"/>
            <w:tcBorders>
              <w:top w:val="dotted" w:sz="4" w:space="0" w:color="11A3D7"/>
              <w:left w:val="nil"/>
              <w:bottom w:val="dotted" w:sz="4" w:space="0" w:color="11A3D7"/>
              <w:right w:val="nil"/>
            </w:tcBorders>
            <w:shd w:val="clear" w:color="000000" w:fill="FFEB9C"/>
            <w:noWrap/>
            <w:vAlign w:val="center"/>
            <w:hideMark/>
          </w:tcPr>
          <w:p w14:paraId="6115A6EC"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399BECF5"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37159F4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vAlign w:val="center"/>
            <w:hideMark/>
          </w:tcPr>
          <w:p w14:paraId="538BDE1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Inventari i instrumentave të përdorur </w:t>
            </w:r>
            <w:r w:rsidRPr="002C15FB">
              <w:rPr>
                <w:rFonts w:ascii="Bahnschrift" w:eastAsia="Times New Roman" w:hAnsi="Bahnschrift" w:cs="Calibri"/>
                <w:color w:val="595959"/>
                <w:sz w:val="18"/>
                <w:szCs w:val="18"/>
                <w:lang w:val="sq-AL" w:eastAsia="sq-AL"/>
              </w:rPr>
              <w:lastRenderedPageBreak/>
              <w:t>nga bashkia si: PPV; Plani detajuar zonale; Plani sektorial per shembull për menaxhimin e integruar të mbetjeve etj. Rritja e numrit te instrumentave</w:t>
            </w:r>
          </w:p>
        </w:tc>
        <w:tc>
          <w:tcPr>
            <w:tcW w:w="851" w:type="dxa"/>
            <w:tcBorders>
              <w:top w:val="nil"/>
              <w:left w:val="nil"/>
              <w:bottom w:val="dotted" w:sz="4" w:space="0" w:color="11A3D7"/>
              <w:right w:val="nil"/>
            </w:tcBorders>
            <w:shd w:val="clear" w:color="000000" w:fill="F2F2F2"/>
            <w:noWrap/>
            <w:vAlign w:val="center"/>
            <w:hideMark/>
          </w:tcPr>
          <w:p w14:paraId="37D4629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lastRenderedPageBreak/>
              <w:t>0</w:t>
            </w:r>
          </w:p>
        </w:tc>
        <w:tc>
          <w:tcPr>
            <w:tcW w:w="992" w:type="dxa"/>
            <w:tcBorders>
              <w:top w:val="nil"/>
              <w:left w:val="nil"/>
              <w:bottom w:val="dotted" w:sz="4" w:space="0" w:color="11A3D7"/>
              <w:right w:val="nil"/>
            </w:tcBorders>
            <w:shd w:val="clear" w:color="000000" w:fill="F2F2F2"/>
            <w:noWrap/>
            <w:vAlign w:val="center"/>
            <w:hideMark/>
          </w:tcPr>
          <w:p w14:paraId="69D6F7D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76EF142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851" w:type="dxa"/>
            <w:tcBorders>
              <w:top w:val="nil"/>
              <w:left w:val="nil"/>
              <w:bottom w:val="dotted" w:sz="4" w:space="0" w:color="11A3D7"/>
              <w:right w:val="nil"/>
            </w:tcBorders>
            <w:shd w:val="clear" w:color="000000" w:fill="F2F2F2"/>
            <w:noWrap/>
            <w:vAlign w:val="center"/>
            <w:hideMark/>
          </w:tcPr>
          <w:p w14:paraId="4CE3F6B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FFC7CE"/>
            <w:noWrap/>
            <w:vAlign w:val="center"/>
            <w:hideMark/>
          </w:tcPr>
          <w:p w14:paraId="607D1503"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06E28BBD"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2DDE36D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noWrap/>
            <w:vAlign w:val="center"/>
            <w:hideMark/>
          </w:tcPr>
          <w:p w14:paraId="40E9B22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çështjeve të administruara (Ndryshimi vjetor në numër)</w:t>
            </w:r>
          </w:p>
        </w:tc>
        <w:tc>
          <w:tcPr>
            <w:tcW w:w="851" w:type="dxa"/>
            <w:tcBorders>
              <w:top w:val="nil"/>
              <w:left w:val="nil"/>
              <w:bottom w:val="dotted" w:sz="4" w:space="0" w:color="11A3D7"/>
              <w:right w:val="nil"/>
            </w:tcBorders>
            <w:shd w:val="clear" w:color="000000" w:fill="F2F2F2"/>
            <w:noWrap/>
            <w:vAlign w:val="center"/>
            <w:hideMark/>
          </w:tcPr>
          <w:p w14:paraId="6064BE9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13F1603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2E049C8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2126</w:t>
            </w:r>
          </w:p>
        </w:tc>
        <w:tc>
          <w:tcPr>
            <w:tcW w:w="851" w:type="dxa"/>
            <w:tcBorders>
              <w:top w:val="nil"/>
              <w:left w:val="nil"/>
              <w:bottom w:val="dotted" w:sz="4" w:space="0" w:color="11A3D7"/>
              <w:right w:val="nil"/>
            </w:tcBorders>
            <w:shd w:val="clear" w:color="000000" w:fill="F2F2F2"/>
            <w:noWrap/>
            <w:vAlign w:val="center"/>
            <w:hideMark/>
          </w:tcPr>
          <w:p w14:paraId="01F6E27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C6EFCE"/>
            <w:noWrap/>
            <w:vAlign w:val="center"/>
            <w:hideMark/>
          </w:tcPr>
          <w:p w14:paraId="775B5BED"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306D99F5"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3C1786C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noWrap/>
            <w:vAlign w:val="center"/>
            <w:hideMark/>
          </w:tcPr>
          <w:p w14:paraId="6D9A9E8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shërbimeve të ofruara për  zhvillimin e komunitetit (Ndryshimi vjetor në numër)</w:t>
            </w:r>
          </w:p>
        </w:tc>
        <w:tc>
          <w:tcPr>
            <w:tcW w:w="851" w:type="dxa"/>
            <w:tcBorders>
              <w:top w:val="nil"/>
              <w:left w:val="nil"/>
              <w:bottom w:val="dotted" w:sz="4" w:space="0" w:color="11A3D7"/>
              <w:right w:val="nil"/>
            </w:tcBorders>
            <w:shd w:val="clear" w:color="000000" w:fill="F2F2F2"/>
            <w:noWrap/>
            <w:vAlign w:val="center"/>
            <w:hideMark/>
          </w:tcPr>
          <w:p w14:paraId="5FC105F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0B0E11D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35CE774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35</w:t>
            </w:r>
          </w:p>
        </w:tc>
        <w:tc>
          <w:tcPr>
            <w:tcW w:w="851" w:type="dxa"/>
            <w:tcBorders>
              <w:top w:val="nil"/>
              <w:left w:val="nil"/>
              <w:bottom w:val="dotted" w:sz="4" w:space="0" w:color="11A3D7"/>
              <w:right w:val="nil"/>
            </w:tcBorders>
            <w:shd w:val="clear" w:color="000000" w:fill="F2F2F2"/>
            <w:noWrap/>
            <w:vAlign w:val="center"/>
            <w:hideMark/>
          </w:tcPr>
          <w:p w14:paraId="4CC2143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C6EFCE"/>
            <w:noWrap/>
            <w:vAlign w:val="center"/>
            <w:hideMark/>
          </w:tcPr>
          <w:p w14:paraId="4C8F4C44"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6E483EB6"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77B809E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noWrap/>
            <w:vAlign w:val="center"/>
            <w:hideMark/>
          </w:tcPr>
          <w:p w14:paraId="6A60716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planeve të detajuara që mbulojnë vitin në shqyrtim</w:t>
            </w:r>
          </w:p>
        </w:tc>
        <w:tc>
          <w:tcPr>
            <w:tcW w:w="851" w:type="dxa"/>
            <w:tcBorders>
              <w:top w:val="nil"/>
              <w:left w:val="nil"/>
              <w:bottom w:val="dotted" w:sz="4" w:space="0" w:color="11A3D7"/>
              <w:right w:val="nil"/>
            </w:tcBorders>
            <w:shd w:val="clear" w:color="000000" w:fill="F2F2F2"/>
            <w:noWrap/>
            <w:vAlign w:val="center"/>
            <w:hideMark/>
          </w:tcPr>
          <w:p w14:paraId="10EA725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0D30BD1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21D1B94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05BE721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1138" w:type="dxa"/>
            <w:tcBorders>
              <w:top w:val="dotted" w:sz="4" w:space="0" w:color="11A3D7"/>
              <w:left w:val="nil"/>
              <w:bottom w:val="dotted" w:sz="4" w:space="0" w:color="11A3D7"/>
              <w:right w:val="nil"/>
            </w:tcBorders>
            <w:shd w:val="clear" w:color="000000" w:fill="FFEB9C"/>
            <w:noWrap/>
            <w:vAlign w:val="center"/>
            <w:hideMark/>
          </w:tcPr>
          <w:p w14:paraId="762B1818"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5EBF6847"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649ABED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Planifikimi urban vendor</w:t>
            </w:r>
          </w:p>
        </w:tc>
        <w:tc>
          <w:tcPr>
            <w:tcW w:w="3402" w:type="dxa"/>
            <w:tcBorders>
              <w:top w:val="nil"/>
              <w:left w:val="nil"/>
              <w:bottom w:val="dotted" w:sz="4" w:space="0" w:color="11A3D7"/>
              <w:right w:val="nil"/>
            </w:tcBorders>
            <w:shd w:val="clear" w:color="000000" w:fill="F2F2F2"/>
            <w:noWrap/>
            <w:vAlign w:val="center"/>
            <w:hideMark/>
          </w:tcPr>
          <w:p w14:paraId="1F97CED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i të ardhurave nga lejet e zhvillimit të miratuara kundrejt totalit të të ardhurave të bashkisë ne %</w:t>
            </w:r>
          </w:p>
        </w:tc>
        <w:tc>
          <w:tcPr>
            <w:tcW w:w="851" w:type="dxa"/>
            <w:tcBorders>
              <w:top w:val="nil"/>
              <w:left w:val="nil"/>
              <w:bottom w:val="dotted" w:sz="4" w:space="0" w:color="11A3D7"/>
              <w:right w:val="nil"/>
            </w:tcBorders>
            <w:shd w:val="clear" w:color="000000" w:fill="F2F2F2"/>
            <w:noWrap/>
            <w:vAlign w:val="center"/>
            <w:hideMark/>
          </w:tcPr>
          <w:p w14:paraId="1DE5EEC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17</w:t>
            </w:r>
          </w:p>
        </w:tc>
        <w:tc>
          <w:tcPr>
            <w:tcW w:w="992" w:type="dxa"/>
            <w:tcBorders>
              <w:top w:val="nil"/>
              <w:left w:val="nil"/>
              <w:bottom w:val="dotted" w:sz="4" w:space="0" w:color="11A3D7"/>
              <w:right w:val="nil"/>
            </w:tcBorders>
            <w:shd w:val="clear" w:color="000000" w:fill="F2F2F2"/>
            <w:noWrap/>
            <w:vAlign w:val="center"/>
            <w:hideMark/>
          </w:tcPr>
          <w:p w14:paraId="19074E9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19</w:t>
            </w:r>
          </w:p>
        </w:tc>
        <w:tc>
          <w:tcPr>
            <w:tcW w:w="850" w:type="dxa"/>
            <w:tcBorders>
              <w:top w:val="nil"/>
              <w:left w:val="nil"/>
              <w:bottom w:val="dotted" w:sz="4" w:space="0" w:color="11A3D7"/>
              <w:right w:val="nil"/>
            </w:tcBorders>
            <w:shd w:val="clear" w:color="000000" w:fill="F2F2F2"/>
            <w:noWrap/>
            <w:vAlign w:val="center"/>
            <w:hideMark/>
          </w:tcPr>
          <w:p w14:paraId="485EFD6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20</w:t>
            </w:r>
          </w:p>
        </w:tc>
        <w:tc>
          <w:tcPr>
            <w:tcW w:w="851" w:type="dxa"/>
            <w:tcBorders>
              <w:top w:val="nil"/>
              <w:left w:val="nil"/>
              <w:bottom w:val="dotted" w:sz="4" w:space="0" w:color="11A3D7"/>
              <w:right w:val="nil"/>
            </w:tcBorders>
            <w:shd w:val="clear" w:color="000000" w:fill="F2F2F2"/>
            <w:noWrap/>
            <w:vAlign w:val="center"/>
            <w:hideMark/>
          </w:tcPr>
          <w:p w14:paraId="7F2D212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14</w:t>
            </w:r>
          </w:p>
        </w:tc>
        <w:tc>
          <w:tcPr>
            <w:tcW w:w="1138" w:type="dxa"/>
            <w:tcBorders>
              <w:top w:val="dotted" w:sz="4" w:space="0" w:color="11A3D7"/>
              <w:left w:val="nil"/>
              <w:bottom w:val="dotted" w:sz="4" w:space="0" w:color="11A3D7"/>
              <w:right w:val="nil"/>
            </w:tcBorders>
            <w:shd w:val="clear" w:color="000000" w:fill="C6EFCE"/>
            <w:noWrap/>
            <w:vAlign w:val="center"/>
            <w:hideMark/>
          </w:tcPr>
          <w:p w14:paraId="015CC35D"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bl>
    <w:p w14:paraId="524E10E3" w14:textId="77777777" w:rsidR="009D5D61" w:rsidRPr="005121FA" w:rsidRDefault="009D5D61" w:rsidP="009D5D61">
      <w:pPr>
        <w:divId w:val="337848698"/>
        <w:rPr>
          <w:rFonts w:eastAsia="Times New Roman"/>
          <w:lang w:val="it-IT"/>
        </w:rPr>
      </w:pPr>
    </w:p>
    <w:p w14:paraId="17EAC862" w14:textId="77777777" w:rsidR="009D5D61" w:rsidRPr="005121FA" w:rsidRDefault="009D5D61" w:rsidP="009D5D61">
      <w:pPr>
        <w:divId w:val="337848698"/>
        <w:rPr>
          <w:rFonts w:eastAsia="Times New Roman"/>
          <w:lang w:val="it-IT"/>
        </w:rPr>
      </w:pPr>
    </w:p>
    <w:p w14:paraId="25160B01"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693"/>
        <w:gridCol w:w="1099"/>
        <w:gridCol w:w="921"/>
        <w:gridCol w:w="951"/>
        <w:gridCol w:w="938"/>
        <w:gridCol w:w="974"/>
      </w:tblGrid>
      <w:tr w:rsidR="002C15FB" w:rsidRPr="002C15FB" w14:paraId="6D24CB80"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48D3D416"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017C18FA"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10D6DF27"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1E3B94B7"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6EC502A3"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17031AB8"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Plan 2022</w:t>
            </w:r>
          </w:p>
        </w:tc>
      </w:tr>
      <w:tr w:rsidR="002C15FB" w:rsidRPr="002C15FB" w14:paraId="0E4E0C4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79FD25B" w14:textId="36E92DE4" w:rsidR="002C15FB" w:rsidRPr="002C15FB" w:rsidRDefault="002C15FB" w:rsidP="002C15FB">
            <w:pP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 xml:space="preserve"> </w:t>
            </w:r>
            <w:r w:rsidRPr="002C15FB">
              <w:rPr>
                <w:rFonts w:ascii="Bahnschrift" w:eastAsia="Times New Roman" w:hAnsi="Bahnschrift" w:cs="Calibri"/>
                <w:color w:val="595959"/>
                <w:sz w:val="18"/>
                <w:szCs w:val="18"/>
                <w:lang w:val="sq-AL" w:eastAsia="sq-AL"/>
              </w:rPr>
              <w:t>Të ardhurat nga lejet e zhvillimit (mijë lekë)</w:t>
            </w:r>
          </w:p>
        </w:tc>
        <w:tc>
          <w:tcPr>
            <w:tcW w:w="0" w:type="auto"/>
            <w:tcBorders>
              <w:top w:val="nil"/>
              <w:left w:val="nil"/>
              <w:bottom w:val="dotted" w:sz="4" w:space="0" w:color="11A3D7"/>
              <w:right w:val="nil"/>
            </w:tcBorders>
            <w:shd w:val="clear" w:color="000000" w:fill="F2F2F2"/>
            <w:noWrap/>
            <w:vAlign w:val="center"/>
            <w:hideMark/>
          </w:tcPr>
          <w:p w14:paraId="0955B36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7D0D8D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192951 </w:t>
            </w:r>
          </w:p>
        </w:tc>
        <w:tc>
          <w:tcPr>
            <w:tcW w:w="0" w:type="auto"/>
            <w:tcBorders>
              <w:top w:val="nil"/>
              <w:left w:val="nil"/>
              <w:bottom w:val="dotted" w:sz="4" w:space="0" w:color="11A3D7"/>
              <w:right w:val="nil"/>
            </w:tcBorders>
            <w:shd w:val="clear" w:color="000000" w:fill="F2F2F2"/>
            <w:noWrap/>
            <w:vAlign w:val="center"/>
            <w:hideMark/>
          </w:tcPr>
          <w:p w14:paraId="621BF9E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292858 </w:t>
            </w:r>
          </w:p>
        </w:tc>
        <w:tc>
          <w:tcPr>
            <w:tcW w:w="0" w:type="auto"/>
            <w:tcBorders>
              <w:top w:val="nil"/>
              <w:left w:val="nil"/>
              <w:bottom w:val="dotted" w:sz="4" w:space="0" w:color="11A3D7"/>
              <w:right w:val="nil"/>
            </w:tcBorders>
            <w:shd w:val="clear" w:color="000000" w:fill="F2F2F2"/>
            <w:noWrap/>
            <w:vAlign w:val="center"/>
            <w:hideMark/>
          </w:tcPr>
          <w:p w14:paraId="664E595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303424 </w:t>
            </w:r>
          </w:p>
        </w:tc>
        <w:tc>
          <w:tcPr>
            <w:tcW w:w="0" w:type="auto"/>
            <w:tcBorders>
              <w:top w:val="nil"/>
              <w:left w:val="nil"/>
              <w:bottom w:val="dotted" w:sz="4" w:space="0" w:color="11A3D7"/>
              <w:right w:val="nil"/>
            </w:tcBorders>
            <w:shd w:val="clear" w:color="000000" w:fill="F2F2F2"/>
            <w:noWrap/>
            <w:vAlign w:val="center"/>
            <w:hideMark/>
          </w:tcPr>
          <w:p w14:paraId="66C77E8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280180 </w:t>
            </w:r>
          </w:p>
        </w:tc>
      </w:tr>
      <w:tr w:rsidR="002C15FB" w:rsidRPr="002C15FB" w14:paraId="45C5D80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3392C8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Totali i të ardhurave nga burimet e veta të bashkisë (mijë lekë)</w:t>
            </w:r>
          </w:p>
        </w:tc>
        <w:tc>
          <w:tcPr>
            <w:tcW w:w="0" w:type="auto"/>
            <w:tcBorders>
              <w:top w:val="nil"/>
              <w:left w:val="nil"/>
              <w:bottom w:val="dotted" w:sz="4" w:space="0" w:color="11A3D7"/>
              <w:right w:val="nil"/>
            </w:tcBorders>
            <w:shd w:val="clear" w:color="000000" w:fill="F2F2F2"/>
            <w:noWrap/>
            <w:vAlign w:val="center"/>
            <w:hideMark/>
          </w:tcPr>
          <w:p w14:paraId="236ED84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6E6B87A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1107923 </w:t>
            </w:r>
          </w:p>
        </w:tc>
        <w:tc>
          <w:tcPr>
            <w:tcW w:w="0" w:type="auto"/>
            <w:tcBorders>
              <w:top w:val="nil"/>
              <w:left w:val="nil"/>
              <w:bottom w:val="dotted" w:sz="4" w:space="0" w:color="11A3D7"/>
              <w:right w:val="nil"/>
            </w:tcBorders>
            <w:shd w:val="clear" w:color="000000" w:fill="F2F2F2"/>
            <w:noWrap/>
            <w:vAlign w:val="center"/>
            <w:hideMark/>
          </w:tcPr>
          <w:p w14:paraId="2E3F576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1575084 </w:t>
            </w:r>
          </w:p>
        </w:tc>
        <w:tc>
          <w:tcPr>
            <w:tcW w:w="0" w:type="auto"/>
            <w:tcBorders>
              <w:top w:val="nil"/>
              <w:left w:val="nil"/>
              <w:bottom w:val="dotted" w:sz="4" w:space="0" w:color="11A3D7"/>
              <w:right w:val="nil"/>
            </w:tcBorders>
            <w:shd w:val="clear" w:color="000000" w:fill="F2F2F2"/>
            <w:noWrap/>
            <w:vAlign w:val="center"/>
            <w:hideMark/>
          </w:tcPr>
          <w:p w14:paraId="4F07CBB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1515885 </w:t>
            </w:r>
          </w:p>
        </w:tc>
        <w:tc>
          <w:tcPr>
            <w:tcW w:w="0" w:type="auto"/>
            <w:tcBorders>
              <w:top w:val="nil"/>
              <w:left w:val="nil"/>
              <w:bottom w:val="dotted" w:sz="4" w:space="0" w:color="11A3D7"/>
              <w:right w:val="nil"/>
            </w:tcBorders>
            <w:shd w:val="clear" w:color="000000" w:fill="F2F2F2"/>
            <w:noWrap/>
            <w:vAlign w:val="center"/>
            <w:hideMark/>
          </w:tcPr>
          <w:p w14:paraId="791F6DD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2027023 </w:t>
            </w:r>
          </w:p>
        </w:tc>
      </w:tr>
      <w:tr w:rsidR="002C15FB" w:rsidRPr="002C15FB" w14:paraId="4BD9451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1FE49C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instrumentave të planifikimit sipas parashikimeve ligjore që përdor bashkia (PPV; Plan sektorial në nivel bashkie / PSVB; Plan i detajuar vendor / PDV)</w:t>
            </w:r>
          </w:p>
        </w:tc>
        <w:tc>
          <w:tcPr>
            <w:tcW w:w="0" w:type="auto"/>
            <w:tcBorders>
              <w:top w:val="nil"/>
              <w:left w:val="nil"/>
              <w:bottom w:val="dotted" w:sz="4" w:space="0" w:color="11A3D7"/>
              <w:right w:val="nil"/>
            </w:tcBorders>
            <w:shd w:val="clear" w:color="000000" w:fill="F2F2F2"/>
            <w:noWrap/>
            <w:vAlign w:val="center"/>
            <w:hideMark/>
          </w:tcPr>
          <w:p w14:paraId="236250E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DC7A64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3F43009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087B1C1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 </w:t>
            </w:r>
          </w:p>
        </w:tc>
        <w:tc>
          <w:tcPr>
            <w:tcW w:w="0" w:type="auto"/>
            <w:tcBorders>
              <w:top w:val="nil"/>
              <w:left w:val="nil"/>
              <w:bottom w:val="dotted" w:sz="4" w:space="0" w:color="11A3D7"/>
              <w:right w:val="nil"/>
            </w:tcBorders>
            <w:shd w:val="clear" w:color="000000" w:fill="F2F2F2"/>
            <w:noWrap/>
            <w:vAlign w:val="center"/>
            <w:hideMark/>
          </w:tcPr>
          <w:p w14:paraId="75F179C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 </w:t>
            </w:r>
          </w:p>
        </w:tc>
      </w:tr>
      <w:tr w:rsidR="002C15FB" w:rsidRPr="002C15FB" w14:paraId="2DB375F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93D85E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Inspektime të kryera për mbrojtjen e territorit</w:t>
            </w:r>
          </w:p>
        </w:tc>
        <w:tc>
          <w:tcPr>
            <w:tcW w:w="0" w:type="auto"/>
            <w:tcBorders>
              <w:top w:val="nil"/>
              <w:left w:val="nil"/>
              <w:bottom w:val="dotted" w:sz="4" w:space="0" w:color="11A3D7"/>
              <w:right w:val="nil"/>
            </w:tcBorders>
            <w:shd w:val="clear" w:color="000000" w:fill="F2F2F2"/>
            <w:noWrap/>
            <w:vAlign w:val="center"/>
            <w:hideMark/>
          </w:tcPr>
          <w:p w14:paraId="784718B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A8BA22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9D8C09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B61DF9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173 </w:t>
            </w:r>
          </w:p>
        </w:tc>
        <w:tc>
          <w:tcPr>
            <w:tcW w:w="0" w:type="auto"/>
            <w:tcBorders>
              <w:top w:val="nil"/>
              <w:left w:val="nil"/>
              <w:bottom w:val="dotted" w:sz="4" w:space="0" w:color="11A3D7"/>
              <w:right w:val="nil"/>
            </w:tcBorders>
            <w:shd w:val="clear" w:color="000000" w:fill="F2F2F2"/>
            <w:noWrap/>
            <w:vAlign w:val="center"/>
            <w:hideMark/>
          </w:tcPr>
          <w:p w14:paraId="04CC53B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2C15FB" w:rsidRPr="002C15FB" w14:paraId="3158AFF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8C1FF5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Çështjeve të administruara për zhvillimin e komunitetit</w:t>
            </w:r>
          </w:p>
        </w:tc>
        <w:tc>
          <w:tcPr>
            <w:tcW w:w="0" w:type="auto"/>
            <w:tcBorders>
              <w:top w:val="nil"/>
              <w:left w:val="nil"/>
              <w:bottom w:val="dotted" w:sz="4" w:space="0" w:color="11A3D7"/>
              <w:right w:val="nil"/>
            </w:tcBorders>
            <w:shd w:val="clear" w:color="000000" w:fill="F2F2F2"/>
            <w:noWrap/>
            <w:vAlign w:val="center"/>
            <w:hideMark/>
          </w:tcPr>
          <w:p w14:paraId="256E832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BAB40D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3E4779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ECCA7C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2126 </w:t>
            </w:r>
          </w:p>
        </w:tc>
        <w:tc>
          <w:tcPr>
            <w:tcW w:w="0" w:type="auto"/>
            <w:tcBorders>
              <w:top w:val="nil"/>
              <w:left w:val="nil"/>
              <w:bottom w:val="dotted" w:sz="4" w:space="0" w:color="11A3D7"/>
              <w:right w:val="nil"/>
            </w:tcBorders>
            <w:shd w:val="clear" w:color="000000" w:fill="F2F2F2"/>
            <w:noWrap/>
            <w:vAlign w:val="center"/>
            <w:hideMark/>
          </w:tcPr>
          <w:p w14:paraId="4C4C976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2C15FB" w:rsidRPr="002C15FB" w14:paraId="7AB175F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263925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Shërbime të ofruara për  zhvillimin e komunitetit</w:t>
            </w:r>
          </w:p>
        </w:tc>
        <w:tc>
          <w:tcPr>
            <w:tcW w:w="0" w:type="auto"/>
            <w:tcBorders>
              <w:top w:val="nil"/>
              <w:left w:val="nil"/>
              <w:bottom w:val="dotted" w:sz="4" w:space="0" w:color="11A3D7"/>
              <w:right w:val="nil"/>
            </w:tcBorders>
            <w:shd w:val="clear" w:color="000000" w:fill="F2F2F2"/>
            <w:noWrap/>
            <w:vAlign w:val="center"/>
            <w:hideMark/>
          </w:tcPr>
          <w:p w14:paraId="30F2C86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CFE463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1D7C9E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E695F6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35 </w:t>
            </w:r>
          </w:p>
        </w:tc>
        <w:tc>
          <w:tcPr>
            <w:tcW w:w="0" w:type="auto"/>
            <w:tcBorders>
              <w:top w:val="nil"/>
              <w:left w:val="nil"/>
              <w:bottom w:val="dotted" w:sz="4" w:space="0" w:color="11A3D7"/>
              <w:right w:val="nil"/>
            </w:tcBorders>
            <w:shd w:val="clear" w:color="000000" w:fill="F2F2F2"/>
            <w:noWrap/>
            <w:vAlign w:val="center"/>
            <w:hideMark/>
          </w:tcPr>
          <w:p w14:paraId="2B7D22E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bl>
    <w:p w14:paraId="24F66D4D" w14:textId="77777777" w:rsidR="00486309" w:rsidRDefault="00486309" w:rsidP="00486309">
      <w:pPr>
        <w:divId w:val="337848698"/>
        <w:rPr>
          <w:lang w:val="it-IT"/>
        </w:rPr>
      </w:pPr>
    </w:p>
    <w:p w14:paraId="589006EF" w14:textId="4B340025" w:rsidR="009D5D61" w:rsidRPr="009A4366"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9A4366">
        <w:rPr>
          <w:b/>
          <w:bCs/>
          <w:color w:val="000000"/>
          <w:lang w:val="it-IT"/>
        </w:rPr>
        <w:t xml:space="preserve">Dy fjalë mbi realizimin e shërbimeve: </w:t>
      </w:r>
    </w:p>
    <w:p w14:paraId="34718B75" w14:textId="3BC7138A" w:rsidR="009A4366" w:rsidRDefault="009A4366"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Programi buxhetor, Planifikimi Urban Vendore synon ne:</w:t>
      </w:r>
    </w:p>
    <w:p w14:paraId="00D56CF0" w14:textId="77777777" w:rsidR="00DF3CB6" w:rsidRDefault="00DF3CB6" w:rsidP="00486309">
      <w:pPr>
        <w:contextualSpacing/>
        <w:jc w:val="both"/>
        <w:divId w:val="337848698"/>
        <w:rPr>
          <w:lang w:val="sq-AL"/>
        </w:rPr>
      </w:pPr>
      <w:r w:rsidRPr="009A4366">
        <w:rPr>
          <w:lang w:val="sq-AL"/>
        </w:rPr>
        <w:t>Planifikimin dhe zhvillimin i banesave të përshtatshme në njësinë vendore.</w:t>
      </w:r>
    </w:p>
    <w:p w14:paraId="2759AF9A" w14:textId="43FE271E" w:rsidR="009A4366" w:rsidRDefault="00DF3CB6" w:rsidP="00486309">
      <w:pPr>
        <w:contextualSpacing/>
        <w:jc w:val="both"/>
        <w:divId w:val="337848698"/>
        <w:rPr>
          <w:lang w:val="sq-AL"/>
        </w:rPr>
      </w:pPr>
      <w:r w:rsidRPr="009A4366">
        <w:rPr>
          <w:lang w:val="sq-AL"/>
        </w:rPr>
        <w:t xml:space="preserve"> </w:t>
      </w:r>
    </w:p>
    <w:p w14:paraId="30437329" w14:textId="082F732F" w:rsidR="009A4366" w:rsidRPr="009A4366" w:rsidRDefault="009A4366" w:rsidP="00486309">
      <w:pPr>
        <w:framePr w:hSpace="180" w:wrap="around" w:vAnchor="text" w:hAnchor="margin" w:y="1"/>
        <w:contextualSpacing/>
        <w:jc w:val="both"/>
        <w:divId w:val="337848698"/>
        <w:rPr>
          <w:lang w:val="sq-AL"/>
        </w:rPr>
      </w:pPr>
      <w:bookmarkStart w:id="36" w:name="_Hlk142904479"/>
    </w:p>
    <w:bookmarkEnd w:id="36"/>
    <w:p w14:paraId="2C1B5974" w14:textId="625E7D94" w:rsidR="009A4366" w:rsidRPr="003350DE" w:rsidRDefault="009A4366"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color w:val="000000"/>
          <w:lang w:val="sq-AL"/>
        </w:rPr>
      </w:pPr>
      <w:r w:rsidRPr="009A4366">
        <w:rPr>
          <w:lang w:val="sq-AL"/>
        </w:rPr>
        <w:t>Veprimtari për zhvillimin dhe përmirësimin e jetesës</w:t>
      </w:r>
      <w:r w:rsidR="00DF3CB6">
        <w:rPr>
          <w:lang w:val="sq-AL"/>
        </w:rPr>
        <w:t xml:space="preserve"> se komunitetit n</w:t>
      </w:r>
      <w:r w:rsidR="006466B0" w:rsidRPr="00C668D3">
        <w:rPr>
          <w:lang w:val="sq-AL"/>
        </w:rPr>
        <w:t>ë</w:t>
      </w:r>
      <w:r w:rsidR="00DF3CB6">
        <w:rPr>
          <w:lang w:val="sq-AL"/>
        </w:rPr>
        <w:t>p</w:t>
      </w:r>
      <w:r w:rsidR="006466B0" w:rsidRPr="00C668D3">
        <w:rPr>
          <w:lang w:val="sq-AL"/>
        </w:rPr>
        <w:t>ë</w:t>
      </w:r>
      <w:r w:rsidR="00DF3CB6">
        <w:rPr>
          <w:lang w:val="sq-AL"/>
        </w:rPr>
        <w:t>rmjet</w:t>
      </w:r>
      <w:r w:rsidRPr="003350DE">
        <w:rPr>
          <w:rFonts w:eastAsia="Times New Roman"/>
          <w:color w:val="000000"/>
          <w:lang w:val="sq-AL"/>
        </w:rPr>
        <w:t>.</w:t>
      </w:r>
    </w:p>
    <w:p w14:paraId="23C9FCC7" w14:textId="6E631952" w:rsidR="00DF3CB6" w:rsidRPr="00DF3CB6" w:rsidRDefault="00DF3CB6" w:rsidP="00486309">
      <w:pPr>
        <w:pStyle w:val="ListParagraph"/>
        <w:numPr>
          <w:ilvl w:val="0"/>
          <w:numId w:val="29"/>
        </w:numPr>
        <w:spacing w:after="0" w:line="240" w:lineRule="auto"/>
        <w:jc w:val="both"/>
        <w:divId w:val="337848698"/>
        <w:rPr>
          <w:rFonts w:cs="Times New Roman"/>
          <w:kern w:val="2"/>
          <w:sz w:val="20"/>
          <w:lang w:val="sq-AL"/>
        </w:rPr>
      </w:pPr>
      <w:r w:rsidRPr="00DF3CB6">
        <w:rPr>
          <w:lang w:val="sq-AL"/>
        </w:rPr>
        <w:t>Zhvillim</w:t>
      </w:r>
      <w:r>
        <w:rPr>
          <w:lang w:val="sq-AL"/>
        </w:rPr>
        <w:t>it</w:t>
      </w:r>
      <w:r w:rsidRPr="00DF3CB6">
        <w:rPr>
          <w:lang w:val="sq-AL"/>
        </w:rPr>
        <w:t>, përditësim</w:t>
      </w:r>
      <w:r>
        <w:rPr>
          <w:lang w:val="sq-AL"/>
        </w:rPr>
        <w:t>it</w:t>
      </w:r>
      <w:r w:rsidRPr="00DF3CB6">
        <w:rPr>
          <w:lang w:val="sq-AL"/>
        </w:rPr>
        <w:t>, bashkërendim</w:t>
      </w:r>
      <w:r>
        <w:rPr>
          <w:lang w:val="sq-AL"/>
        </w:rPr>
        <w:t>it</w:t>
      </w:r>
      <w:r w:rsidRPr="00DF3CB6">
        <w:rPr>
          <w:lang w:val="sq-AL"/>
        </w:rPr>
        <w:t xml:space="preserve"> dhe monitorim</w:t>
      </w:r>
      <w:r>
        <w:rPr>
          <w:lang w:val="sq-AL"/>
        </w:rPr>
        <w:t>it</w:t>
      </w:r>
      <w:r w:rsidRPr="00DF3CB6">
        <w:rPr>
          <w:lang w:val="sq-AL"/>
        </w:rPr>
        <w:t xml:space="preserve"> </w:t>
      </w:r>
      <w:r>
        <w:rPr>
          <w:lang w:val="sq-AL"/>
        </w:rPr>
        <w:t>t</w:t>
      </w:r>
      <w:r w:rsidR="006466B0" w:rsidRPr="00C668D3">
        <w:rPr>
          <w:lang w:val="sq-AL"/>
        </w:rPr>
        <w:t>ë</w:t>
      </w:r>
      <w:r w:rsidRPr="00DF3CB6">
        <w:rPr>
          <w:lang w:val="sq-AL"/>
        </w:rPr>
        <w:t xml:space="preserve">  planeve të zhvillimit urbanistik</w:t>
      </w:r>
    </w:p>
    <w:p w14:paraId="16F31F55" w14:textId="2BE17D0C" w:rsidR="00DF3CB6" w:rsidRPr="00DF3CB6" w:rsidRDefault="00DF3CB6" w:rsidP="00486309">
      <w:pPr>
        <w:pStyle w:val="ListParagraph"/>
        <w:numPr>
          <w:ilvl w:val="0"/>
          <w:numId w:val="29"/>
        </w:numPr>
        <w:spacing w:after="0" w:line="240" w:lineRule="auto"/>
        <w:jc w:val="both"/>
        <w:divId w:val="337848698"/>
        <w:rPr>
          <w:lang w:val="sq-AL"/>
        </w:rPr>
      </w:pPr>
      <w:r w:rsidRPr="00DF3CB6">
        <w:rPr>
          <w:lang w:val="sq-AL"/>
        </w:rPr>
        <w:t>Planifikim</w:t>
      </w:r>
      <w:r>
        <w:rPr>
          <w:lang w:val="sq-AL"/>
        </w:rPr>
        <w:t>-</w:t>
      </w:r>
      <w:r w:rsidRPr="00DF3CB6">
        <w:rPr>
          <w:lang w:val="sq-AL"/>
        </w:rPr>
        <w:t xml:space="preserve"> administrim</w:t>
      </w:r>
      <w:r>
        <w:rPr>
          <w:lang w:val="sq-AL"/>
        </w:rPr>
        <w:t>it</w:t>
      </w:r>
      <w:r w:rsidRPr="00DF3CB6">
        <w:rPr>
          <w:lang w:val="sq-AL"/>
        </w:rPr>
        <w:t xml:space="preserve">, zhvillim dhe kontrolli </w:t>
      </w:r>
      <w:r>
        <w:rPr>
          <w:lang w:val="sq-AL"/>
        </w:rPr>
        <w:t>t</w:t>
      </w:r>
      <w:r w:rsidR="006466B0" w:rsidRPr="00C668D3">
        <w:rPr>
          <w:lang w:val="sq-AL"/>
        </w:rPr>
        <w:t>ë</w:t>
      </w:r>
      <w:r w:rsidRPr="00DF3CB6">
        <w:rPr>
          <w:lang w:val="sq-AL"/>
        </w:rPr>
        <w:t xml:space="preserve"> territorit, sipas mënyrës së përcaktuar me ligj</w:t>
      </w:r>
    </w:p>
    <w:p w14:paraId="66A36273" w14:textId="47DB5D30" w:rsidR="00DF3CB6" w:rsidRPr="00DF3CB6" w:rsidRDefault="00DF3CB6" w:rsidP="00486309">
      <w:pPr>
        <w:pStyle w:val="ListParagraph"/>
        <w:numPr>
          <w:ilvl w:val="0"/>
          <w:numId w:val="29"/>
        </w:numPr>
        <w:spacing w:after="0" w:line="240" w:lineRule="auto"/>
        <w:jc w:val="both"/>
        <w:divId w:val="337848698"/>
        <w:rPr>
          <w:lang w:val="sq-AL"/>
        </w:rPr>
      </w:pPr>
      <w:r w:rsidRPr="00DF3CB6">
        <w:rPr>
          <w:lang w:val="sq-AL"/>
        </w:rPr>
        <w:t>Lëshimi</w:t>
      </w:r>
      <w:r>
        <w:rPr>
          <w:lang w:val="sq-AL"/>
        </w:rPr>
        <w:t>t</w:t>
      </w:r>
      <w:r w:rsidRPr="00DF3CB6">
        <w:rPr>
          <w:lang w:val="sq-AL"/>
        </w:rPr>
        <w:t xml:space="preserve"> </w:t>
      </w:r>
      <w:r>
        <w:rPr>
          <w:lang w:val="sq-AL"/>
        </w:rPr>
        <w:t>t</w:t>
      </w:r>
      <w:r w:rsidR="006466B0" w:rsidRPr="00C668D3">
        <w:rPr>
          <w:lang w:val="sq-AL"/>
        </w:rPr>
        <w:t>ë</w:t>
      </w:r>
      <w:r w:rsidRPr="00DF3CB6">
        <w:rPr>
          <w:lang w:val="sq-AL"/>
        </w:rPr>
        <w:t xml:space="preserve"> lejeve për ndërtime të reja; zhvillimi i tokës dhe veprimtari të tjera që ndikojnë në urbanistikën e njësisë së vetëqeverisjes vendore</w:t>
      </w:r>
    </w:p>
    <w:p w14:paraId="2504B084" w14:textId="2DE36E16" w:rsidR="00DF3CB6" w:rsidRPr="00DF3CB6" w:rsidRDefault="00DF3CB6" w:rsidP="00486309">
      <w:pPr>
        <w:pStyle w:val="ListParagraph"/>
        <w:numPr>
          <w:ilvl w:val="0"/>
          <w:numId w:val="29"/>
        </w:numPr>
        <w:spacing w:after="0" w:line="240" w:lineRule="auto"/>
        <w:jc w:val="both"/>
        <w:divId w:val="337848698"/>
        <w:rPr>
          <w:lang w:val="sq-AL"/>
        </w:rPr>
      </w:pPr>
      <w:r w:rsidRPr="00DF3CB6">
        <w:rPr>
          <w:lang w:val="sq-AL"/>
        </w:rPr>
        <w:t xml:space="preserve">Administrim, bashkërendim dhe monitorim </w:t>
      </w:r>
      <w:r>
        <w:rPr>
          <w:lang w:val="sq-AL"/>
        </w:rPr>
        <w:t>t</w:t>
      </w:r>
      <w:r w:rsidR="006466B0" w:rsidRPr="00C668D3">
        <w:rPr>
          <w:lang w:val="sq-AL"/>
        </w:rPr>
        <w:t>ë</w:t>
      </w:r>
      <w:r w:rsidRPr="00DF3CB6">
        <w:rPr>
          <w:lang w:val="sq-AL"/>
        </w:rPr>
        <w:t xml:space="preserve"> planeve të përgjithshme, planeve, programeve dhe buxheteve të lidhura me strehimin</w:t>
      </w:r>
    </w:p>
    <w:p w14:paraId="1E1A591F" w14:textId="211D596B" w:rsidR="00DF3CB6" w:rsidRPr="00DF3CB6" w:rsidRDefault="00DF3CB6" w:rsidP="00486309">
      <w:pPr>
        <w:pStyle w:val="ListParagraph"/>
        <w:framePr w:hSpace="180" w:wrap="around" w:vAnchor="text" w:hAnchor="margin" w:y="1"/>
        <w:numPr>
          <w:ilvl w:val="0"/>
          <w:numId w:val="29"/>
        </w:numPr>
        <w:spacing w:after="0" w:line="240" w:lineRule="auto"/>
        <w:jc w:val="both"/>
        <w:divId w:val="337848698"/>
        <w:rPr>
          <w:lang w:val="sq-AL"/>
        </w:rPr>
      </w:pPr>
      <w:r w:rsidRPr="00DF3CB6">
        <w:rPr>
          <w:lang w:val="sq-AL"/>
        </w:rPr>
        <w:lastRenderedPageBreak/>
        <w:t>Sigurimi i truallit të nevojshëm për ndërtime banesash; ndërtim ose blerje dhe rimodelim i njësive banuese për publikun në përgjithësi ose për njerëz me nevoja të posaçme; eliminim i ndërtimeve të degraduara i lidhur me sigurimin e strehimit</w:t>
      </w:r>
    </w:p>
    <w:p w14:paraId="73D9B527" w14:textId="77777777" w:rsidR="00DF3CB6" w:rsidRPr="00DF3CB6" w:rsidRDefault="00DF3CB6" w:rsidP="00486309">
      <w:pPr>
        <w:pStyle w:val="ListParagraph"/>
        <w:framePr w:hSpace="180" w:wrap="around" w:vAnchor="text" w:hAnchor="margin" w:y="1"/>
        <w:numPr>
          <w:ilvl w:val="0"/>
          <w:numId w:val="29"/>
        </w:numPr>
        <w:spacing w:after="0" w:line="240" w:lineRule="auto"/>
        <w:jc w:val="both"/>
        <w:divId w:val="337848698"/>
        <w:rPr>
          <w:lang w:val="sq-AL"/>
        </w:rPr>
      </w:pPr>
      <w:r w:rsidRPr="00DF3CB6">
        <w:rPr>
          <w:lang w:val="sq-AL"/>
        </w:rPr>
        <w:t>Planifikim i përgjithshëm duke përfshirë formulimin, përditësimin, bashkërendimin dhe monitorimin, të Planeve të Përgjithshme Vendore /Planeve të Zhvillimit Strategjik;</w:t>
      </w:r>
    </w:p>
    <w:p w14:paraId="6BC45951" w14:textId="226894B3" w:rsidR="00DF3CB6" w:rsidRPr="00DF3CB6" w:rsidRDefault="00DF3CB6" w:rsidP="00486309">
      <w:pPr>
        <w:pStyle w:val="ListParagraph"/>
        <w:numPr>
          <w:ilvl w:val="0"/>
          <w:numId w:val="29"/>
        </w:numPr>
        <w:spacing w:after="0" w:line="240" w:lineRule="auto"/>
        <w:jc w:val="both"/>
        <w:divId w:val="337848698"/>
        <w:rPr>
          <w:rFonts w:eastAsiaTheme="minorEastAsia"/>
          <w:lang w:val="sq-AL"/>
        </w:rPr>
      </w:pPr>
      <w:r w:rsidRPr="00DF3CB6">
        <w:rPr>
          <w:rFonts w:eastAsia="Times New Roman"/>
          <w:lang w:val="sq-AL" w:eastAsia="de-CH"/>
        </w:rPr>
        <w:t>Hartimi i planeve të zonimit dhe i rregullave të ndërtimit</w:t>
      </w:r>
    </w:p>
    <w:p w14:paraId="6075CB8B" w14:textId="4509C21C" w:rsidR="00DF3CB6" w:rsidRPr="00DF3CB6" w:rsidRDefault="00DF3CB6" w:rsidP="00486309">
      <w:pPr>
        <w:pStyle w:val="ListParagraph"/>
        <w:numPr>
          <w:ilvl w:val="0"/>
          <w:numId w:val="29"/>
        </w:numPr>
        <w:spacing w:after="0" w:line="240" w:lineRule="auto"/>
        <w:jc w:val="both"/>
        <w:divId w:val="337848698"/>
        <w:rPr>
          <w:rFonts w:eastAsia="Times New Roman"/>
          <w:kern w:val="2"/>
          <w:sz w:val="20"/>
          <w:lang w:val="sq-AL" w:eastAsia="de-CH"/>
        </w:rPr>
      </w:pPr>
      <w:r w:rsidRPr="00DF3CB6">
        <w:rPr>
          <w:lang w:val="sq-AL"/>
        </w:rPr>
        <w:t>Hartim, administrim, bashkërendim dhe monitorim i politikave të përgjithshme, planeve, programeve dhe buxheteve që lidhen me shërbimet për komunitetin</w:t>
      </w:r>
    </w:p>
    <w:p w14:paraId="220E8C48" w14:textId="6C2AE7C1" w:rsidR="00DF3CB6" w:rsidRPr="00DF3CB6" w:rsidRDefault="00DF3CB6" w:rsidP="00486309">
      <w:pPr>
        <w:pStyle w:val="ListParagraph"/>
        <w:numPr>
          <w:ilvl w:val="0"/>
          <w:numId w:val="29"/>
        </w:numPr>
        <w:spacing w:after="0" w:line="240" w:lineRule="auto"/>
        <w:jc w:val="both"/>
        <w:divId w:val="337848698"/>
        <w:rPr>
          <w:rFonts w:eastAsia="Times New Roman"/>
          <w:lang w:val="sq-AL" w:eastAsia="de-CH"/>
        </w:rPr>
      </w:pPr>
      <w:r w:rsidRPr="00DF3CB6">
        <w:rPr>
          <w:rFonts w:eastAsia="Times New Roman"/>
          <w:lang w:val="sq-AL" w:eastAsia="de-CH"/>
        </w:rPr>
        <w:t>Administrim i çështjeve dhe shërbimeve për zhvillimin e komuniteti</w:t>
      </w:r>
      <w:r w:rsidR="006466B0">
        <w:rPr>
          <w:rFonts w:eastAsia="Times New Roman"/>
          <w:lang w:val="sq-AL" w:eastAsia="de-CH"/>
        </w:rPr>
        <w:t>t</w:t>
      </w:r>
    </w:p>
    <w:p w14:paraId="1B5BAED9" w14:textId="0536D956" w:rsidR="006466B0" w:rsidRDefault="006466B0"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ind w:left="360"/>
        <w:contextualSpacing/>
        <w:jc w:val="both"/>
        <w:divId w:val="337848698"/>
        <w:rPr>
          <w:lang w:val="sq-AL"/>
        </w:rPr>
      </w:pPr>
      <w:r w:rsidRPr="00C668D3">
        <w:rPr>
          <w:lang w:val="sq-AL"/>
        </w:rPr>
        <w:t xml:space="preserve">Performanca e </w:t>
      </w:r>
      <w:r>
        <w:rPr>
          <w:lang w:val="sq-AL"/>
        </w:rPr>
        <w:t>sh</w:t>
      </w:r>
      <w:r w:rsidRPr="00C668D3">
        <w:rPr>
          <w:lang w:val="sq-AL"/>
        </w:rPr>
        <w:t>ë</w:t>
      </w:r>
      <w:r>
        <w:rPr>
          <w:lang w:val="sq-AL"/>
        </w:rPr>
        <w:t>rbimeve</w:t>
      </w:r>
      <w:r w:rsidRPr="00C668D3">
        <w:rPr>
          <w:lang w:val="sq-AL"/>
        </w:rPr>
        <w:t xml:space="preserve"> </w:t>
      </w:r>
      <w:r>
        <w:rPr>
          <w:lang w:val="sq-AL"/>
        </w:rPr>
        <w:t>n</w:t>
      </w:r>
      <w:r w:rsidRPr="00C668D3">
        <w:rPr>
          <w:lang w:val="sq-AL"/>
        </w:rPr>
        <w:t xml:space="preserve">ë </w:t>
      </w:r>
      <w:r>
        <w:rPr>
          <w:lang w:val="sq-AL"/>
        </w:rPr>
        <w:t xml:space="preserve">programin, </w:t>
      </w:r>
      <w:r w:rsidRPr="00C668D3">
        <w:rPr>
          <w:lang w:val="sq-AL"/>
        </w:rPr>
        <w:t xml:space="preserve"> </w:t>
      </w:r>
      <w:r>
        <w:rPr>
          <w:lang w:val="sq-AL"/>
        </w:rPr>
        <w:t xml:space="preserve">Planifikimi Urban Vendore, </w:t>
      </w:r>
      <w:r w:rsidRPr="00C668D3">
        <w:rPr>
          <w:lang w:val="sq-AL"/>
        </w:rPr>
        <w:t>gjatë vitit 2022 tregon se</w:t>
      </w:r>
      <w:r>
        <w:rPr>
          <w:lang w:val="sq-AL"/>
        </w:rPr>
        <w:t>:</w:t>
      </w:r>
    </w:p>
    <w:p w14:paraId="3D7BBDD3" w14:textId="08135A1C" w:rsidR="006466B0" w:rsidRDefault="006466B0" w:rsidP="00486309">
      <w:pPr>
        <w:pStyle w:val="NormalWeb"/>
        <w:numPr>
          <w:ilvl w:val="0"/>
          <w:numId w:val="3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Shpenzimet p</w:t>
      </w:r>
      <w:r w:rsidRPr="00C668D3">
        <w:rPr>
          <w:lang w:val="sq-AL"/>
        </w:rPr>
        <w:t>ë</w:t>
      </w:r>
      <w:r>
        <w:rPr>
          <w:lang w:val="sq-AL"/>
        </w:rPr>
        <w:t>r k</w:t>
      </w:r>
      <w:r w:rsidRPr="00C668D3">
        <w:rPr>
          <w:lang w:val="sq-AL"/>
        </w:rPr>
        <w:t>ë</w:t>
      </w:r>
      <w:r>
        <w:rPr>
          <w:lang w:val="sq-AL"/>
        </w:rPr>
        <w:t>t</w:t>
      </w:r>
      <w:r w:rsidRPr="00C668D3">
        <w:rPr>
          <w:lang w:val="sq-AL"/>
        </w:rPr>
        <w:t>ë</w:t>
      </w:r>
      <w:r>
        <w:rPr>
          <w:lang w:val="sq-AL"/>
        </w:rPr>
        <w:t xml:space="preserve"> program buxhetore jan</w:t>
      </w:r>
      <w:r w:rsidRPr="00C668D3">
        <w:rPr>
          <w:lang w:val="sq-AL"/>
        </w:rPr>
        <w:t>ë</w:t>
      </w:r>
      <w:r>
        <w:rPr>
          <w:lang w:val="sq-AL"/>
        </w:rPr>
        <w:t xml:space="preserve"> realizuar n</w:t>
      </w:r>
      <w:r w:rsidRPr="00C668D3">
        <w:rPr>
          <w:lang w:val="sq-AL"/>
        </w:rPr>
        <w:t>ë</w:t>
      </w:r>
      <w:r>
        <w:rPr>
          <w:lang w:val="sq-AL"/>
        </w:rPr>
        <w:t xml:space="preserve"> mas</w:t>
      </w:r>
      <w:r w:rsidRPr="00C668D3">
        <w:rPr>
          <w:lang w:val="sq-AL"/>
        </w:rPr>
        <w:t>ë</w:t>
      </w:r>
      <w:r>
        <w:rPr>
          <w:lang w:val="sq-AL"/>
        </w:rPr>
        <w:t>n 93% kundrejt planit t</w:t>
      </w:r>
      <w:r w:rsidRPr="00C668D3">
        <w:rPr>
          <w:lang w:val="sq-AL"/>
        </w:rPr>
        <w:t>ë</w:t>
      </w:r>
      <w:r>
        <w:rPr>
          <w:lang w:val="sq-AL"/>
        </w:rPr>
        <w:t xml:space="preserve"> vitit 2022.</w:t>
      </w:r>
    </w:p>
    <w:p w14:paraId="3B856EF9" w14:textId="63868719" w:rsidR="006466B0" w:rsidRPr="002E62F5" w:rsidRDefault="006466B0" w:rsidP="00486309">
      <w:pPr>
        <w:pStyle w:val="NormalWeb"/>
        <w:numPr>
          <w:ilvl w:val="0"/>
          <w:numId w:val="3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ascii="BentonSans" w:hAnsi="BentonSans"/>
          <w:sz w:val="22"/>
          <w:lang w:val="sq-AL"/>
        </w:rPr>
      </w:pPr>
      <w:r>
        <w:rPr>
          <w:lang w:val="sq-AL"/>
        </w:rPr>
        <w:t>T</w:t>
      </w:r>
      <w:r w:rsidR="000C1427" w:rsidRPr="00C668D3">
        <w:rPr>
          <w:lang w:val="sq-AL"/>
        </w:rPr>
        <w:t>ë</w:t>
      </w:r>
      <w:r>
        <w:rPr>
          <w:lang w:val="sq-AL"/>
        </w:rPr>
        <w:t xml:space="preserve"> ardhurat nga lejet e zhvillimit</w:t>
      </w:r>
      <w:r w:rsidR="002E62F5">
        <w:rPr>
          <w:lang w:val="sq-AL"/>
        </w:rPr>
        <w:t xml:space="preserve"> p</w:t>
      </w:r>
      <w:r w:rsidR="002E62F5" w:rsidRPr="00C668D3">
        <w:rPr>
          <w:lang w:val="sq-AL"/>
        </w:rPr>
        <w:t>ë</w:t>
      </w:r>
      <w:r w:rsidR="002E62F5">
        <w:rPr>
          <w:lang w:val="sq-AL"/>
        </w:rPr>
        <w:t>r vitin 2022 n</w:t>
      </w:r>
      <w:r w:rsidR="000C1427" w:rsidRPr="00C668D3">
        <w:rPr>
          <w:lang w:val="sq-AL"/>
        </w:rPr>
        <w:t>ë</w:t>
      </w:r>
      <w:r w:rsidR="002E62F5">
        <w:rPr>
          <w:lang w:val="sq-AL"/>
        </w:rPr>
        <w:t xml:space="preserve"> krahasim me vitin 2021 jan</w:t>
      </w:r>
      <w:r w:rsidR="002E62F5" w:rsidRPr="00C668D3">
        <w:rPr>
          <w:lang w:val="sq-AL"/>
        </w:rPr>
        <w:t>ë</w:t>
      </w:r>
      <w:r w:rsidR="002E62F5">
        <w:rPr>
          <w:lang w:val="sq-AL"/>
        </w:rPr>
        <w:t xml:space="preserve"> rritur 3.6% dhe kundrejt planit t</w:t>
      </w:r>
      <w:r w:rsidR="000C1427" w:rsidRPr="00C668D3">
        <w:rPr>
          <w:lang w:val="sq-AL"/>
        </w:rPr>
        <w:t>ë</w:t>
      </w:r>
      <w:r w:rsidR="002E62F5">
        <w:rPr>
          <w:lang w:val="sq-AL"/>
        </w:rPr>
        <w:t xml:space="preserve"> vitit 2022, jan</w:t>
      </w:r>
      <w:r w:rsidR="002E62F5" w:rsidRPr="00C668D3">
        <w:rPr>
          <w:lang w:val="sq-AL"/>
        </w:rPr>
        <w:t>ë</w:t>
      </w:r>
      <w:r w:rsidR="002E62F5">
        <w:rPr>
          <w:lang w:val="sq-AL"/>
        </w:rPr>
        <w:t xml:space="preserve"> rritur n</w:t>
      </w:r>
      <w:r w:rsidR="002E62F5" w:rsidRPr="00C668D3">
        <w:rPr>
          <w:lang w:val="sq-AL"/>
        </w:rPr>
        <w:t>ë</w:t>
      </w:r>
      <w:r w:rsidR="002E62F5">
        <w:rPr>
          <w:lang w:val="sq-AL"/>
        </w:rPr>
        <w:t xml:space="preserve"> mas</w:t>
      </w:r>
      <w:r w:rsidR="002E62F5" w:rsidRPr="00C668D3">
        <w:rPr>
          <w:lang w:val="sq-AL"/>
        </w:rPr>
        <w:t>ë</w:t>
      </w:r>
      <w:r w:rsidR="002E62F5">
        <w:rPr>
          <w:lang w:val="sq-AL"/>
        </w:rPr>
        <w:t>n 8.2%.</w:t>
      </w:r>
    </w:p>
    <w:p w14:paraId="15525FAE" w14:textId="19352C77" w:rsidR="002E62F5" w:rsidRPr="002E62F5" w:rsidRDefault="002E62F5" w:rsidP="00486309">
      <w:pPr>
        <w:pStyle w:val="NormalWeb"/>
        <w:numPr>
          <w:ilvl w:val="0"/>
          <w:numId w:val="3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2E62F5">
        <w:rPr>
          <w:rFonts w:eastAsia="Times New Roman"/>
          <w:lang w:val="sq-AL" w:eastAsia="sq-AL"/>
        </w:rPr>
        <w:t>Raporti i të ardhurave nga lejet e zhvillimit të miratuara kundrejt totalit të të ardhurave të bashkisë (në %)</w:t>
      </w:r>
      <w:r>
        <w:rPr>
          <w:rFonts w:eastAsia="Times New Roman"/>
          <w:lang w:val="sq-AL" w:eastAsia="sq-AL"/>
        </w:rPr>
        <w:t xml:space="preserve"> ka p</w:t>
      </w:r>
      <w:r w:rsidR="000C1427" w:rsidRPr="00C668D3">
        <w:rPr>
          <w:lang w:val="sq-AL"/>
        </w:rPr>
        <w:t>ë</w:t>
      </w:r>
      <w:r>
        <w:rPr>
          <w:rFonts w:eastAsia="Times New Roman"/>
          <w:lang w:val="sq-AL" w:eastAsia="sq-AL"/>
        </w:rPr>
        <w:t>suar trend rrit</w:t>
      </w:r>
      <w:r w:rsidR="000C1427" w:rsidRPr="00C668D3">
        <w:rPr>
          <w:lang w:val="sq-AL"/>
        </w:rPr>
        <w:t>ë</w:t>
      </w:r>
      <w:r>
        <w:rPr>
          <w:rFonts w:eastAsia="Times New Roman"/>
          <w:lang w:val="sq-AL" w:eastAsia="sq-AL"/>
        </w:rPr>
        <w:t>s.</w:t>
      </w:r>
    </w:p>
    <w:p w14:paraId="17BA299B" w14:textId="620112F2" w:rsidR="002E62F5" w:rsidRPr="002E62F5" w:rsidRDefault="002E62F5" w:rsidP="00486309">
      <w:pPr>
        <w:pStyle w:val="NormalWeb"/>
        <w:numPr>
          <w:ilvl w:val="0"/>
          <w:numId w:val="3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2E62F5">
        <w:rPr>
          <w:rFonts w:eastAsia="Times New Roman"/>
          <w:lang w:val="sq-AL" w:eastAsia="sq-AL"/>
        </w:rPr>
        <w:t>Numri i inspektimeve të IVMT, ndryshimi vjetor në numër</w:t>
      </w:r>
      <w:r>
        <w:rPr>
          <w:rFonts w:eastAsia="Times New Roman"/>
          <w:lang w:val="sq-AL" w:eastAsia="sq-AL"/>
        </w:rPr>
        <w:t xml:space="preserve"> </w:t>
      </w:r>
      <w:r w:rsidR="000C1427" w:rsidRPr="00C668D3">
        <w:rPr>
          <w:lang w:val="sq-AL"/>
        </w:rPr>
        <w:t>ë</w:t>
      </w:r>
      <w:r>
        <w:rPr>
          <w:rFonts w:eastAsia="Times New Roman"/>
          <w:lang w:val="sq-AL" w:eastAsia="sq-AL"/>
        </w:rPr>
        <w:t>sht</w:t>
      </w:r>
      <w:r w:rsidR="000C1427" w:rsidRPr="00C668D3">
        <w:rPr>
          <w:lang w:val="sq-AL"/>
        </w:rPr>
        <w:t>ë</w:t>
      </w:r>
      <w:r>
        <w:rPr>
          <w:rFonts w:eastAsia="Times New Roman"/>
          <w:lang w:val="sq-AL" w:eastAsia="sq-AL"/>
        </w:rPr>
        <w:t xml:space="preserve"> rritur n</w:t>
      </w:r>
      <w:r w:rsidR="000C1427" w:rsidRPr="00C668D3">
        <w:rPr>
          <w:lang w:val="sq-AL"/>
        </w:rPr>
        <w:t>ë</w:t>
      </w:r>
      <w:r>
        <w:rPr>
          <w:rFonts w:eastAsia="Times New Roman"/>
          <w:lang w:val="sq-AL" w:eastAsia="sq-AL"/>
        </w:rPr>
        <w:t xml:space="preserve"> 173.</w:t>
      </w:r>
    </w:p>
    <w:p w14:paraId="649F1D3B" w14:textId="756446B9" w:rsidR="002E62F5" w:rsidRPr="000C1427" w:rsidRDefault="002E62F5" w:rsidP="00486309">
      <w:pPr>
        <w:pStyle w:val="NormalWeb"/>
        <w:numPr>
          <w:ilvl w:val="0"/>
          <w:numId w:val="3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2E62F5">
        <w:rPr>
          <w:rFonts w:eastAsia="Times New Roman"/>
          <w:lang w:val="sq-AL" w:eastAsia="sq-AL"/>
        </w:rPr>
        <w:t>Shërbime të ofruara për zhvillimin e komunitetit, ndryshimi vjetor në numër</w:t>
      </w:r>
      <w:r>
        <w:rPr>
          <w:rFonts w:eastAsia="Times New Roman"/>
          <w:lang w:val="sq-AL" w:eastAsia="sq-AL"/>
        </w:rPr>
        <w:t xml:space="preserve"> eshte rritur n</w:t>
      </w:r>
      <w:r w:rsidR="000C1427" w:rsidRPr="00C668D3">
        <w:rPr>
          <w:lang w:val="sq-AL"/>
        </w:rPr>
        <w:t>ë</w:t>
      </w:r>
      <w:r>
        <w:rPr>
          <w:rFonts w:eastAsia="Times New Roman"/>
          <w:lang w:val="sq-AL" w:eastAsia="sq-AL"/>
        </w:rPr>
        <w:t xml:space="preserve"> 35</w:t>
      </w:r>
      <w:r w:rsidR="000C1427">
        <w:rPr>
          <w:rFonts w:eastAsia="Times New Roman"/>
          <w:lang w:val="sq-AL" w:eastAsia="sq-AL"/>
        </w:rPr>
        <w:t>.</w:t>
      </w:r>
    </w:p>
    <w:p w14:paraId="269CDDAF" w14:textId="7FE08922" w:rsidR="000C1427" w:rsidRPr="000C1427" w:rsidRDefault="000C1427" w:rsidP="00486309">
      <w:pPr>
        <w:pStyle w:val="NormalWeb"/>
        <w:numPr>
          <w:ilvl w:val="0"/>
          <w:numId w:val="3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0C1427">
        <w:rPr>
          <w:rFonts w:eastAsia="Times New Roman"/>
          <w:lang w:val="sq-AL" w:eastAsia="sq-AL"/>
        </w:rPr>
        <w:t xml:space="preserve">Numri i çështjeve të administruara </w:t>
      </w:r>
      <w:r>
        <w:rPr>
          <w:rFonts w:eastAsia="Times New Roman"/>
          <w:lang w:val="sq-AL" w:eastAsia="sq-AL"/>
        </w:rPr>
        <w:t>n</w:t>
      </w:r>
      <w:r w:rsidRPr="00C668D3">
        <w:rPr>
          <w:lang w:val="sq-AL"/>
        </w:rPr>
        <w:t>ë</w:t>
      </w:r>
      <w:r>
        <w:rPr>
          <w:rFonts w:eastAsia="Times New Roman"/>
          <w:lang w:val="sq-AL" w:eastAsia="sq-AL"/>
        </w:rPr>
        <w:t xml:space="preserve"> n</w:t>
      </w:r>
      <w:r w:rsidRPr="000C1427">
        <w:rPr>
          <w:rFonts w:eastAsia="Times New Roman"/>
          <w:lang w:val="sq-AL" w:eastAsia="sq-AL"/>
        </w:rPr>
        <w:t>dryshimi vjetor në numër</w:t>
      </w:r>
      <w:r>
        <w:rPr>
          <w:rFonts w:eastAsia="Times New Roman"/>
          <w:lang w:val="sq-AL" w:eastAsia="sq-AL"/>
        </w:rPr>
        <w:t xml:space="preserve"> ka p</w:t>
      </w:r>
      <w:r w:rsidRPr="00C668D3">
        <w:rPr>
          <w:lang w:val="sq-AL"/>
        </w:rPr>
        <w:t>ë</w:t>
      </w:r>
      <w:r>
        <w:rPr>
          <w:rFonts w:eastAsia="Times New Roman"/>
          <w:lang w:val="sq-AL" w:eastAsia="sq-AL"/>
        </w:rPr>
        <w:t>suar rritje.</w:t>
      </w:r>
    </w:p>
    <w:p w14:paraId="745E29D8" w14:textId="7C4A0712" w:rsidR="000C1427" w:rsidRPr="000C1427" w:rsidRDefault="000C1427" w:rsidP="00486309">
      <w:pPr>
        <w:pStyle w:val="NormalWeb"/>
        <w:numPr>
          <w:ilvl w:val="0"/>
          <w:numId w:val="3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rFonts w:eastAsia="Times New Roman"/>
          <w:lang w:val="sq-AL" w:eastAsia="sq-AL"/>
        </w:rPr>
        <w:t>Esht</w:t>
      </w:r>
      <w:r w:rsidRPr="00C668D3">
        <w:rPr>
          <w:lang w:val="sq-AL"/>
        </w:rPr>
        <w:t>ë</w:t>
      </w:r>
      <w:r>
        <w:rPr>
          <w:rFonts w:eastAsia="Times New Roman"/>
          <w:lang w:val="sq-AL" w:eastAsia="sq-AL"/>
        </w:rPr>
        <w:t xml:space="preserve"> rritur numri i sh</w:t>
      </w:r>
      <w:r w:rsidRPr="00C668D3">
        <w:rPr>
          <w:lang w:val="sq-AL"/>
        </w:rPr>
        <w:t>ë</w:t>
      </w:r>
      <w:r>
        <w:rPr>
          <w:rFonts w:eastAsia="Times New Roman"/>
          <w:lang w:val="sq-AL" w:eastAsia="sq-AL"/>
        </w:rPr>
        <w:t>rbimeve t</w:t>
      </w:r>
      <w:r w:rsidRPr="00C668D3">
        <w:rPr>
          <w:lang w:val="sq-AL"/>
        </w:rPr>
        <w:t>ë</w:t>
      </w:r>
      <w:r>
        <w:rPr>
          <w:rFonts w:eastAsia="Times New Roman"/>
          <w:lang w:val="sq-AL" w:eastAsia="sq-AL"/>
        </w:rPr>
        <w:t xml:space="preserve"> ofruara p</w:t>
      </w:r>
      <w:r w:rsidRPr="00C668D3">
        <w:rPr>
          <w:lang w:val="sq-AL"/>
        </w:rPr>
        <w:t>ë</w:t>
      </w:r>
      <w:r>
        <w:rPr>
          <w:rFonts w:eastAsia="Times New Roman"/>
          <w:lang w:val="sq-AL" w:eastAsia="sq-AL"/>
        </w:rPr>
        <w:t>r zhvillimin e komunitetit.</w:t>
      </w:r>
    </w:p>
    <w:p w14:paraId="38CD4834" w14:textId="2ECCB110" w:rsidR="000C1427" w:rsidRPr="000C1427" w:rsidRDefault="000C1427" w:rsidP="00486309">
      <w:pPr>
        <w:pStyle w:val="NormalWeb"/>
        <w:numPr>
          <w:ilvl w:val="0"/>
          <w:numId w:val="30"/>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rFonts w:eastAsia="Times New Roman"/>
          <w:lang w:val="sq-AL" w:eastAsia="sq-AL"/>
        </w:rPr>
        <w:t>Esht</w:t>
      </w:r>
      <w:r w:rsidRPr="00C668D3">
        <w:rPr>
          <w:lang w:val="sq-AL"/>
        </w:rPr>
        <w:t>ë</w:t>
      </w:r>
      <w:r>
        <w:rPr>
          <w:lang w:val="sq-AL"/>
        </w:rPr>
        <w:t xml:space="preserve"> rritur raporti i t</w:t>
      </w:r>
      <w:r w:rsidRPr="00C668D3">
        <w:rPr>
          <w:lang w:val="sq-AL"/>
        </w:rPr>
        <w:t>ë</w:t>
      </w:r>
      <w:r>
        <w:rPr>
          <w:lang w:val="sq-AL"/>
        </w:rPr>
        <w:t xml:space="preserve"> ardhurave nga lejet e zhvillimit t</w:t>
      </w:r>
      <w:r w:rsidRPr="00C668D3">
        <w:rPr>
          <w:lang w:val="sq-AL"/>
        </w:rPr>
        <w:t>ë</w:t>
      </w:r>
      <w:r>
        <w:rPr>
          <w:lang w:val="sq-AL"/>
        </w:rPr>
        <w:t xml:space="preserve"> miratuara kundrejt totalit t</w:t>
      </w:r>
      <w:r w:rsidRPr="00C668D3">
        <w:rPr>
          <w:lang w:val="sq-AL"/>
        </w:rPr>
        <w:t>ë</w:t>
      </w:r>
      <w:r>
        <w:rPr>
          <w:lang w:val="sq-AL"/>
        </w:rPr>
        <w:t xml:space="preserve"> t</w:t>
      </w:r>
      <w:r w:rsidRPr="00C668D3">
        <w:rPr>
          <w:lang w:val="sq-AL"/>
        </w:rPr>
        <w:t>ë</w:t>
      </w:r>
      <w:r>
        <w:rPr>
          <w:lang w:val="sq-AL"/>
        </w:rPr>
        <w:t xml:space="preserve"> ardhurave t</w:t>
      </w:r>
      <w:r w:rsidRPr="00C668D3">
        <w:rPr>
          <w:lang w:val="sq-AL"/>
        </w:rPr>
        <w:t>ë</w:t>
      </w:r>
      <w:r>
        <w:rPr>
          <w:lang w:val="sq-AL"/>
        </w:rPr>
        <w:t xml:space="preserve"> Bashkis</w:t>
      </w:r>
      <w:r w:rsidRPr="00C668D3">
        <w:rPr>
          <w:lang w:val="sq-AL"/>
        </w:rPr>
        <w:t>ë</w:t>
      </w:r>
      <w:r>
        <w:rPr>
          <w:lang w:val="sq-AL"/>
        </w:rPr>
        <w:t xml:space="preserve"> n</w:t>
      </w:r>
      <w:r w:rsidRPr="00C668D3">
        <w:rPr>
          <w:lang w:val="sq-AL"/>
        </w:rPr>
        <w:t>ë</w:t>
      </w:r>
      <w:r>
        <w:rPr>
          <w:lang w:val="sq-AL"/>
        </w:rPr>
        <w:t xml:space="preserve"> mas</w:t>
      </w:r>
      <w:r w:rsidRPr="00C668D3">
        <w:rPr>
          <w:lang w:val="sq-AL"/>
        </w:rPr>
        <w:t>ë</w:t>
      </w:r>
      <w:r>
        <w:rPr>
          <w:lang w:val="sq-AL"/>
        </w:rPr>
        <w:t>n 20%</w:t>
      </w:r>
    </w:p>
    <w:p w14:paraId="04D0FC90" w14:textId="77777777" w:rsidR="00DF3CB6" w:rsidRDefault="00DF3CB6" w:rsidP="00486309">
      <w:pPr>
        <w:ind w:left="360"/>
        <w:contextualSpacing/>
        <w:jc w:val="both"/>
        <w:divId w:val="337848698"/>
        <w:rPr>
          <w:lang w:val="sq-AL"/>
        </w:rPr>
      </w:pPr>
    </w:p>
    <w:p w14:paraId="2866E554" w14:textId="77777777" w:rsidR="009D5D61" w:rsidRPr="005121FA" w:rsidRDefault="009D5D61" w:rsidP="009D5D61">
      <w:pPr>
        <w:divId w:val="337848698"/>
        <w:rPr>
          <w:lang w:val="it-IT"/>
        </w:rPr>
      </w:pPr>
    </w:p>
    <w:p w14:paraId="0E788D94"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37" w:name="_Toc136015503"/>
      <w:bookmarkStart w:id="38" w:name="_Toc148698924"/>
      <w:r w:rsidRPr="005121FA">
        <w:rPr>
          <w:rFonts w:ascii="Bahnschrift" w:eastAsia="Times New Roman" w:hAnsi="Bahnschrift"/>
          <w:color w:val="FFFFFF"/>
          <w:lang w:val="it-IT"/>
        </w:rPr>
        <w:t>Shërbimet Publike Vendore</w:t>
      </w:r>
      <w:bookmarkEnd w:id="37"/>
      <w:bookmarkEnd w:id="38"/>
    </w:p>
    <w:p w14:paraId="41DC13DF" w14:textId="77777777" w:rsidR="009D5D61" w:rsidRPr="005121FA" w:rsidRDefault="009D5D61" w:rsidP="009D5D61">
      <w:pPr>
        <w:divId w:val="337848698"/>
        <w:rPr>
          <w:lang w:val="it-IT"/>
        </w:rPr>
      </w:pPr>
    </w:p>
    <w:p w14:paraId="32F33930"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37E5C4D9"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0395915C" w14:textId="77777777" w:rsidTr="009D5D61">
        <w:trPr>
          <w:divId w:val="337848698"/>
          <w:trHeight w:val="720"/>
        </w:trPr>
        <w:tc>
          <w:tcPr>
            <w:tcW w:w="418" w:type="pct"/>
            <w:vAlign w:val="center"/>
          </w:tcPr>
          <w:p w14:paraId="04BD8D94"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1809B20B" wp14:editId="46FFFEFA">
                  <wp:extent cx="320040" cy="320040"/>
                  <wp:effectExtent l="0" t="0" r="0" b="3810"/>
                  <wp:docPr id="2048668984" name="Picture 2048668984" descr="Water Founta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68984" name="Picture 2048668984" descr="Water Fountain with solid fill"/>
                          <pic:cNvPicPr/>
                        </pic:nvPicPr>
                        <pic:blipFill>
                          <a:blip r:embed="rId48" cstate="print">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76ED2AF3"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Shërbimi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dekorit</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publik</w:t>
            </w:r>
            <w:proofErr w:type="spellEnd"/>
          </w:p>
        </w:tc>
      </w:tr>
      <w:tr w:rsidR="009D5D61" w14:paraId="0897B27F" w14:textId="77777777" w:rsidTr="009D5D61">
        <w:trPr>
          <w:divId w:val="337848698"/>
          <w:trHeight w:val="720"/>
        </w:trPr>
        <w:tc>
          <w:tcPr>
            <w:tcW w:w="418" w:type="pct"/>
            <w:vAlign w:val="center"/>
          </w:tcPr>
          <w:p w14:paraId="1BF62B40"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65E59263" wp14:editId="332DCA70">
                  <wp:extent cx="320040" cy="320040"/>
                  <wp:effectExtent l="0" t="0" r="3810" b="3810"/>
                  <wp:docPr id="1690979091" name="Graphic 1690979091" descr="Rainy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79091" name="Graphic 1690979091" descr="Rainy scene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4DE5EBE6"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Shërbimi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hapësirave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të</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gjelbërta</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publike</w:t>
            </w:r>
            <w:proofErr w:type="spellEnd"/>
          </w:p>
        </w:tc>
      </w:tr>
      <w:tr w:rsidR="009D5D61" w:rsidRPr="003350DE" w14:paraId="7E8A5B3F" w14:textId="77777777" w:rsidTr="009D5D61">
        <w:trPr>
          <w:divId w:val="337848698"/>
          <w:trHeight w:val="720"/>
        </w:trPr>
        <w:tc>
          <w:tcPr>
            <w:tcW w:w="418" w:type="pct"/>
            <w:vAlign w:val="center"/>
          </w:tcPr>
          <w:p w14:paraId="3EA760BE"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7EBC08CB" wp14:editId="0EAA5959">
                  <wp:extent cx="320040" cy="320040"/>
                  <wp:effectExtent l="0" t="0" r="0" b="3810"/>
                  <wp:docPr id="1591669462" name="Graphic 1591669462" descr="Traffic c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69462" name="Graphic 1591669462" descr="Traffic cone with solid fill"/>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3637321D" w14:textId="77777777" w:rsidR="009D5D61" w:rsidRPr="005121FA" w:rsidRDefault="009D5D61" w:rsidP="00763EDD">
            <w:pPr>
              <w:rPr>
                <w:rFonts w:ascii="Bahnschrift" w:eastAsia="Times New Roman" w:hAnsi="Bahnschrift"/>
                <w:b/>
                <w:bCs/>
                <w:i/>
                <w:iCs/>
                <w:color w:val="262626" w:themeColor="text1" w:themeTint="D9"/>
                <w:lang w:val="it-IT"/>
              </w:rPr>
            </w:pPr>
            <w:r w:rsidRPr="005121FA">
              <w:rPr>
                <w:rFonts w:ascii="Bahnschrift" w:eastAsia="Times New Roman" w:hAnsi="Bahnschrift"/>
                <w:b/>
                <w:bCs/>
                <w:i/>
                <w:iCs/>
                <w:color w:val="262626" w:themeColor="text1" w:themeTint="D9"/>
                <w:lang w:val="it-IT"/>
              </w:rPr>
              <w:t>Ndërtimi, rehabilitimi dhe mirëmbajtja e rrugëve urbane</w:t>
            </w:r>
          </w:p>
        </w:tc>
      </w:tr>
      <w:tr w:rsidR="009D5D61" w14:paraId="58B6364E" w14:textId="77777777" w:rsidTr="009D5D61">
        <w:trPr>
          <w:divId w:val="337848698"/>
          <w:trHeight w:val="720"/>
        </w:trPr>
        <w:tc>
          <w:tcPr>
            <w:tcW w:w="418" w:type="pct"/>
            <w:vAlign w:val="center"/>
          </w:tcPr>
          <w:p w14:paraId="1CDB827D"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383259B7" wp14:editId="7EA885A9">
                  <wp:extent cx="320040" cy="320040"/>
                  <wp:effectExtent l="0" t="0" r="0" b="3810"/>
                  <wp:docPr id="1766055716" name="Graphic 1766055716" descr="Streetl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55716" name="Graphic 1766055716" descr="Streetlight outline"/>
                          <pic:cNvPicPr/>
                        </pic:nvPicPr>
                        <pic:blipFill>
                          <a:blip r:embed="rId54" cstate="print">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2C29BFF7"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Ndriçimi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publik</w:t>
            </w:r>
            <w:proofErr w:type="spellEnd"/>
          </w:p>
        </w:tc>
      </w:tr>
      <w:tr w:rsidR="009D5D61" w14:paraId="40ADA2AC" w14:textId="77777777" w:rsidTr="009D5D61">
        <w:trPr>
          <w:divId w:val="337848698"/>
          <w:trHeight w:val="720"/>
        </w:trPr>
        <w:tc>
          <w:tcPr>
            <w:tcW w:w="418" w:type="pct"/>
            <w:vAlign w:val="center"/>
          </w:tcPr>
          <w:p w14:paraId="614E246D"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lastRenderedPageBreak/>
              <w:drawing>
                <wp:inline distT="0" distB="0" distL="0" distR="0" wp14:anchorId="221CAFD7" wp14:editId="41927FEE">
                  <wp:extent cx="320040" cy="320040"/>
                  <wp:effectExtent l="0" t="0" r="3810" b="3810"/>
                  <wp:docPr id="1294406755" name="Graphic 1294406755" descr="A picture containing clipart, design, pix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06755" name="Graphic 1294406755" descr="A picture containing clipart, design, pixel&#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0DD85E7D"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Shërbimi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varrezave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publike</w:t>
            </w:r>
            <w:proofErr w:type="spellEnd"/>
          </w:p>
        </w:tc>
      </w:tr>
    </w:tbl>
    <w:p w14:paraId="60468257" w14:textId="77777777" w:rsidR="009D5D61" w:rsidRDefault="009D5D61" w:rsidP="009D5D61">
      <w:pPr>
        <w:divId w:val="337848698"/>
        <w:rPr>
          <w:rFonts w:eastAsia="Times New Roman"/>
          <w:b/>
          <w:bCs/>
          <w:i/>
          <w:iCs/>
          <w:color w:val="262626" w:themeColor="text1" w:themeTint="D9"/>
          <w:sz w:val="28"/>
          <w:szCs w:val="28"/>
        </w:rPr>
      </w:pPr>
    </w:p>
    <w:p w14:paraId="0C0325FD" w14:textId="77777777" w:rsidR="009D5D61" w:rsidRPr="0033665D"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5000" w:type="pct"/>
        <w:tblLook w:val="04A0" w:firstRow="1" w:lastRow="0" w:firstColumn="1" w:lastColumn="0" w:noHBand="0" w:noVBand="1"/>
      </w:tblPr>
      <w:tblGrid>
        <w:gridCol w:w="2398"/>
        <w:gridCol w:w="1346"/>
        <w:gridCol w:w="1285"/>
        <w:gridCol w:w="1335"/>
        <w:gridCol w:w="1783"/>
        <w:gridCol w:w="1429"/>
      </w:tblGrid>
      <w:tr w:rsidR="00A1202E" w:rsidRPr="00A1202E" w14:paraId="41B8419F" w14:textId="77777777" w:rsidTr="00486309">
        <w:trPr>
          <w:divId w:val="337848698"/>
          <w:trHeight w:val="20"/>
        </w:trPr>
        <w:tc>
          <w:tcPr>
            <w:tcW w:w="1252" w:type="pct"/>
            <w:tcBorders>
              <w:top w:val="nil"/>
              <w:left w:val="nil"/>
              <w:bottom w:val="single" w:sz="12" w:space="0" w:color="11A3D7"/>
              <w:right w:val="nil"/>
            </w:tcBorders>
            <w:shd w:val="clear" w:color="000000" w:fill="F2F2F2"/>
            <w:vAlign w:val="center"/>
            <w:hideMark/>
          </w:tcPr>
          <w:p w14:paraId="2F26A023"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Kategoria</w:t>
            </w:r>
            <w:proofErr w:type="spellEnd"/>
          </w:p>
        </w:tc>
        <w:tc>
          <w:tcPr>
            <w:tcW w:w="703" w:type="pct"/>
            <w:tcBorders>
              <w:top w:val="nil"/>
              <w:left w:val="nil"/>
              <w:bottom w:val="single" w:sz="12" w:space="0" w:color="11A3D7"/>
              <w:right w:val="nil"/>
            </w:tcBorders>
            <w:shd w:val="clear" w:color="000000" w:fill="F2F2F2"/>
            <w:vAlign w:val="center"/>
            <w:hideMark/>
          </w:tcPr>
          <w:p w14:paraId="77DA2C6A"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2020</w:t>
            </w:r>
          </w:p>
        </w:tc>
        <w:tc>
          <w:tcPr>
            <w:tcW w:w="671" w:type="pct"/>
            <w:tcBorders>
              <w:top w:val="nil"/>
              <w:left w:val="nil"/>
              <w:bottom w:val="single" w:sz="12" w:space="0" w:color="11A3D7"/>
              <w:right w:val="nil"/>
            </w:tcBorders>
            <w:shd w:val="clear" w:color="000000" w:fill="F2F2F2"/>
            <w:vAlign w:val="center"/>
            <w:hideMark/>
          </w:tcPr>
          <w:p w14:paraId="07E6C636"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2021</w:t>
            </w:r>
          </w:p>
        </w:tc>
        <w:tc>
          <w:tcPr>
            <w:tcW w:w="697" w:type="pct"/>
            <w:tcBorders>
              <w:top w:val="nil"/>
              <w:left w:val="nil"/>
              <w:bottom w:val="single" w:sz="12" w:space="0" w:color="11A3D7"/>
              <w:right w:val="nil"/>
            </w:tcBorders>
            <w:shd w:val="clear" w:color="000000" w:fill="F2F2F2"/>
            <w:vAlign w:val="center"/>
            <w:hideMark/>
          </w:tcPr>
          <w:p w14:paraId="3B4EC814"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2022</w:t>
            </w:r>
          </w:p>
        </w:tc>
        <w:tc>
          <w:tcPr>
            <w:tcW w:w="931" w:type="pct"/>
            <w:tcBorders>
              <w:top w:val="nil"/>
              <w:left w:val="nil"/>
              <w:bottom w:val="single" w:sz="12" w:space="0" w:color="11A3D7"/>
              <w:right w:val="nil"/>
            </w:tcBorders>
            <w:shd w:val="clear" w:color="000000" w:fill="F2F2F2"/>
            <w:vAlign w:val="center"/>
            <w:hideMark/>
          </w:tcPr>
          <w:p w14:paraId="585E8586"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Synimi</w:t>
            </w:r>
            <w:proofErr w:type="spellEnd"/>
            <w:r w:rsidRPr="00A1202E">
              <w:rPr>
                <w:rFonts w:ascii="Bahnschrift" w:eastAsia="Times New Roman" w:hAnsi="Bahnschrift" w:cs="Calibri"/>
                <w:color w:val="595959"/>
                <w:sz w:val="22"/>
                <w:szCs w:val="22"/>
              </w:rPr>
              <w:t xml:space="preserve"> 2022</w:t>
            </w:r>
          </w:p>
        </w:tc>
        <w:tc>
          <w:tcPr>
            <w:tcW w:w="746" w:type="pct"/>
            <w:tcBorders>
              <w:top w:val="nil"/>
              <w:left w:val="nil"/>
              <w:bottom w:val="single" w:sz="12" w:space="0" w:color="11A3D7"/>
              <w:right w:val="nil"/>
            </w:tcBorders>
            <w:shd w:val="clear" w:color="000000" w:fill="F2F2F2"/>
            <w:vAlign w:val="center"/>
            <w:hideMark/>
          </w:tcPr>
          <w:p w14:paraId="3D3552DA"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Realizimi</w:t>
            </w:r>
            <w:proofErr w:type="spellEnd"/>
          </w:p>
        </w:tc>
      </w:tr>
      <w:tr w:rsidR="00A1202E" w:rsidRPr="00A1202E" w14:paraId="17FC8710" w14:textId="77777777" w:rsidTr="00486309">
        <w:trPr>
          <w:divId w:val="337848698"/>
          <w:trHeight w:val="20"/>
        </w:trPr>
        <w:tc>
          <w:tcPr>
            <w:tcW w:w="1252" w:type="pct"/>
            <w:tcBorders>
              <w:top w:val="dotted" w:sz="4" w:space="0" w:color="11A3D7"/>
              <w:left w:val="nil"/>
              <w:bottom w:val="dotted" w:sz="4" w:space="0" w:color="11A3D7"/>
              <w:right w:val="nil"/>
            </w:tcBorders>
            <w:shd w:val="clear" w:color="000000" w:fill="F2F2F2"/>
            <w:vAlign w:val="center"/>
            <w:hideMark/>
          </w:tcPr>
          <w:p w14:paraId="54BA5517" w14:textId="77777777" w:rsidR="00A1202E" w:rsidRPr="00A1202E" w:rsidRDefault="00A1202E" w:rsidP="00A1202E">
            <w:pP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Paga </w:t>
            </w:r>
            <w:proofErr w:type="spellStart"/>
            <w:r w:rsidRPr="00A1202E">
              <w:rPr>
                <w:rFonts w:ascii="Bahnschrift" w:eastAsia="Times New Roman" w:hAnsi="Bahnschrift" w:cs="Calibri"/>
                <w:color w:val="595959"/>
                <w:sz w:val="20"/>
                <w:szCs w:val="20"/>
              </w:rPr>
              <w:t>dhe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sigurime</w:t>
            </w:r>
            <w:proofErr w:type="spellEnd"/>
          </w:p>
        </w:tc>
        <w:tc>
          <w:tcPr>
            <w:tcW w:w="703" w:type="pct"/>
            <w:tcBorders>
              <w:top w:val="nil"/>
              <w:left w:val="nil"/>
              <w:bottom w:val="dotted" w:sz="4" w:space="0" w:color="11A3D7"/>
              <w:right w:val="nil"/>
            </w:tcBorders>
            <w:shd w:val="clear" w:color="000000" w:fill="F2F2F2"/>
            <w:noWrap/>
            <w:vAlign w:val="center"/>
            <w:hideMark/>
          </w:tcPr>
          <w:p w14:paraId="0B5F358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68815</w:t>
            </w:r>
          </w:p>
        </w:tc>
        <w:tc>
          <w:tcPr>
            <w:tcW w:w="671" w:type="pct"/>
            <w:tcBorders>
              <w:top w:val="nil"/>
              <w:left w:val="nil"/>
              <w:bottom w:val="dotted" w:sz="4" w:space="0" w:color="11A3D7"/>
              <w:right w:val="nil"/>
            </w:tcBorders>
            <w:shd w:val="clear" w:color="000000" w:fill="F2F2F2"/>
            <w:noWrap/>
            <w:vAlign w:val="center"/>
            <w:hideMark/>
          </w:tcPr>
          <w:p w14:paraId="5E94BA7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76094</w:t>
            </w:r>
          </w:p>
        </w:tc>
        <w:tc>
          <w:tcPr>
            <w:tcW w:w="697" w:type="pct"/>
            <w:tcBorders>
              <w:top w:val="nil"/>
              <w:left w:val="nil"/>
              <w:bottom w:val="dotted" w:sz="4" w:space="0" w:color="11A3D7"/>
              <w:right w:val="nil"/>
            </w:tcBorders>
            <w:shd w:val="clear" w:color="000000" w:fill="F2F2F2"/>
            <w:noWrap/>
            <w:vAlign w:val="center"/>
            <w:hideMark/>
          </w:tcPr>
          <w:p w14:paraId="0AC2DD0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78263</w:t>
            </w:r>
          </w:p>
        </w:tc>
        <w:tc>
          <w:tcPr>
            <w:tcW w:w="931" w:type="pct"/>
            <w:tcBorders>
              <w:top w:val="nil"/>
              <w:left w:val="nil"/>
              <w:bottom w:val="dotted" w:sz="4" w:space="0" w:color="11A3D7"/>
              <w:right w:val="nil"/>
            </w:tcBorders>
            <w:shd w:val="clear" w:color="000000" w:fill="F2F2F2"/>
            <w:noWrap/>
            <w:vAlign w:val="center"/>
            <w:hideMark/>
          </w:tcPr>
          <w:p w14:paraId="70A4F41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79301</w:t>
            </w:r>
          </w:p>
        </w:tc>
        <w:tc>
          <w:tcPr>
            <w:tcW w:w="746" w:type="pct"/>
            <w:tcBorders>
              <w:top w:val="nil"/>
              <w:left w:val="nil"/>
              <w:bottom w:val="dotted" w:sz="4" w:space="0" w:color="11A3D7"/>
              <w:right w:val="nil"/>
            </w:tcBorders>
            <w:shd w:val="clear" w:color="000000" w:fill="F2F2F2"/>
            <w:noWrap/>
            <w:vAlign w:val="center"/>
            <w:hideMark/>
          </w:tcPr>
          <w:p w14:paraId="0334B47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99%</w:t>
            </w:r>
          </w:p>
        </w:tc>
      </w:tr>
      <w:tr w:rsidR="00A1202E" w:rsidRPr="00A1202E" w14:paraId="3BEC2D20"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4DD62304"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Të</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tjera</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korrente</w:t>
            </w:r>
            <w:proofErr w:type="spellEnd"/>
          </w:p>
        </w:tc>
        <w:tc>
          <w:tcPr>
            <w:tcW w:w="703" w:type="pct"/>
            <w:tcBorders>
              <w:top w:val="nil"/>
              <w:left w:val="nil"/>
              <w:bottom w:val="dotted" w:sz="4" w:space="0" w:color="11A3D7"/>
              <w:right w:val="nil"/>
            </w:tcBorders>
            <w:shd w:val="clear" w:color="000000" w:fill="F2F2F2"/>
            <w:noWrap/>
            <w:vAlign w:val="center"/>
            <w:hideMark/>
          </w:tcPr>
          <w:p w14:paraId="2B0A35C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86613</w:t>
            </w:r>
          </w:p>
        </w:tc>
        <w:tc>
          <w:tcPr>
            <w:tcW w:w="671" w:type="pct"/>
            <w:tcBorders>
              <w:top w:val="nil"/>
              <w:left w:val="nil"/>
              <w:bottom w:val="dotted" w:sz="4" w:space="0" w:color="11A3D7"/>
              <w:right w:val="nil"/>
            </w:tcBorders>
            <w:shd w:val="clear" w:color="000000" w:fill="F2F2F2"/>
            <w:noWrap/>
            <w:vAlign w:val="center"/>
            <w:hideMark/>
          </w:tcPr>
          <w:p w14:paraId="41BD1D2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116529</w:t>
            </w:r>
          </w:p>
        </w:tc>
        <w:tc>
          <w:tcPr>
            <w:tcW w:w="697" w:type="pct"/>
            <w:tcBorders>
              <w:top w:val="nil"/>
              <w:left w:val="nil"/>
              <w:bottom w:val="dotted" w:sz="4" w:space="0" w:color="11A3D7"/>
              <w:right w:val="nil"/>
            </w:tcBorders>
            <w:shd w:val="clear" w:color="000000" w:fill="F2F2F2"/>
            <w:noWrap/>
            <w:vAlign w:val="center"/>
            <w:hideMark/>
          </w:tcPr>
          <w:p w14:paraId="0F136A09"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193249</w:t>
            </w:r>
          </w:p>
        </w:tc>
        <w:tc>
          <w:tcPr>
            <w:tcW w:w="931" w:type="pct"/>
            <w:tcBorders>
              <w:top w:val="nil"/>
              <w:left w:val="nil"/>
              <w:bottom w:val="dotted" w:sz="4" w:space="0" w:color="11A3D7"/>
              <w:right w:val="nil"/>
            </w:tcBorders>
            <w:shd w:val="clear" w:color="000000" w:fill="F2F2F2"/>
            <w:noWrap/>
            <w:vAlign w:val="center"/>
            <w:hideMark/>
          </w:tcPr>
          <w:p w14:paraId="76D7961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211000</w:t>
            </w:r>
          </w:p>
        </w:tc>
        <w:tc>
          <w:tcPr>
            <w:tcW w:w="746" w:type="pct"/>
            <w:tcBorders>
              <w:top w:val="nil"/>
              <w:left w:val="nil"/>
              <w:bottom w:val="dotted" w:sz="4" w:space="0" w:color="11A3D7"/>
              <w:right w:val="nil"/>
            </w:tcBorders>
            <w:shd w:val="clear" w:color="000000" w:fill="F2F2F2"/>
            <w:noWrap/>
            <w:vAlign w:val="center"/>
            <w:hideMark/>
          </w:tcPr>
          <w:p w14:paraId="47A5BA6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92%</w:t>
            </w:r>
          </w:p>
        </w:tc>
      </w:tr>
      <w:tr w:rsidR="00A1202E" w:rsidRPr="00A1202E" w14:paraId="2B5A8DE6"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6E8BF133"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Kapitale</w:t>
            </w:r>
            <w:proofErr w:type="spellEnd"/>
          </w:p>
        </w:tc>
        <w:tc>
          <w:tcPr>
            <w:tcW w:w="703" w:type="pct"/>
            <w:tcBorders>
              <w:top w:val="nil"/>
              <w:left w:val="nil"/>
              <w:bottom w:val="dotted" w:sz="4" w:space="0" w:color="11A3D7"/>
              <w:right w:val="nil"/>
            </w:tcBorders>
            <w:shd w:val="clear" w:color="000000" w:fill="F2F2F2"/>
            <w:noWrap/>
            <w:vAlign w:val="center"/>
            <w:hideMark/>
          </w:tcPr>
          <w:p w14:paraId="09B123C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143496</w:t>
            </w:r>
          </w:p>
        </w:tc>
        <w:tc>
          <w:tcPr>
            <w:tcW w:w="671" w:type="pct"/>
            <w:tcBorders>
              <w:top w:val="nil"/>
              <w:left w:val="nil"/>
              <w:bottom w:val="dotted" w:sz="4" w:space="0" w:color="11A3D7"/>
              <w:right w:val="nil"/>
            </w:tcBorders>
            <w:shd w:val="clear" w:color="000000" w:fill="F2F2F2"/>
            <w:noWrap/>
            <w:vAlign w:val="center"/>
            <w:hideMark/>
          </w:tcPr>
          <w:p w14:paraId="6BB6FCB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72095</w:t>
            </w:r>
          </w:p>
        </w:tc>
        <w:tc>
          <w:tcPr>
            <w:tcW w:w="697" w:type="pct"/>
            <w:tcBorders>
              <w:top w:val="nil"/>
              <w:left w:val="nil"/>
              <w:bottom w:val="dotted" w:sz="4" w:space="0" w:color="11A3D7"/>
              <w:right w:val="nil"/>
            </w:tcBorders>
            <w:shd w:val="clear" w:color="000000" w:fill="F2F2F2"/>
            <w:noWrap/>
            <w:vAlign w:val="center"/>
            <w:hideMark/>
          </w:tcPr>
          <w:p w14:paraId="660A97E7"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193117</w:t>
            </w:r>
          </w:p>
        </w:tc>
        <w:tc>
          <w:tcPr>
            <w:tcW w:w="931" w:type="pct"/>
            <w:tcBorders>
              <w:top w:val="nil"/>
              <w:left w:val="nil"/>
              <w:bottom w:val="dotted" w:sz="4" w:space="0" w:color="11A3D7"/>
              <w:right w:val="nil"/>
            </w:tcBorders>
            <w:shd w:val="clear" w:color="000000" w:fill="F2F2F2"/>
            <w:noWrap/>
            <w:vAlign w:val="center"/>
            <w:hideMark/>
          </w:tcPr>
          <w:p w14:paraId="3F72706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257872</w:t>
            </w:r>
          </w:p>
        </w:tc>
        <w:tc>
          <w:tcPr>
            <w:tcW w:w="746" w:type="pct"/>
            <w:tcBorders>
              <w:top w:val="nil"/>
              <w:left w:val="nil"/>
              <w:bottom w:val="dotted" w:sz="4" w:space="0" w:color="11A3D7"/>
              <w:right w:val="nil"/>
            </w:tcBorders>
            <w:shd w:val="clear" w:color="000000" w:fill="F2F2F2"/>
            <w:noWrap/>
            <w:vAlign w:val="center"/>
            <w:hideMark/>
          </w:tcPr>
          <w:p w14:paraId="244FFAF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75%</w:t>
            </w:r>
          </w:p>
        </w:tc>
      </w:tr>
      <w:tr w:rsidR="00A1202E" w:rsidRPr="00A1202E" w14:paraId="53EA39AA"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4C0279AF" w14:textId="77777777" w:rsidR="00A1202E" w:rsidRPr="00A1202E" w:rsidRDefault="00A1202E" w:rsidP="00A1202E">
            <w:pP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Total</w:t>
            </w:r>
          </w:p>
        </w:tc>
        <w:tc>
          <w:tcPr>
            <w:tcW w:w="703" w:type="pct"/>
            <w:tcBorders>
              <w:top w:val="nil"/>
              <w:left w:val="nil"/>
              <w:bottom w:val="dotted" w:sz="4" w:space="0" w:color="11A3D7"/>
              <w:right w:val="nil"/>
            </w:tcBorders>
            <w:shd w:val="clear" w:color="000000" w:fill="F2F2F2"/>
            <w:noWrap/>
            <w:vAlign w:val="center"/>
            <w:hideMark/>
          </w:tcPr>
          <w:p w14:paraId="16031335"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298924</w:t>
            </w:r>
          </w:p>
        </w:tc>
        <w:tc>
          <w:tcPr>
            <w:tcW w:w="671" w:type="pct"/>
            <w:tcBorders>
              <w:top w:val="nil"/>
              <w:left w:val="nil"/>
              <w:bottom w:val="dotted" w:sz="4" w:space="0" w:color="11A3D7"/>
              <w:right w:val="nil"/>
            </w:tcBorders>
            <w:shd w:val="clear" w:color="000000" w:fill="F2F2F2"/>
            <w:noWrap/>
            <w:vAlign w:val="center"/>
            <w:hideMark/>
          </w:tcPr>
          <w:p w14:paraId="0F04898F"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264718</w:t>
            </w:r>
          </w:p>
        </w:tc>
        <w:tc>
          <w:tcPr>
            <w:tcW w:w="697" w:type="pct"/>
            <w:tcBorders>
              <w:top w:val="nil"/>
              <w:left w:val="nil"/>
              <w:bottom w:val="dotted" w:sz="4" w:space="0" w:color="11A3D7"/>
              <w:right w:val="nil"/>
            </w:tcBorders>
            <w:shd w:val="clear" w:color="000000" w:fill="F2F2F2"/>
            <w:noWrap/>
            <w:vAlign w:val="center"/>
            <w:hideMark/>
          </w:tcPr>
          <w:p w14:paraId="3C1DFA5B"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464629</w:t>
            </w:r>
          </w:p>
        </w:tc>
        <w:tc>
          <w:tcPr>
            <w:tcW w:w="931" w:type="pct"/>
            <w:tcBorders>
              <w:top w:val="nil"/>
              <w:left w:val="nil"/>
              <w:bottom w:val="dotted" w:sz="4" w:space="0" w:color="11A3D7"/>
              <w:right w:val="nil"/>
            </w:tcBorders>
            <w:shd w:val="clear" w:color="000000" w:fill="F2F2F2"/>
            <w:noWrap/>
            <w:vAlign w:val="center"/>
            <w:hideMark/>
          </w:tcPr>
          <w:p w14:paraId="651A52DE"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548173</w:t>
            </w:r>
          </w:p>
        </w:tc>
        <w:tc>
          <w:tcPr>
            <w:tcW w:w="746" w:type="pct"/>
            <w:tcBorders>
              <w:top w:val="nil"/>
              <w:left w:val="nil"/>
              <w:bottom w:val="dotted" w:sz="4" w:space="0" w:color="11A3D7"/>
              <w:right w:val="nil"/>
            </w:tcBorders>
            <w:shd w:val="clear" w:color="000000" w:fill="F2F2F2"/>
            <w:noWrap/>
            <w:vAlign w:val="center"/>
            <w:hideMark/>
          </w:tcPr>
          <w:p w14:paraId="3DE9F85F"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85%</w:t>
            </w:r>
          </w:p>
        </w:tc>
      </w:tr>
    </w:tbl>
    <w:p w14:paraId="6FD52157" w14:textId="77777777" w:rsidR="009D5D61" w:rsidRDefault="009D5D61" w:rsidP="009D5D61">
      <w:pPr>
        <w:divId w:val="337848698"/>
      </w:pPr>
    </w:p>
    <w:p w14:paraId="162F9605"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Projektet Kryesore të Investimeve</w:t>
      </w:r>
    </w:p>
    <w:tbl>
      <w:tblPr>
        <w:tblW w:w="5000" w:type="pct"/>
        <w:tblLook w:val="04A0" w:firstRow="1" w:lastRow="0" w:firstColumn="1" w:lastColumn="0" w:noHBand="0" w:noVBand="1"/>
      </w:tblPr>
      <w:tblGrid>
        <w:gridCol w:w="3722"/>
        <w:gridCol w:w="1464"/>
        <w:gridCol w:w="1464"/>
        <w:gridCol w:w="1463"/>
        <w:gridCol w:w="1463"/>
      </w:tblGrid>
      <w:tr w:rsidR="00A1202E" w:rsidRPr="00A1202E" w14:paraId="1DE2D884" w14:textId="77777777" w:rsidTr="00486309">
        <w:trPr>
          <w:divId w:val="337848698"/>
          <w:trHeight w:val="20"/>
          <w:tblHeader/>
        </w:trPr>
        <w:tc>
          <w:tcPr>
            <w:tcW w:w="1942" w:type="pct"/>
            <w:tcBorders>
              <w:top w:val="nil"/>
              <w:left w:val="nil"/>
              <w:bottom w:val="single" w:sz="12" w:space="0" w:color="11A3D7"/>
              <w:right w:val="nil"/>
            </w:tcBorders>
            <w:shd w:val="clear" w:color="000000" w:fill="F2F2F2"/>
            <w:vAlign w:val="center"/>
            <w:hideMark/>
          </w:tcPr>
          <w:p w14:paraId="3DD89708"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Emërtimi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Projektit</w:t>
            </w:r>
            <w:proofErr w:type="spellEnd"/>
          </w:p>
        </w:tc>
        <w:tc>
          <w:tcPr>
            <w:tcW w:w="764" w:type="pct"/>
            <w:tcBorders>
              <w:top w:val="nil"/>
              <w:left w:val="nil"/>
              <w:bottom w:val="single" w:sz="12" w:space="0" w:color="11A3D7"/>
              <w:right w:val="nil"/>
            </w:tcBorders>
            <w:shd w:val="clear" w:color="000000" w:fill="F2F2F2"/>
            <w:vAlign w:val="center"/>
            <w:hideMark/>
          </w:tcPr>
          <w:p w14:paraId="3926E619"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2020</w:t>
            </w:r>
          </w:p>
        </w:tc>
        <w:tc>
          <w:tcPr>
            <w:tcW w:w="764" w:type="pct"/>
            <w:tcBorders>
              <w:top w:val="nil"/>
              <w:left w:val="nil"/>
              <w:bottom w:val="single" w:sz="12" w:space="0" w:color="11A3D7"/>
              <w:right w:val="nil"/>
            </w:tcBorders>
            <w:shd w:val="clear" w:color="000000" w:fill="F2F2F2"/>
            <w:vAlign w:val="center"/>
            <w:hideMark/>
          </w:tcPr>
          <w:p w14:paraId="24561EE8"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2021</w:t>
            </w:r>
          </w:p>
        </w:tc>
        <w:tc>
          <w:tcPr>
            <w:tcW w:w="764" w:type="pct"/>
            <w:tcBorders>
              <w:top w:val="nil"/>
              <w:left w:val="nil"/>
              <w:bottom w:val="single" w:sz="12" w:space="0" w:color="11A3D7"/>
              <w:right w:val="nil"/>
            </w:tcBorders>
            <w:shd w:val="clear" w:color="000000" w:fill="F2F2F2"/>
            <w:vAlign w:val="center"/>
            <w:hideMark/>
          </w:tcPr>
          <w:p w14:paraId="16EC6B3F"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2022</w:t>
            </w:r>
          </w:p>
        </w:tc>
        <w:tc>
          <w:tcPr>
            <w:tcW w:w="764" w:type="pct"/>
            <w:tcBorders>
              <w:top w:val="nil"/>
              <w:left w:val="nil"/>
              <w:bottom w:val="single" w:sz="12" w:space="0" w:color="11A3D7"/>
              <w:right w:val="nil"/>
            </w:tcBorders>
            <w:shd w:val="clear" w:color="000000" w:fill="F2F2F2"/>
            <w:vAlign w:val="center"/>
            <w:hideMark/>
          </w:tcPr>
          <w:p w14:paraId="06DB15E0"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Plan 2022</w:t>
            </w:r>
          </w:p>
        </w:tc>
      </w:tr>
      <w:tr w:rsidR="00A1202E" w:rsidRPr="00A1202E" w14:paraId="7F90FF0A"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229904E4" w14:textId="77777777" w:rsidR="00A1202E" w:rsidRPr="00A1202E" w:rsidRDefault="00A1202E" w:rsidP="00A1202E">
            <w:pP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FV. </w:t>
            </w:r>
            <w:proofErr w:type="spellStart"/>
            <w:r w:rsidRPr="00A1202E">
              <w:rPr>
                <w:rFonts w:ascii="Bahnschrift" w:eastAsia="Times New Roman" w:hAnsi="Bahnschrift" w:cs="Calibri"/>
                <w:color w:val="595959"/>
                <w:sz w:val="20"/>
                <w:szCs w:val="20"/>
              </w:rPr>
              <w:t>Gjelberimi</w:t>
            </w:r>
            <w:proofErr w:type="spellEnd"/>
            <w:r w:rsidRPr="00A1202E">
              <w:rPr>
                <w:rFonts w:ascii="Bahnschrift" w:eastAsia="Times New Roman" w:hAnsi="Bahnschrift" w:cs="Calibri"/>
                <w:color w:val="595959"/>
                <w:sz w:val="20"/>
                <w:szCs w:val="20"/>
              </w:rPr>
              <w:t xml:space="preserve"> ne </w:t>
            </w:r>
            <w:proofErr w:type="spellStart"/>
            <w:r w:rsidRPr="00A1202E">
              <w:rPr>
                <w:rFonts w:ascii="Bahnschrift" w:eastAsia="Times New Roman" w:hAnsi="Bahnschrift" w:cs="Calibri"/>
                <w:color w:val="595959"/>
                <w:sz w:val="20"/>
                <w:szCs w:val="20"/>
              </w:rPr>
              <w:t>qytet</w:t>
            </w:r>
            <w:proofErr w:type="spellEnd"/>
          </w:p>
        </w:tc>
        <w:tc>
          <w:tcPr>
            <w:tcW w:w="764" w:type="pct"/>
            <w:tcBorders>
              <w:top w:val="nil"/>
              <w:left w:val="nil"/>
              <w:bottom w:val="dotted" w:sz="4" w:space="0" w:color="11A3D7"/>
              <w:right w:val="nil"/>
            </w:tcBorders>
            <w:shd w:val="clear" w:color="000000" w:fill="F2F2F2"/>
            <w:noWrap/>
            <w:vAlign w:val="center"/>
            <w:hideMark/>
          </w:tcPr>
          <w:p w14:paraId="635D567F"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0ECC44C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4D76EBF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35426,496</w:t>
            </w:r>
          </w:p>
        </w:tc>
        <w:tc>
          <w:tcPr>
            <w:tcW w:w="764" w:type="pct"/>
            <w:tcBorders>
              <w:top w:val="nil"/>
              <w:left w:val="nil"/>
              <w:bottom w:val="dotted" w:sz="4" w:space="0" w:color="11A3D7"/>
              <w:right w:val="nil"/>
            </w:tcBorders>
            <w:shd w:val="clear" w:color="000000" w:fill="F2F2F2"/>
            <w:noWrap/>
            <w:vAlign w:val="center"/>
            <w:hideMark/>
          </w:tcPr>
          <w:p w14:paraId="6648527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35426,496</w:t>
            </w:r>
          </w:p>
        </w:tc>
      </w:tr>
      <w:tr w:rsidR="00A1202E" w:rsidRPr="00A1202E" w14:paraId="72BC560C"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497F06F9" w14:textId="439CCC9A"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Shpronesim</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i</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pasurive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paluajteshme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qe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preken</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nga</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realizimi</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projektit</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Zgjerim</w:t>
            </w:r>
            <w:proofErr w:type="spellEnd"/>
            <w:r w:rsidRPr="00A1202E">
              <w:rPr>
                <w:rFonts w:ascii="Bahnschrift" w:eastAsia="Times New Roman" w:hAnsi="Bahnschrift" w:cs="Calibri"/>
                <w:color w:val="595959"/>
                <w:sz w:val="20"/>
                <w:szCs w:val="20"/>
              </w:rPr>
              <w:t xml:space="preserve"> territorial </w:t>
            </w:r>
            <w:proofErr w:type="spellStart"/>
            <w:r w:rsidRPr="00A1202E">
              <w:rPr>
                <w:rFonts w:ascii="Bahnschrift" w:eastAsia="Times New Roman" w:hAnsi="Bahnschrift" w:cs="Calibri"/>
                <w:color w:val="595959"/>
                <w:sz w:val="20"/>
                <w:szCs w:val="20"/>
              </w:rPr>
              <w:t>i</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varrezave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qytetit</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Durresit</w:t>
            </w:r>
            <w:proofErr w:type="spellEnd"/>
            <w:r w:rsidRPr="00A1202E">
              <w:rPr>
                <w:rFonts w:ascii="Bahnschrift" w:eastAsia="Times New Roman" w:hAnsi="Bahnschrift" w:cs="Calibri"/>
                <w:color w:val="595959"/>
                <w:sz w:val="20"/>
                <w:szCs w:val="20"/>
              </w:rPr>
              <w:t xml:space="preserve">" </w:t>
            </w:r>
          </w:p>
        </w:tc>
        <w:tc>
          <w:tcPr>
            <w:tcW w:w="764" w:type="pct"/>
            <w:tcBorders>
              <w:top w:val="nil"/>
              <w:left w:val="nil"/>
              <w:bottom w:val="dotted" w:sz="4" w:space="0" w:color="11A3D7"/>
              <w:right w:val="nil"/>
            </w:tcBorders>
            <w:shd w:val="clear" w:color="000000" w:fill="F2F2F2"/>
            <w:noWrap/>
            <w:vAlign w:val="center"/>
            <w:hideMark/>
          </w:tcPr>
          <w:p w14:paraId="293B53E1"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640D94E9"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781694F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11478,461</w:t>
            </w:r>
          </w:p>
        </w:tc>
        <w:tc>
          <w:tcPr>
            <w:tcW w:w="764" w:type="pct"/>
            <w:tcBorders>
              <w:top w:val="nil"/>
              <w:left w:val="nil"/>
              <w:bottom w:val="dotted" w:sz="4" w:space="0" w:color="11A3D7"/>
              <w:right w:val="nil"/>
            </w:tcBorders>
            <w:shd w:val="clear" w:color="000000" w:fill="F2F2F2"/>
            <w:noWrap/>
            <w:vAlign w:val="center"/>
            <w:hideMark/>
          </w:tcPr>
          <w:p w14:paraId="155ED92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17543,43</w:t>
            </w:r>
          </w:p>
        </w:tc>
      </w:tr>
      <w:tr w:rsidR="00A1202E" w:rsidRPr="00A1202E" w14:paraId="599546FC"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37EEA98B" w14:textId="77777777" w:rsidR="00A1202E" w:rsidRPr="00B4353D" w:rsidRDefault="00A1202E" w:rsidP="00A1202E">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 xml:space="preserve">Blerje kamioncine vetshkarkuse per 6-8 persona </w:t>
            </w:r>
          </w:p>
        </w:tc>
        <w:tc>
          <w:tcPr>
            <w:tcW w:w="764" w:type="pct"/>
            <w:tcBorders>
              <w:top w:val="nil"/>
              <w:left w:val="nil"/>
              <w:bottom w:val="dotted" w:sz="4" w:space="0" w:color="11A3D7"/>
              <w:right w:val="nil"/>
            </w:tcBorders>
            <w:shd w:val="clear" w:color="000000" w:fill="F2F2F2"/>
            <w:noWrap/>
            <w:vAlign w:val="center"/>
            <w:hideMark/>
          </w:tcPr>
          <w:p w14:paraId="59EAFAF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26AB65F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1872CAEF"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3240</w:t>
            </w:r>
          </w:p>
        </w:tc>
        <w:tc>
          <w:tcPr>
            <w:tcW w:w="764" w:type="pct"/>
            <w:tcBorders>
              <w:top w:val="nil"/>
              <w:left w:val="nil"/>
              <w:bottom w:val="dotted" w:sz="4" w:space="0" w:color="11A3D7"/>
              <w:right w:val="nil"/>
            </w:tcBorders>
            <w:shd w:val="clear" w:color="000000" w:fill="F2F2F2"/>
            <w:noWrap/>
            <w:vAlign w:val="center"/>
            <w:hideMark/>
          </w:tcPr>
          <w:p w14:paraId="06DFFA6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3240</w:t>
            </w:r>
          </w:p>
        </w:tc>
      </w:tr>
      <w:tr w:rsidR="00A1202E" w:rsidRPr="00A1202E" w14:paraId="4A10E1DE"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6CBDF872"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Gjelberim</w:t>
            </w:r>
            <w:proofErr w:type="spellEnd"/>
            <w:r w:rsidRPr="00A1202E">
              <w:rPr>
                <w:rFonts w:ascii="Bahnschrift" w:eastAsia="Times New Roman" w:hAnsi="Bahnschrift" w:cs="Calibri"/>
                <w:color w:val="595959"/>
                <w:sz w:val="20"/>
                <w:szCs w:val="20"/>
              </w:rPr>
              <w:t xml:space="preserve"> ne </w:t>
            </w:r>
            <w:proofErr w:type="spellStart"/>
            <w:r w:rsidRPr="00A1202E">
              <w:rPr>
                <w:rFonts w:ascii="Bahnschrift" w:eastAsia="Times New Roman" w:hAnsi="Bahnschrift" w:cs="Calibri"/>
                <w:color w:val="595959"/>
                <w:sz w:val="20"/>
                <w:szCs w:val="20"/>
              </w:rPr>
              <w:t>qytet</w:t>
            </w:r>
            <w:proofErr w:type="spellEnd"/>
          </w:p>
        </w:tc>
        <w:tc>
          <w:tcPr>
            <w:tcW w:w="764" w:type="pct"/>
            <w:tcBorders>
              <w:top w:val="nil"/>
              <w:left w:val="nil"/>
              <w:bottom w:val="dotted" w:sz="4" w:space="0" w:color="11A3D7"/>
              <w:right w:val="nil"/>
            </w:tcBorders>
            <w:shd w:val="clear" w:color="000000" w:fill="F2F2F2"/>
            <w:noWrap/>
            <w:vAlign w:val="center"/>
            <w:hideMark/>
          </w:tcPr>
          <w:p w14:paraId="4EF13017"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15CEB3C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35D4AA5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17160</w:t>
            </w:r>
          </w:p>
        </w:tc>
        <w:tc>
          <w:tcPr>
            <w:tcW w:w="764" w:type="pct"/>
            <w:tcBorders>
              <w:top w:val="nil"/>
              <w:left w:val="nil"/>
              <w:bottom w:val="dotted" w:sz="4" w:space="0" w:color="11A3D7"/>
              <w:right w:val="nil"/>
            </w:tcBorders>
            <w:shd w:val="clear" w:color="000000" w:fill="F2F2F2"/>
            <w:noWrap/>
            <w:vAlign w:val="center"/>
            <w:hideMark/>
          </w:tcPr>
          <w:p w14:paraId="3A96E661"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17160</w:t>
            </w:r>
          </w:p>
        </w:tc>
      </w:tr>
      <w:tr w:rsidR="00A1202E" w:rsidRPr="00A1202E" w14:paraId="414A73D8"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04B5D832"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Rikonstruksion</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varreza</w:t>
            </w:r>
            <w:proofErr w:type="spellEnd"/>
          </w:p>
        </w:tc>
        <w:tc>
          <w:tcPr>
            <w:tcW w:w="764" w:type="pct"/>
            <w:tcBorders>
              <w:top w:val="nil"/>
              <w:left w:val="nil"/>
              <w:bottom w:val="dotted" w:sz="4" w:space="0" w:color="11A3D7"/>
              <w:right w:val="nil"/>
            </w:tcBorders>
            <w:shd w:val="clear" w:color="000000" w:fill="F2F2F2"/>
            <w:noWrap/>
            <w:vAlign w:val="bottom"/>
            <w:hideMark/>
          </w:tcPr>
          <w:p w14:paraId="4F33A1C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0AD1F7D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14771,34</w:t>
            </w:r>
          </w:p>
        </w:tc>
        <w:tc>
          <w:tcPr>
            <w:tcW w:w="764" w:type="pct"/>
            <w:tcBorders>
              <w:top w:val="nil"/>
              <w:left w:val="nil"/>
              <w:bottom w:val="dotted" w:sz="4" w:space="0" w:color="11A3D7"/>
              <w:right w:val="nil"/>
            </w:tcBorders>
            <w:shd w:val="clear" w:color="000000" w:fill="F2F2F2"/>
            <w:noWrap/>
            <w:vAlign w:val="center"/>
            <w:hideMark/>
          </w:tcPr>
          <w:p w14:paraId="341D641F"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4576,061</w:t>
            </w:r>
          </w:p>
        </w:tc>
        <w:tc>
          <w:tcPr>
            <w:tcW w:w="764" w:type="pct"/>
            <w:tcBorders>
              <w:top w:val="nil"/>
              <w:left w:val="nil"/>
              <w:bottom w:val="dotted" w:sz="4" w:space="0" w:color="11A3D7"/>
              <w:right w:val="nil"/>
            </w:tcBorders>
            <w:shd w:val="clear" w:color="000000" w:fill="F2F2F2"/>
            <w:noWrap/>
            <w:vAlign w:val="center"/>
            <w:hideMark/>
          </w:tcPr>
          <w:p w14:paraId="6696C68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4579,562</w:t>
            </w:r>
          </w:p>
        </w:tc>
      </w:tr>
      <w:tr w:rsidR="00A1202E" w:rsidRPr="00A1202E" w14:paraId="442B0975"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604B00A8"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mbikqyrje</w:t>
            </w:r>
            <w:proofErr w:type="spellEnd"/>
          </w:p>
        </w:tc>
        <w:tc>
          <w:tcPr>
            <w:tcW w:w="764" w:type="pct"/>
            <w:tcBorders>
              <w:top w:val="nil"/>
              <w:left w:val="nil"/>
              <w:bottom w:val="dotted" w:sz="4" w:space="0" w:color="11A3D7"/>
              <w:right w:val="nil"/>
            </w:tcBorders>
            <w:shd w:val="clear" w:color="000000" w:fill="F2F2F2"/>
            <w:noWrap/>
            <w:vAlign w:val="bottom"/>
            <w:hideMark/>
          </w:tcPr>
          <w:p w14:paraId="3865090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1718C6F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100,121</w:t>
            </w:r>
          </w:p>
        </w:tc>
        <w:tc>
          <w:tcPr>
            <w:tcW w:w="764" w:type="pct"/>
            <w:tcBorders>
              <w:top w:val="nil"/>
              <w:left w:val="nil"/>
              <w:bottom w:val="dotted" w:sz="4" w:space="0" w:color="11A3D7"/>
              <w:right w:val="nil"/>
            </w:tcBorders>
            <w:shd w:val="clear" w:color="000000" w:fill="F2F2F2"/>
            <w:noWrap/>
            <w:vAlign w:val="center"/>
            <w:hideMark/>
          </w:tcPr>
          <w:p w14:paraId="2C9493C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31,076</w:t>
            </w:r>
          </w:p>
        </w:tc>
        <w:tc>
          <w:tcPr>
            <w:tcW w:w="764" w:type="pct"/>
            <w:tcBorders>
              <w:top w:val="nil"/>
              <w:left w:val="nil"/>
              <w:bottom w:val="dotted" w:sz="4" w:space="0" w:color="11A3D7"/>
              <w:right w:val="nil"/>
            </w:tcBorders>
            <w:shd w:val="clear" w:color="000000" w:fill="F2F2F2"/>
            <w:noWrap/>
            <w:vAlign w:val="center"/>
            <w:hideMark/>
          </w:tcPr>
          <w:p w14:paraId="5AF6ABD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31,1</w:t>
            </w:r>
          </w:p>
        </w:tc>
      </w:tr>
      <w:tr w:rsidR="00A1202E" w:rsidRPr="00A1202E" w14:paraId="4018485F"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4216A9BE"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kolaudim</w:t>
            </w:r>
            <w:proofErr w:type="spellEnd"/>
          </w:p>
        </w:tc>
        <w:tc>
          <w:tcPr>
            <w:tcW w:w="764" w:type="pct"/>
            <w:tcBorders>
              <w:top w:val="nil"/>
              <w:left w:val="nil"/>
              <w:bottom w:val="dotted" w:sz="4" w:space="0" w:color="11A3D7"/>
              <w:right w:val="nil"/>
            </w:tcBorders>
            <w:shd w:val="clear" w:color="000000" w:fill="F2F2F2"/>
            <w:noWrap/>
            <w:vAlign w:val="bottom"/>
            <w:hideMark/>
          </w:tcPr>
          <w:p w14:paraId="7A7AA88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4E9F257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4A6D46E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32,11</w:t>
            </w:r>
          </w:p>
        </w:tc>
        <w:tc>
          <w:tcPr>
            <w:tcW w:w="764" w:type="pct"/>
            <w:tcBorders>
              <w:top w:val="nil"/>
              <w:left w:val="nil"/>
              <w:bottom w:val="dotted" w:sz="4" w:space="0" w:color="11A3D7"/>
              <w:right w:val="nil"/>
            </w:tcBorders>
            <w:shd w:val="clear" w:color="000000" w:fill="F2F2F2"/>
            <w:noWrap/>
            <w:vAlign w:val="center"/>
            <w:hideMark/>
          </w:tcPr>
          <w:p w14:paraId="5D45213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32,11</w:t>
            </w:r>
          </w:p>
        </w:tc>
      </w:tr>
      <w:tr w:rsidR="00A1202E" w:rsidRPr="00A1202E" w14:paraId="6864B737"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4AFA4D4C" w14:textId="712AD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Rikonstruksion</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i</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hapesirave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publike</w:t>
            </w:r>
            <w:proofErr w:type="spellEnd"/>
            <w:r w:rsidR="00486309">
              <w:rPr>
                <w:rFonts w:ascii="Bahnschrift" w:eastAsia="Times New Roman" w:hAnsi="Bahnschrift" w:cs="Calibri"/>
                <w:color w:val="595959"/>
                <w:sz w:val="20"/>
                <w:szCs w:val="20"/>
              </w:rPr>
              <w:t xml:space="preserve"> </w:t>
            </w:r>
            <w:r w:rsidRPr="00A1202E">
              <w:rPr>
                <w:rFonts w:ascii="Bahnschrift" w:eastAsia="Times New Roman" w:hAnsi="Bahnschrift" w:cs="Calibri"/>
                <w:color w:val="595959"/>
                <w:sz w:val="20"/>
                <w:szCs w:val="20"/>
              </w:rPr>
              <w:t xml:space="preserve">ne </w:t>
            </w:r>
            <w:proofErr w:type="spellStart"/>
            <w:r w:rsidRPr="00A1202E">
              <w:rPr>
                <w:rFonts w:ascii="Bahnschrift" w:eastAsia="Times New Roman" w:hAnsi="Bahnschrift" w:cs="Calibri"/>
                <w:color w:val="595959"/>
                <w:sz w:val="20"/>
                <w:szCs w:val="20"/>
              </w:rPr>
              <w:t>bllokun</w:t>
            </w:r>
            <w:proofErr w:type="spellEnd"/>
            <w:r w:rsidRPr="00A1202E">
              <w:rPr>
                <w:rFonts w:ascii="Bahnschrift" w:eastAsia="Times New Roman" w:hAnsi="Bahnschrift" w:cs="Calibri"/>
                <w:color w:val="595959"/>
                <w:sz w:val="20"/>
                <w:szCs w:val="20"/>
              </w:rPr>
              <w:t xml:space="preserve"> e </w:t>
            </w:r>
            <w:proofErr w:type="spellStart"/>
            <w:r w:rsidRPr="00A1202E">
              <w:rPr>
                <w:rFonts w:ascii="Bahnschrift" w:eastAsia="Times New Roman" w:hAnsi="Bahnschrift" w:cs="Calibri"/>
                <w:color w:val="595959"/>
                <w:sz w:val="20"/>
                <w:szCs w:val="20"/>
              </w:rPr>
              <w:t>banimit</w:t>
            </w:r>
            <w:proofErr w:type="spellEnd"/>
            <w:r w:rsidRPr="00A1202E">
              <w:rPr>
                <w:rFonts w:ascii="Bahnschrift" w:eastAsia="Times New Roman" w:hAnsi="Bahnschrift" w:cs="Calibri"/>
                <w:color w:val="595959"/>
                <w:sz w:val="20"/>
                <w:szCs w:val="20"/>
              </w:rPr>
              <w:t xml:space="preserve"> ne </w:t>
            </w:r>
            <w:proofErr w:type="spellStart"/>
            <w:r w:rsidRPr="00A1202E">
              <w:rPr>
                <w:rFonts w:ascii="Bahnschrift" w:eastAsia="Times New Roman" w:hAnsi="Bahnschrift" w:cs="Calibri"/>
                <w:color w:val="595959"/>
                <w:sz w:val="20"/>
                <w:szCs w:val="20"/>
              </w:rPr>
              <w:t>Lagjen</w:t>
            </w:r>
            <w:proofErr w:type="spellEnd"/>
            <w:r w:rsidRPr="00A1202E">
              <w:rPr>
                <w:rFonts w:ascii="Bahnschrift" w:eastAsia="Times New Roman" w:hAnsi="Bahnschrift" w:cs="Calibri"/>
                <w:color w:val="595959"/>
                <w:sz w:val="20"/>
                <w:szCs w:val="20"/>
              </w:rPr>
              <w:t xml:space="preserve"> nr. 17 </w:t>
            </w:r>
            <w:proofErr w:type="spellStart"/>
            <w:r w:rsidRPr="00A1202E">
              <w:rPr>
                <w:rFonts w:ascii="Bahnschrift" w:eastAsia="Times New Roman" w:hAnsi="Bahnschrift" w:cs="Calibri"/>
                <w:color w:val="595959"/>
                <w:sz w:val="20"/>
                <w:szCs w:val="20"/>
              </w:rPr>
              <w:t>dhe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tek</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Muzeu</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Deshmoreve</w:t>
            </w:r>
            <w:proofErr w:type="spellEnd"/>
          </w:p>
        </w:tc>
        <w:tc>
          <w:tcPr>
            <w:tcW w:w="764" w:type="pct"/>
            <w:tcBorders>
              <w:top w:val="nil"/>
              <w:left w:val="nil"/>
              <w:bottom w:val="dotted" w:sz="4" w:space="0" w:color="11A3D7"/>
              <w:right w:val="nil"/>
            </w:tcBorders>
            <w:shd w:val="clear" w:color="000000" w:fill="F2F2F2"/>
            <w:noWrap/>
            <w:vAlign w:val="bottom"/>
            <w:hideMark/>
          </w:tcPr>
          <w:p w14:paraId="7F743E89"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29901D7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18C7E08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37839,474</w:t>
            </w:r>
          </w:p>
        </w:tc>
        <w:tc>
          <w:tcPr>
            <w:tcW w:w="764" w:type="pct"/>
            <w:tcBorders>
              <w:top w:val="nil"/>
              <w:left w:val="nil"/>
              <w:bottom w:val="dotted" w:sz="4" w:space="0" w:color="11A3D7"/>
              <w:right w:val="nil"/>
            </w:tcBorders>
            <w:shd w:val="clear" w:color="000000" w:fill="F2F2F2"/>
            <w:noWrap/>
            <w:vAlign w:val="center"/>
            <w:hideMark/>
          </w:tcPr>
          <w:p w14:paraId="46FCB97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66276,473</w:t>
            </w:r>
          </w:p>
        </w:tc>
      </w:tr>
      <w:tr w:rsidR="00A1202E" w:rsidRPr="00A1202E" w14:paraId="283ADB5C"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7AD5ABC4"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mbikqyrje</w:t>
            </w:r>
            <w:proofErr w:type="spellEnd"/>
          </w:p>
        </w:tc>
        <w:tc>
          <w:tcPr>
            <w:tcW w:w="764" w:type="pct"/>
            <w:tcBorders>
              <w:top w:val="nil"/>
              <w:left w:val="nil"/>
              <w:bottom w:val="dotted" w:sz="4" w:space="0" w:color="11A3D7"/>
              <w:right w:val="nil"/>
            </w:tcBorders>
            <w:shd w:val="clear" w:color="000000" w:fill="F2F2F2"/>
            <w:noWrap/>
            <w:vAlign w:val="bottom"/>
            <w:hideMark/>
          </w:tcPr>
          <w:p w14:paraId="722B88E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0B2F9B6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3C6A5D2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480</w:t>
            </w:r>
          </w:p>
        </w:tc>
        <w:tc>
          <w:tcPr>
            <w:tcW w:w="764" w:type="pct"/>
            <w:tcBorders>
              <w:top w:val="nil"/>
              <w:left w:val="nil"/>
              <w:bottom w:val="dotted" w:sz="4" w:space="0" w:color="11A3D7"/>
              <w:right w:val="nil"/>
            </w:tcBorders>
            <w:shd w:val="clear" w:color="000000" w:fill="F2F2F2"/>
            <w:noWrap/>
            <w:vAlign w:val="center"/>
            <w:hideMark/>
          </w:tcPr>
          <w:p w14:paraId="578519C7"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892,404</w:t>
            </w:r>
          </w:p>
        </w:tc>
      </w:tr>
      <w:tr w:rsidR="00A1202E" w:rsidRPr="00A1202E" w14:paraId="0ED08AD5"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74FE19C2"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kolaudim</w:t>
            </w:r>
            <w:proofErr w:type="spellEnd"/>
          </w:p>
        </w:tc>
        <w:tc>
          <w:tcPr>
            <w:tcW w:w="764" w:type="pct"/>
            <w:tcBorders>
              <w:top w:val="nil"/>
              <w:left w:val="nil"/>
              <w:bottom w:val="dotted" w:sz="4" w:space="0" w:color="11A3D7"/>
              <w:right w:val="nil"/>
            </w:tcBorders>
            <w:shd w:val="clear" w:color="000000" w:fill="F2F2F2"/>
            <w:noWrap/>
            <w:vAlign w:val="bottom"/>
            <w:hideMark/>
          </w:tcPr>
          <w:p w14:paraId="532F104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4F91384F"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1129FC7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12C79CA1"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128,866</w:t>
            </w:r>
          </w:p>
        </w:tc>
      </w:tr>
      <w:tr w:rsidR="00A1202E" w:rsidRPr="00A1202E" w14:paraId="12DA6DFD"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716AC5A6"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Hartim</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projekti</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ndertim</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i</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varrezave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murale</w:t>
            </w:r>
            <w:proofErr w:type="spellEnd"/>
          </w:p>
        </w:tc>
        <w:tc>
          <w:tcPr>
            <w:tcW w:w="764" w:type="pct"/>
            <w:tcBorders>
              <w:top w:val="nil"/>
              <w:left w:val="nil"/>
              <w:bottom w:val="dotted" w:sz="4" w:space="0" w:color="11A3D7"/>
              <w:right w:val="nil"/>
            </w:tcBorders>
            <w:shd w:val="clear" w:color="000000" w:fill="F2F2F2"/>
            <w:noWrap/>
            <w:vAlign w:val="bottom"/>
            <w:hideMark/>
          </w:tcPr>
          <w:p w14:paraId="282D5AF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6F0720F9"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7F88E49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41B68A0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2000</w:t>
            </w:r>
          </w:p>
        </w:tc>
      </w:tr>
    </w:tbl>
    <w:p w14:paraId="3A9AFEB4" w14:textId="77777777" w:rsidR="009D5D61" w:rsidRPr="005121FA" w:rsidRDefault="009D5D61" w:rsidP="009D5D61">
      <w:pPr>
        <w:divId w:val="337848698"/>
        <w:rPr>
          <w:rFonts w:eastAsia="Times New Roman"/>
          <w:b/>
          <w:bCs/>
          <w:i/>
          <w:iCs/>
          <w:color w:val="262626" w:themeColor="text1" w:themeTint="D9"/>
          <w:sz w:val="28"/>
          <w:szCs w:val="28"/>
          <w:lang w:val="it-IT"/>
        </w:rPr>
      </w:pPr>
    </w:p>
    <w:p w14:paraId="3AE39E5C" w14:textId="13E22490"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5203A9">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10213" w:type="dxa"/>
        <w:tblLook w:val="04A0" w:firstRow="1" w:lastRow="0" w:firstColumn="1" w:lastColumn="0" w:noHBand="0" w:noVBand="1"/>
      </w:tblPr>
      <w:tblGrid>
        <w:gridCol w:w="2235"/>
        <w:gridCol w:w="4070"/>
        <w:gridCol w:w="759"/>
        <w:gridCol w:w="859"/>
        <w:gridCol w:w="752"/>
        <w:gridCol w:w="755"/>
        <w:gridCol w:w="783"/>
      </w:tblGrid>
      <w:tr w:rsidR="002C15FB" w:rsidRPr="002C15FB" w14:paraId="02D30909" w14:textId="77777777" w:rsidTr="00486309">
        <w:trPr>
          <w:divId w:val="337848698"/>
          <w:trHeight w:val="20"/>
          <w:tblHeader/>
        </w:trPr>
        <w:tc>
          <w:tcPr>
            <w:tcW w:w="2235" w:type="dxa"/>
            <w:tcBorders>
              <w:top w:val="nil"/>
              <w:left w:val="nil"/>
              <w:bottom w:val="single" w:sz="12" w:space="0" w:color="11A3D7"/>
              <w:right w:val="nil"/>
            </w:tcBorders>
            <w:shd w:val="clear" w:color="000000" w:fill="F2F2F2"/>
            <w:vAlign w:val="center"/>
            <w:hideMark/>
          </w:tcPr>
          <w:p w14:paraId="23B6C254"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Shërbimi</w:t>
            </w:r>
          </w:p>
        </w:tc>
        <w:tc>
          <w:tcPr>
            <w:tcW w:w="4070" w:type="dxa"/>
            <w:tcBorders>
              <w:top w:val="nil"/>
              <w:left w:val="nil"/>
              <w:bottom w:val="single" w:sz="12" w:space="0" w:color="11A3D7"/>
              <w:right w:val="nil"/>
            </w:tcBorders>
            <w:shd w:val="clear" w:color="000000" w:fill="F2F2F2"/>
            <w:vAlign w:val="center"/>
            <w:hideMark/>
          </w:tcPr>
          <w:p w14:paraId="3549D1DB"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6C048105"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03D67B15"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563C7539"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6869E612"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41AC1CA0"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Trendi</w:t>
            </w:r>
          </w:p>
        </w:tc>
      </w:tr>
      <w:tr w:rsidR="002C15FB" w:rsidRPr="002C15FB" w14:paraId="4186437C"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750E48C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urbane</w:t>
            </w:r>
          </w:p>
        </w:tc>
        <w:tc>
          <w:tcPr>
            <w:tcW w:w="4070" w:type="dxa"/>
            <w:tcBorders>
              <w:top w:val="nil"/>
              <w:left w:val="nil"/>
              <w:bottom w:val="dotted" w:sz="4" w:space="0" w:color="11A3D7"/>
              <w:right w:val="nil"/>
            </w:tcBorders>
            <w:shd w:val="clear" w:color="000000" w:fill="F2F2F2"/>
            <w:vAlign w:val="center"/>
            <w:hideMark/>
          </w:tcPr>
          <w:p w14:paraId="4009ED9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Përrenj të sistemuar, ndryshimi vjetor në numër</w:t>
            </w:r>
          </w:p>
        </w:tc>
        <w:tc>
          <w:tcPr>
            <w:tcW w:w="0" w:type="auto"/>
            <w:tcBorders>
              <w:top w:val="nil"/>
              <w:left w:val="nil"/>
              <w:bottom w:val="dotted" w:sz="4" w:space="0" w:color="11A3D7"/>
              <w:right w:val="nil"/>
            </w:tcBorders>
            <w:shd w:val="clear" w:color="000000" w:fill="F2F2F2"/>
            <w:noWrap/>
            <w:vAlign w:val="center"/>
            <w:hideMark/>
          </w:tcPr>
          <w:p w14:paraId="57EC330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B6ECC2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49B56A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659088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single" w:sz="12" w:space="0" w:color="11A3D7"/>
              <w:left w:val="nil"/>
              <w:bottom w:val="dotted" w:sz="4" w:space="0" w:color="11A3D7"/>
              <w:right w:val="nil"/>
            </w:tcBorders>
            <w:shd w:val="clear" w:color="000000" w:fill="FFEB9C"/>
            <w:noWrap/>
            <w:vAlign w:val="center"/>
            <w:hideMark/>
          </w:tcPr>
          <w:p w14:paraId="30A83F04"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2E540257"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56D7CD6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urbane</w:t>
            </w:r>
          </w:p>
        </w:tc>
        <w:tc>
          <w:tcPr>
            <w:tcW w:w="4070" w:type="dxa"/>
            <w:tcBorders>
              <w:top w:val="nil"/>
              <w:left w:val="nil"/>
              <w:bottom w:val="dotted" w:sz="4" w:space="0" w:color="11A3D7"/>
              <w:right w:val="nil"/>
            </w:tcBorders>
            <w:shd w:val="clear" w:color="000000" w:fill="F2F2F2"/>
            <w:vAlign w:val="center"/>
            <w:hideMark/>
          </w:tcPr>
          <w:p w14:paraId="2FEEDA3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Numri i planeve të hartuara </w:t>
            </w:r>
          </w:p>
        </w:tc>
        <w:tc>
          <w:tcPr>
            <w:tcW w:w="0" w:type="auto"/>
            <w:tcBorders>
              <w:top w:val="nil"/>
              <w:left w:val="nil"/>
              <w:bottom w:val="dotted" w:sz="4" w:space="0" w:color="11A3D7"/>
              <w:right w:val="nil"/>
            </w:tcBorders>
            <w:shd w:val="clear" w:color="000000" w:fill="F2F2F2"/>
            <w:noWrap/>
            <w:vAlign w:val="center"/>
            <w:hideMark/>
          </w:tcPr>
          <w:p w14:paraId="7935E02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2E5C55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3CF52E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3ACFEC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3EB7DADC"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10F39BE8"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67EA83F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urbane</w:t>
            </w:r>
          </w:p>
        </w:tc>
        <w:tc>
          <w:tcPr>
            <w:tcW w:w="4070" w:type="dxa"/>
            <w:tcBorders>
              <w:top w:val="nil"/>
              <w:left w:val="nil"/>
              <w:bottom w:val="dotted" w:sz="4" w:space="0" w:color="11A3D7"/>
              <w:right w:val="nil"/>
            </w:tcBorders>
            <w:shd w:val="clear" w:color="000000" w:fill="F2F2F2"/>
            <w:vAlign w:val="center"/>
            <w:hideMark/>
          </w:tcPr>
          <w:p w14:paraId="2AD59C0F"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Kamera të instaluar për sistemin e survejimit (objekte ose hapësira të survejuara</w:t>
            </w:r>
          </w:p>
        </w:tc>
        <w:tc>
          <w:tcPr>
            <w:tcW w:w="0" w:type="auto"/>
            <w:tcBorders>
              <w:top w:val="nil"/>
              <w:left w:val="nil"/>
              <w:bottom w:val="dotted" w:sz="4" w:space="0" w:color="11A3D7"/>
              <w:right w:val="nil"/>
            </w:tcBorders>
            <w:shd w:val="clear" w:color="000000" w:fill="F2F2F2"/>
            <w:noWrap/>
            <w:vAlign w:val="center"/>
            <w:hideMark/>
          </w:tcPr>
          <w:p w14:paraId="5FD0B28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45ED9E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5D9AD5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ADA935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1E53D3DE"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50D6C40E"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6CB0C5D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urbane</w:t>
            </w:r>
          </w:p>
        </w:tc>
        <w:tc>
          <w:tcPr>
            <w:tcW w:w="4070" w:type="dxa"/>
            <w:tcBorders>
              <w:top w:val="nil"/>
              <w:left w:val="nil"/>
              <w:bottom w:val="dotted" w:sz="4" w:space="0" w:color="11A3D7"/>
              <w:right w:val="nil"/>
            </w:tcBorders>
            <w:shd w:val="clear" w:color="000000" w:fill="F2F2F2"/>
            <w:vAlign w:val="center"/>
            <w:hideMark/>
          </w:tcPr>
          <w:p w14:paraId="54A353B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trotuare te mirembajtura kundrejt totalit te trotuareve (në %)</w:t>
            </w:r>
          </w:p>
        </w:tc>
        <w:tc>
          <w:tcPr>
            <w:tcW w:w="0" w:type="auto"/>
            <w:tcBorders>
              <w:top w:val="nil"/>
              <w:left w:val="nil"/>
              <w:bottom w:val="dotted" w:sz="4" w:space="0" w:color="11A3D7"/>
              <w:right w:val="nil"/>
            </w:tcBorders>
            <w:shd w:val="clear" w:color="000000" w:fill="F2F2F2"/>
            <w:noWrap/>
            <w:vAlign w:val="center"/>
            <w:hideMark/>
          </w:tcPr>
          <w:p w14:paraId="18CEDEA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5340AAB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72E15C6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4AA3EC2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0" w:type="auto"/>
            <w:tcBorders>
              <w:top w:val="dotted" w:sz="4" w:space="0" w:color="11A3D7"/>
              <w:left w:val="nil"/>
              <w:bottom w:val="dotted" w:sz="4" w:space="0" w:color="11A3D7"/>
              <w:right w:val="nil"/>
            </w:tcBorders>
            <w:shd w:val="clear" w:color="000000" w:fill="FFC7CE"/>
            <w:noWrap/>
            <w:vAlign w:val="center"/>
            <w:hideMark/>
          </w:tcPr>
          <w:p w14:paraId="0DA6BE14"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126FA6C3"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5A2C2F2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Ndërtimi, rehabilitimi dhe mirëmbajtja e rrugëve urbane</w:t>
            </w:r>
          </w:p>
        </w:tc>
        <w:tc>
          <w:tcPr>
            <w:tcW w:w="4070" w:type="dxa"/>
            <w:tcBorders>
              <w:top w:val="nil"/>
              <w:left w:val="nil"/>
              <w:bottom w:val="dotted" w:sz="4" w:space="0" w:color="11A3D7"/>
              <w:right w:val="nil"/>
            </w:tcBorders>
            <w:shd w:val="clear" w:color="000000" w:fill="F2F2F2"/>
            <w:vAlign w:val="center"/>
            <w:hideMark/>
          </w:tcPr>
          <w:p w14:paraId="6C1A558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 linear trotuar (ndryshimi vjetor në km linear)</w:t>
            </w:r>
          </w:p>
        </w:tc>
        <w:tc>
          <w:tcPr>
            <w:tcW w:w="0" w:type="auto"/>
            <w:tcBorders>
              <w:top w:val="nil"/>
              <w:left w:val="nil"/>
              <w:bottom w:val="dotted" w:sz="4" w:space="0" w:color="11A3D7"/>
              <w:right w:val="nil"/>
            </w:tcBorders>
            <w:shd w:val="clear" w:color="000000" w:fill="F2F2F2"/>
            <w:noWrap/>
            <w:vAlign w:val="center"/>
            <w:hideMark/>
          </w:tcPr>
          <w:p w14:paraId="495095E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3949C9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748DBA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11F340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551B4695"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2A9AAE7C"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605D382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Ndriçimi publik</w:t>
            </w:r>
          </w:p>
        </w:tc>
        <w:tc>
          <w:tcPr>
            <w:tcW w:w="4070" w:type="dxa"/>
            <w:tcBorders>
              <w:top w:val="nil"/>
              <w:left w:val="nil"/>
              <w:bottom w:val="dotted" w:sz="4" w:space="0" w:color="11A3D7"/>
              <w:right w:val="nil"/>
            </w:tcBorders>
            <w:shd w:val="clear" w:color="000000" w:fill="F2F2F2"/>
            <w:vAlign w:val="center"/>
            <w:hideMark/>
          </w:tcPr>
          <w:p w14:paraId="733FAAD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Llamba ndriçuese të blera, ndryshimi vjetor në numër</w:t>
            </w:r>
          </w:p>
        </w:tc>
        <w:tc>
          <w:tcPr>
            <w:tcW w:w="0" w:type="auto"/>
            <w:tcBorders>
              <w:top w:val="nil"/>
              <w:left w:val="nil"/>
              <w:bottom w:val="dotted" w:sz="4" w:space="0" w:color="11A3D7"/>
              <w:right w:val="nil"/>
            </w:tcBorders>
            <w:shd w:val="clear" w:color="000000" w:fill="F2F2F2"/>
            <w:noWrap/>
            <w:vAlign w:val="center"/>
            <w:hideMark/>
          </w:tcPr>
          <w:p w14:paraId="6C8A24A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AAC914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94F1C3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1490</w:t>
            </w:r>
          </w:p>
        </w:tc>
        <w:tc>
          <w:tcPr>
            <w:tcW w:w="0" w:type="auto"/>
            <w:tcBorders>
              <w:top w:val="nil"/>
              <w:left w:val="nil"/>
              <w:bottom w:val="dotted" w:sz="4" w:space="0" w:color="11A3D7"/>
              <w:right w:val="nil"/>
            </w:tcBorders>
            <w:shd w:val="clear" w:color="000000" w:fill="F2F2F2"/>
            <w:noWrap/>
            <w:vAlign w:val="center"/>
            <w:hideMark/>
          </w:tcPr>
          <w:p w14:paraId="0AF9B99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29512F92"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4948F9B6"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0B24989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lastRenderedPageBreak/>
              <w:t>Ndriçimi publik</w:t>
            </w:r>
          </w:p>
        </w:tc>
        <w:tc>
          <w:tcPr>
            <w:tcW w:w="4070" w:type="dxa"/>
            <w:tcBorders>
              <w:top w:val="nil"/>
              <w:left w:val="nil"/>
              <w:bottom w:val="dotted" w:sz="4" w:space="0" w:color="11A3D7"/>
              <w:right w:val="nil"/>
            </w:tcBorders>
            <w:shd w:val="clear" w:color="000000" w:fill="F2F2F2"/>
            <w:noWrap/>
            <w:vAlign w:val="center"/>
            <w:hideMark/>
          </w:tcPr>
          <w:p w14:paraId="15FEFF5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në % i sipërfaqes publike të mbuluar me ndriçim kundrejt sipërfaqes totale të bashkisë</w:t>
            </w:r>
          </w:p>
        </w:tc>
        <w:tc>
          <w:tcPr>
            <w:tcW w:w="0" w:type="auto"/>
            <w:tcBorders>
              <w:top w:val="nil"/>
              <w:left w:val="nil"/>
              <w:bottom w:val="dotted" w:sz="4" w:space="0" w:color="11A3D7"/>
              <w:right w:val="nil"/>
            </w:tcBorders>
            <w:shd w:val="clear" w:color="000000" w:fill="F2F2F2"/>
            <w:noWrap/>
            <w:vAlign w:val="center"/>
            <w:hideMark/>
          </w:tcPr>
          <w:p w14:paraId="7296C40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46</w:t>
            </w:r>
          </w:p>
        </w:tc>
        <w:tc>
          <w:tcPr>
            <w:tcW w:w="0" w:type="auto"/>
            <w:tcBorders>
              <w:top w:val="nil"/>
              <w:left w:val="nil"/>
              <w:bottom w:val="dotted" w:sz="4" w:space="0" w:color="11A3D7"/>
              <w:right w:val="nil"/>
            </w:tcBorders>
            <w:shd w:val="clear" w:color="000000" w:fill="F2F2F2"/>
            <w:noWrap/>
            <w:vAlign w:val="center"/>
            <w:hideMark/>
          </w:tcPr>
          <w:p w14:paraId="1CEB6AC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46</w:t>
            </w:r>
          </w:p>
        </w:tc>
        <w:tc>
          <w:tcPr>
            <w:tcW w:w="0" w:type="auto"/>
            <w:tcBorders>
              <w:top w:val="nil"/>
              <w:left w:val="nil"/>
              <w:bottom w:val="dotted" w:sz="4" w:space="0" w:color="11A3D7"/>
              <w:right w:val="nil"/>
            </w:tcBorders>
            <w:shd w:val="clear" w:color="000000" w:fill="F2F2F2"/>
            <w:noWrap/>
            <w:vAlign w:val="center"/>
            <w:hideMark/>
          </w:tcPr>
          <w:p w14:paraId="0E6C488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B26728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46</w:t>
            </w:r>
          </w:p>
        </w:tc>
        <w:tc>
          <w:tcPr>
            <w:tcW w:w="0" w:type="auto"/>
            <w:tcBorders>
              <w:top w:val="dotted" w:sz="4" w:space="0" w:color="11A3D7"/>
              <w:left w:val="nil"/>
              <w:bottom w:val="dotted" w:sz="4" w:space="0" w:color="11A3D7"/>
              <w:right w:val="nil"/>
            </w:tcBorders>
            <w:shd w:val="clear" w:color="000000" w:fill="FFC7CE"/>
            <w:noWrap/>
            <w:vAlign w:val="center"/>
            <w:hideMark/>
          </w:tcPr>
          <w:p w14:paraId="3D037915"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425099BE"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0FA0A837"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Ndriçimi publik</w:t>
            </w:r>
          </w:p>
        </w:tc>
        <w:tc>
          <w:tcPr>
            <w:tcW w:w="4070" w:type="dxa"/>
            <w:tcBorders>
              <w:top w:val="nil"/>
              <w:left w:val="nil"/>
              <w:bottom w:val="dotted" w:sz="4" w:space="0" w:color="11A3D7"/>
              <w:right w:val="nil"/>
            </w:tcBorders>
            <w:shd w:val="clear" w:color="000000" w:fill="F2F2F2"/>
            <w:noWrap/>
            <w:vAlign w:val="center"/>
            <w:hideMark/>
          </w:tcPr>
          <w:p w14:paraId="21620B7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të hapësirave publike të mbuluara me ndriçim, ndryshimi vjetor në km2</w:t>
            </w:r>
          </w:p>
        </w:tc>
        <w:tc>
          <w:tcPr>
            <w:tcW w:w="0" w:type="auto"/>
            <w:tcBorders>
              <w:top w:val="nil"/>
              <w:left w:val="nil"/>
              <w:bottom w:val="dotted" w:sz="4" w:space="0" w:color="11A3D7"/>
              <w:right w:val="nil"/>
            </w:tcBorders>
            <w:shd w:val="clear" w:color="000000" w:fill="F2F2F2"/>
            <w:noWrap/>
            <w:vAlign w:val="center"/>
            <w:hideMark/>
          </w:tcPr>
          <w:p w14:paraId="495DB02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w:t>
            </w:r>
          </w:p>
        </w:tc>
        <w:tc>
          <w:tcPr>
            <w:tcW w:w="0" w:type="auto"/>
            <w:tcBorders>
              <w:top w:val="nil"/>
              <w:left w:val="nil"/>
              <w:bottom w:val="dotted" w:sz="4" w:space="0" w:color="11A3D7"/>
              <w:right w:val="nil"/>
            </w:tcBorders>
            <w:shd w:val="clear" w:color="000000" w:fill="F2F2F2"/>
            <w:noWrap/>
            <w:vAlign w:val="center"/>
            <w:hideMark/>
          </w:tcPr>
          <w:p w14:paraId="2A3B107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36F4B38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-155</w:t>
            </w:r>
          </w:p>
        </w:tc>
        <w:tc>
          <w:tcPr>
            <w:tcW w:w="0" w:type="auto"/>
            <w:tcBorders>
              <w:top w:val="nil"/>
              <w:left w:val="nil"/>
              <w:bottom w:val="dotted" w:sz="4" w:space="0" w:color="11A3D7"/>
              <w:right w:val="nil"/>
            </w:tcBorders>
            <w:shd w:val="clear" w:color="000000" w:fill="F2F2F2"/>
            <w:noWrap/>
            <w:vAlign w:val="center"/>
            <w:hideMark/>
          </w:tcPr>
          <w:p w14:paraId="6498F2C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0" w:type="auto"/>
            <w:tcBorders>
              <w:top w:val="dotted" w:sz="4" w:space="0" w:color="11A3D7"/>
              <w:left w:val="nil"/>
              <w:bottom w:val="dotted" w:sz="4" w:space="0" w:color="11A3D7"/>
              <w:right w:val="nil"/>
            </w:tcBorders>
            <w:shd w:val="clear" w:color="000000" w:fill="FFC7CE"/>
            <w:noWrap/>
            <w:vAlign w:val="center"/>
            <w:hideMark/>
          </w:tcPr>
          <w:p w14:paraId="5AA68BDE"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48EF6625"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2926DC8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Ndriçimi publik</w:t>
            </w:r>
          </w:p>
        </w:tc>
        <w:tc>
          <w:tcPr>
            <w:tcW w:w="4070" w:type="dxa"/>
            <w:tcBorders>
              <w:top w:val="nil"/>
              <w:left w:val="nil"/>
              <w:bottom w:val="dotted" w:sz="4" w:space="0" w:color="11A3D7"/>
              <w:right w:val="nil"/>
            </w:tcBorders>
            <w:shd w:val="clear" w:color="000000" w:fill="F2F2F2"/>
            <w:noWrap/>
            <w:vAlign w:val="center"/>
            <w:hideMark/>
          </w:tcPr>
          <w:p w14:paraId="52E7CE7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hapësirave publike e mbuluar me ndriçim (ndryshimi vjetor në %)</w:t>
            </w:r>
          </w:p>
        </w:tc>
        <w:tc>
          <w:tcPr>
            <w:tcW w:w="0" w:type="auto"/>
            <w:tcBorders>
              <w:top w:val="nil"/>
              <w:left w:val="nil"/>
              <w:bottom w:val="dotted" w:sz="4" w:space="0" w:color="11A3D7"/>
              <w:right w:val="nil"/>
            </w:tcBorders>
            <w:shd w:val="clear" w:color="000000" w:fill="F2F2F2"/>
            <w:noWrap/>
            <w:vAlign w:val="center"/>
            <w:hideMark/>
          </w:tcPr>
          <w:p w14:paraId="21E94CE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w:t>
            </w:r>
          </w:p>
        </w:tc>
        <w:tc>
          <w:tcPr>
            <w:tcW w:w="0" w:type="auto"/>
            <w:tcBorders>
              <w:top w:val="nil"/>
              <w:left w:val="nil"/>
              <w:bottom w:val="dotted" w:sz="4" w:space="0" w:color="11A3D7"/>
              <w:right w:val="nil"/>
            </w:tcBorders>
            <w:shd w:val="clear" w:color="000000" w:fill="F2F2F2"/>
            <w:noWrap/>
            <w:vAlign w:val="center"/>
            <w:hideMark/>
          </w:tcPr>
          <w:p w14:paraId="0E381C4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19A27C6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-99</w:t>
            </w:r>
          </w:p>
        </w:tc>
        <w:tc>
          <w:tcPr>
            <w:tcW w:w="0" w:type="auto"/>
            <w:tcBorders>
              <w:top w:val="nil"/>
              <w:left w:val="nil"/>
              <w:bottom w:val="dotted" w:sz="4" w:space="0" w:color="11A3D7"/>
              <w:right w:val="nil"/>
            </w:tcBorders>
            <w:shd w:val="clear" w:color="000000" w:fill="F2F2F2"/>
            <w:noWrap/>
            <w:vAlign w:val="center"/>
            <w:hideMark/>
          </w:tcPr>
          <w:p w14:paraId="098B71B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0" w:type="auto"/>
            <w:tcBorders>
              <w:top w:val="dotted" w:sz="4" w:space="0" w:color="11A3D7"/>
              <w:left w:val="nil"/>
              <w:bottom w:val="dotted" w:sz="4" w:space="0" w:color="11A3D7"/>
              <w:right w:val="nil"/>
            </w:tcBorders>
            <w:shd w:val="clear" w:color="000000" w:fill="FFC7CE"/>
            <w:noWrap/>
            <w:vAlign w:val="center"/>
            <w:hideMark/>
          </w:tcPr>
          <w:p w14:paraId="4596E581"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061F073F"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232E82F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Ndriçimi publik</w:t>
            </w:r>
          </w:p>
        </w:tc>
        <w:tc>
          <w:tcPr>
            <w:tcW w:w="4070" w:type="dxa"/>
            <w:tcBorders>
              <w:top w:val="nil"/>
              <w:left w:val="nil"/>
              <w:bottom w:val="dotted" w:sz="4" w:space="0" w:color="11A3D7"/>
              <w:right w:val="nil"/>
            </w:tcBorders>
            <w:shd w:val="clear" w:color="000000" w:fill="F2F2F2"/>
            <w:noWrap/>
            <w:vAlign w:val="center"/>
            <w:hideMark/>
          </w:tcPr>
          <w:p w14:paraId="4A6227C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Shpenzime operative dhe mirëmbajtje plus investime  për ndricimin e hapesirave publike) kundrejt sipërfaqes totale të ndriçuar (Mijë Lekë të shpenzuara për 1 kilometer katror hapësirë publike të ndriçuar) </w:t>
            </w:r>
          </w:p>
        </w:tc>
        <w:tc>
          <w:tcPr>
            <w:tcW w:w="0" w:type="auto"/>
            <w:tcBorders>
              <w:top w:val="nil"/>
              <w:left w:val="nil"/>
              <w:bottom w:val="dotted" w:sz="4" w:space="0" w:color="11A3D7"/>
              <w:right w:val="nil"/>
            </w:tcBorders>
            <w:shd w:val="clear" w:color="000000" w:fill="F2F2F2"/>
            <w:noWrap/>
            <w:vAlign w:val="center"/>
            <w:hideMark/>
          </w:tcPr>
          <w:p w14:paraId="329DAB8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522</w:t>
            </w:r>
          </w:p>
        </w:tc>
        <w:tc>
          <w:tcPr>
            <w:tcW w:w="0" w:type="auto"/>
            <w:tcBorders>
              <w:top w:val="nil"/>
              <w:left w:val="nil"/>
              <w:bottom w:val="dotted" w:sz="4" w:space="0" w:color="11A3D7"/>
              <w:right w:val="nil"/>
            </w:tcBorders>
            <w:shd w:val="clear" w:color="000000" w:fill="F2F2F2"/>
            <w:noWrap/>
            <w:vAlign w:val="center"/>
            <w:hideMark/>
          </w:tcPr>
          <w:p w14:paraId="65CB366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FF2389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7065</w:t>
            </w:r>
          </w:p>
        </w:tc>
        <w:tc>
          <w:tcPr>
            <w:tcW w:w="0" w:type="auto"/>
            <w:tcBorders>
              <w:top w:val="nil"/>
              <w:left w:val="nil"/>
              <w:bottom w:val="dotted" w:sz="4" w:space="0" w:color="11A3D7"/>
              <w:right w:val="nil"/>
            </w:tcBorders>
            <w:shd w:val="clear" w:color="000000" w:fill="F2F2F2"/>
            <w:noWrap/>
            <w:vAlign w:val="center"/>
            <w:hideMark/>
          </w:tcPr>
          <w:p w14:paraId="4A722E1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857</w:t>
            </w:r>
          </w:p>
        </w:tc>
        <w:tc>
          <w:tcPr>
            <w:tcW w:w="0" w:type="auto"/>
            <w:tcBorders>
              <w:top w:val="dotted" w:sz="4" w:space="0" w:color="11A3D7"/>
              <w:left w:val="nil"/>
              <w:bottom w:val="dotted" w:sz="4" w:space="0" w:color="11A3D7"/>
              <w:right w:val="nil"/>
            </w:tcBorders>
            <w:shd w:val="clear" w:color="000000" w:fill="C6EFCE"/>
            <w:noWrap/>
            <w:vAlign w:val="center"/>
            <w:hideMark/>
          </w:tcPr>
          <w:p w14:paraId="195FAA90"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611C1A3E"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6F65A07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Ndriçimi publik</w:t>
            </w:r>
          </w:p>
        </w:tc>
        <w:tc>
          <w:tcPr>
            <w:tcW w:w="4070" w:type="dxa"/>
            <w:tcBorders>
              <w:top w:val="nil"/>
              <w:left w:val="nil"/>
              <w:bottom w:val="dotted" w:sz="4" w:space="0" w:color="11A3D7"/>
              <w:right w:val="nil"/>
            </w:tcBorders>
            <w:shd w:val="clear" w:color="000000" w:fill="F2F2F2"/>
            <w:noWrap/>
            <w:vAlign w:val="center"/>
            <w:hideMark/>
          </w:tcPr>
          <w:p w14:paraId="28C94E3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Të ardhura nga tarifat për ndriçimin e hapësirave publike kundrejt totalit të shpenzimeve të bashkisë për mbulimin me ndriçim (Mije Leke)</w:t>
            </w:r>
          </w:p>
        </w:tc>
        <w:tc>
          <w:tcPr>
            <w:tcW w:w="0" w:type="auto"/>
            <w:tcBorders>
              <w:top w:val="nil"/>
              <w:left w:val="nil"/>
              <w:bottom w:val="dotted" w:sz="4" w:space="0" w:color="11A3D7"/>
              <w:right w:val="nil"/>
            </w:tcBorders>
            <w:shd w:val="clear" w:color="000000" w:fill="F2F2F2"/>
            <w:noWrap/>
            <w:vAlign w:val="center"/>
            <w:hideMark/>
          </w:tcPr>
          <w:p w14:paraId="4DC995B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981D7F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545E41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354BE7E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dotted" w:sz="4" w:space="0" w:color="11A3D7"/>
              <w:left w:val="nil"/>
              <w:bottom w:val="dotted" w:sz="4" w:space="0" w:color="11A3D7"/>
              <w:right w:val="nil"/>
            </w:tcBorders>
            <w:shd w:val="clear" w:color="auto" w:fill="C5E0B3" w:themeFill="accent6" w:themeFillTint="66"/>
            <w:noWrap/>
            <w:vAlign w:val="center"/>
            <w:hideMark/>
          </w:tcPr>
          <w:p w14:paraId="3C0D30F6" w14:textId="6E0C0BF5" w:rsidR="002C15FB" w:rsidRPr="002C15FB" w:rsidRDefault="00486309" w:rsidP="002C15FB">
            <w:pPr>
              <w:jc w:val="center"/>
              <w:rPr>
                <w:rFonts w:ascii="Bahnschrift" w:eastAsia="Times New Roman" w:hAnsi="Bahnschrift" w:cs="Calibri"/>
                <w:color w:val="9C0006"/>
                <w:sz w:val="18"/>
                <w:szCs w:val="18"/>
                <w:lang w:val="sq-AL" w:eastAsia="sq-AL"/>
              </w:rPr>
            </w:pPr>
            <w:r>
              <w:rPr>
                <w:rFonts w:ascii="Bahnschrift" w:eastAsia="Times New Roman" w:hAnsi="Bahnschrift" w:cs="Calibri"/>
                <w:color w:val="9C0006"/>
                <w:sz w:val="18"/>
                <w:szCs w:val="18"/>
                <w:lang w:val="sq-AL" w:eastAsia="sq-AL"/>
              </w:rPr>
              <w:t>R</w:t>
            </w:r>
            <w:r w:rsidR="002C15FB" w:rsidRPr="002C15FB">
              <w:rPr>
                <w:rFonts w:ascii="Bahnschrift" w:eastAsia="Times New Roman" w:hAnsi="Bahnschrift" w:cs="Calibri"/>
                <w:color w:val="9C0006"/>
                <w:sz w:val="18"/>
                <w:szCs w:val="18"/>
                <w:lang w:val="sq-AL" w:eastAsia="sq-AL"/>
              </w:rPr>
              <w:t>ritës</w:t>
            </w:r>
          </w:p>
        </w:tc>
      </w:tr>
      <w:tr w:rsidR="002C15FB" w:rsidRPr="002C15FB" w14:paraId="5779D9CE"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0E27A44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Ndriçimi publik</w:t>
            </w:r>
          </w:p>
        </w:tc>
        <w:tc>
          <w:tcPr>
            <w:tcW w:w="4070" w:type="dxa"/>
            <w:tcBorders>
              <w:top w:val="nil"/>
              <w:left w:val="nil"/>
              <w:bottom w:val="dotted" w:sz="4" w:space="0" w:color="11A3D7"/>
              <w:right w:val="nil"/>
            </w:tcBorders>
            <w:shd w:val="clear" w:color="000000" w:fill="F2F2F2"/>
            <w:noWrap/>
            <w:vAlign w:val="center"/>
            <w:hideMark/>
          </w:tcPr>
          <w:p w14:paraId="21D6E76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mbuluar me ndriçim kundrejt totalit të sipërfaqes publike të bashkisë (raporti në %)</w:t>
            </w:r>
          </w:p>
        </w:tc>
        <w:tc>
          <w:tcPr>
            <w:tcW w:w="0" w:type="auto"/>
            <w:tcBorders>
              <w:top w:val="nil"/>
              <w:left w:val="nil"/>
              <w:bottom w:val="dotted" w:sz="4" w:space="0" w:color="11A3D7"/>
              <w:right w:val="nil"/>
            </w:tcBorders>
            <w:shd w:val="clear" w:color="000000" w:fill="F2F2F2"/>
            <w:noWrap/>
            <w:vAlign w:val="center"/>
            <w:hideMark/>
          </w:tcPr>
          <w:p w14:paraId="4C78348E" w14:textId="1040984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r w:rsidR="00486309">
              <w:rPr>
                <w:rFonts w:ascii="Bahnschrift" w:eastAsia="Times New Roman" w:hAnsi="Bahnschrift" w:cs="Calibri"/>
                <w:color w:val="595959"/>
                <w:sz w:val="18"/>
                <w:szCs w:val="18"/>
                <w:lang w:val="sq-AL" w:eastAsia="sq-AL"/>
              </w:rPr>
              <w:t>.</w:t>
            </w:r>
            <w:r w:rsidRPr="002C15FB">
              <w:rPr>
                <w:rFonts w:ascii="Bahnschrift" w:eastAsia="Times New Roman" w:hAnsi="Bahnschrift" w:cs="Calibri"/>
                <w:color w:val="595959"/>
                <w:sz w:val="18"/>
                <w:szCs w:val="18"/>
                <w:lang w:val="sq-AL" w:eastAsia="sq-AL"/>
              </w:rPr>
              <w:t>14</w:t>
            </w:r>
          </w:p>
        </w:tc>
        <w:tc>
          <w:tcPr>
            <w:tcW w:w="0" w:type="auto"/>
            <w:tcBorders>
              <w:top w:val="nil"/>
              <w:left w:val="nil"/>
              <w:bottom w:val="dotted" w:sz="4" w:space="0" w:color="11A3D7"/>
              <w:right w:val="nil"/>
            </w:tcBorders>
            <w:shd w:val="clear" w:color="000000" w:fill="F2F2F2"/>
            <w:noWrap/>
            <w:vAlign w:val="center"/>
            <w:hideMark/>
          </w:tcPr>
          <w:p w14:paraId="3A851922" w14:textId="483C6FC4"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r w:rsidR="00486309">
              <w:rPr>
                <w:rFonts w:ascii="Bahnschrift" w:eastAsia="Times New Roman" w:hAnsi="Bahnschrift" w:cs="Calibri"/>
                <w:color w:val="595959"/>
                <w:sz w:val="18"/>
                <w:szCs w:val="18"/>
                <w:lang w:val="sq-AL" w:eastAsia="sq-AL"/>
              </w:rPr>
              <w:t>.</w:t>
            </w:r>
            <w:r w:rsidRPr="002C15FB">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1F21F64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74F111B3" w14:textId="51989DE0"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3</w:t>
            </w:r>
            <w:r w:rsidR="00486309">
              <w:rPr>
                <w:rFonts w:ascii="Bahnschrift" w:eastAsia="Times New Roman" w:hAnsi="Bahnschrift" w:cs="Calibri"/>
                <w:color w:val="595959"/>
                <w:sz w:val="18"/>
                <w:szCs w:val="18"/>
                <w:lang w:val="sq-AL" w:eastAsia="sq-AL"/>
              </w:rPr>
              <w:t>.</w:t>
            </w:r>
            <w:r w:rsidRPr="002C15FB">
              <w:rPr>
                <w:rFonts w:ascii="Bahnschrift" w:eastAsia="Times New Roman" w:hAnsi="Bahnschrift" w:cs="Calibri"/>
                <w:color w:val="595959"/>
                <w:sz w:val="18"/>
                <w:szCs w:val="18"/>
                <w:lang w:val="sq-AL" w:eastAsia="sq-AL"/>
              </w:rPr>
              <w:t>14</w:t>
            </w:r>
          </w:p>
        </w:tc>
        <w:tc>
          <w:tcPr>
            <w:tcW w:w="0" w:type="auto"/>
            <w:tcBorders>
              <w:top w:val="dotted" w:sz="4" w:space="0" w:color="11A3D7"/>
              <w:left w:val="nil"/>
              <w:bottom w:val="dotted" w:sz="4" w:space="0" w:color="11A3D7"/>
              <w:right w:val="nil"/>
            </w:tcBorders>
            <w:shd w:val="clear" w:color="000000" w:fill="FFC7CE"/>
            <w:noWrap/>
            <w:vAlign w:val="center"/>
            <w:hideMark/>
          </w:tcPr>
          <w:p w14:paraId="5F40E40E"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1A28C2" w14:paraId="50B64F6F" w14:textId="77777777" w:rsidTr="001A28C2">
        <w:trPr>
          <w:divId w:val="337848698"/>
          <w:trHeight w:val="20"/>
        </w:trPr>
        <w:tc>
          <w:tcPr>
            <w:tcW w:w="2235" w:type="dxa"/>
            <w:tcBorders>
              <w:top w:val="nil"/>
              <w:left w:val="nil"/>
              <w:bottom w:val="dotted" w:sz="4" w:space="0" w:color="11A3D7"/>
              <w:right w:val="nil"/>
            </w:tcBorders>
            <w:shd w:val="clear" w:color="000000" w:fill="F2F2F2"/>
            <w:vAlign w:val="center"/>
            <w:hideMark/>
          </w:tcPr>
          <w:p w14:paraId="78A5A32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dekorit publik</w:t>
            </w:r>
          </w:p>
        </w:tc>
        <w:tc>
          <w:tcPr>
            <w:tcW w:w="4070" w:type="dxa"/>
            <w:tcBorders>
              <w:top w:val="nil"/>
              <w:left w:val="nil"/>
              <w:bottom w:val="dotted" w:sz="4" w:space="0" w:color="11A3D7"/>
              <w:right w:val="nil"/>
            </w:tcBorders>
            <w:shd w:val="clear" w:color="000000" w:fill="F2F2F2"/>
            <w:noWrap/>
            <w:vAlign w:val="center"/>
            <w:hideMark/>
          </w:tcPr>
          <w:p w14:paraId="0571F26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Fondi i pemëve të bashkisë, diferenca në numër kundrejt vitit të kaluar</w:t>
            </w:r>
          </w:p>
        </w:tc>
        <w:tc>
          <w:tcPr>
            <w:tcW w:w="0" w:type="auto"/>
            <w:tcBorders>
              <w:top w:val="nil"/>
              <w:left w:val="nil"/>
              <w:bottom w:val="dotted" w:sz="4" w:space="0" w:color="11A3D7"/>
              <w:right w:val="nil"/>
            </w:tcBorders>
            <w:shd w:val="clear" w:color="000000" w:fill="F2F2F2"/>
            <w:noWrap/>
            <w:vAlign w:val="center"/>
            <w:hideMark/>
          </w:tcPr>
          <w:p w14:paraId="7F6D396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500</w:t>
            </w:r>
          </w:p>
        </w:tc>
        <w:tc>
          <w:tcPr>
            <w:tcW w:w="0" w:type="auto"/>
            <w:tcBorders>
              <w:top w:val="nil"/>
              <w:left w:val="nil"/>
              <w:bottom w:val="dotted" w:sz="4" w:space="0" w:color="11A3D7"/>
              <w:right w:val="nil"/>
            </w:tcBorders>
            <w:shd w:val="clear" w:color="000000" w:fill="F2F2F2"/>
            <w:noWrap/>
            <w:vAlign w:val="center"/>
            <w:hideMark/>
          </w:tcPr>
          <w:p w14:paraId="1C3FF20C" w14:textId="12E3DFEA" w:rsidR="002C15FB" w:rsidRPr="002C15FB" w:rsidRDefault="001A28C2" w:rsidP="002C15FB">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tcPr>
          <w:p w14:paraId="5C3570BA" w14:textId="37CDFDC7" w:rsidR="002C15FB" w:rsidRPr="002C15FB" w:rsidRDefault="001A28C2" w:rsidP="002C15FB">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1697</w:t>
            </w:r>
          </w:p>
        </w:tc>
        <w:tc>
          <w:tcPr>
            <w:tcW w:w="0" w:type="auto"/>
            <w:tcBorders>
              <w:top w:val="nil"/>
              <w:left w:val="nil"/>
              <w:bottom w:val="dotted" w:sz="4" w:space="0" w:color="11A3D7"/>
              <w:right w:val="nil"/>
            </w:tcBorders>
            <w:shd w:val="clear" w:color="000000" w:fill="F2F2F2"/>
            <w:noWrap/>
            <w:vAlign w:val="center"/>
          </w:tcPr>
          <w:p w14:paraId="09327C85" w14:textId="425D80D4" w:rsidR="002C15FB" w:rsidRPr="002C15FB" w:rsidRDefault="002C15FB" w:rsidP="002C15FB">
            <w:pPr>
              <w:jc w:val="center"/>
              <w:rPr>
                <w:rFonts w:ascii="Bahnschrift" w:eastAsia="Times New Roman" w:hAnsi="Bahnschrift" w:cs="Calibri"/>
                <w:color w:val="595959"/>
                <w:sz w:val="18"/>
                <w:szCs w:val="18"/>
                <w:lang w:val="sq-AL" w:eastAsia="sq-AL"/>
              </w:rPr>
            </w:pPr>
          </w:p>
        </w:tc>
        <w:tc>
          <w:tcPr>
            <w:tcW w:w="0" w:type="auto"/>
            <w:tcBorders>
              <w:top w:val="dotted" w:sz="4" w:space="0" w:color="11A3D7"/>
              <w:left w:val="nil"/>
              <w:bottom w:val="dotted" w:sz="4" w:space="0" w:color="11A3D7"/>
              <w:right w:val="nil"/>
            </w:tcBorders>
            <w:shd w:val="clear" w:color="auto" w:fill="C5E0B3" w:themeFill="accent6" w:themeFillTint="66"/>
            <w:noWrap/>
            <w:vAlign w:val="center"/>
            <w:hideMark/>
          </w:tcPr>
          <w:p w14:paraId="70DFB1D6" w14:textId="6A0575E3" w:rsidR="002C15FB" w:rsidRPr="001A28C2" w:rsidRDefault="001A28C2"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3EA96048"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7D12365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dekorit publik</w:t>
            </w:r>
          </w:p>
        </w:tc>
        <w:tc>
          <w:tcPr>
            <w:tcW w:w="4070" w:type="dxa"/>
            <w:tcBorders>
              <w:top w:val="nil"/>
              <w:left w:val="nil"/>
              <w:bottom w:val="dotted" w:sz="4" w:space="0" w:color="11A3D7"/>
              <w:right w:val="nil"/>
            </w:tcBorders>
            <w:shd w:val="clear" w:color="000000" w:fill="F2F2F2"/>
            <w:noWrap/>
            <w:vAlign w:val="center"/>
            <w:hideMark/>
          </w:tcPr>
          <w:p w14:paraId="3EBC238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Pemë dekorative të mbjella në vit, ndryshimi vjetor në numër</w:t>
            </w:r>
          </w:p>
        </w:tc>
        <w:tc>
          <w:tcPr>
            <w:tcW w:w="0" w:type="auto"/>
            <w:tcBorders>
              <w:top w:val="nil"/>
              <w:left w:val="nil"/>
              <w:bottom w:val="dotted" w:sz="4" w:space="0" w:color="11A3D7"/>
              <w:right w:val="nil"/>
            </w:tcBorders>
            <w:shd w:val="clear" w:color="000000" w:fill="F2F2F2"/>
            <w:noWrap/>
            <w:vAlign w:val="center"/>
            <w:hideMark/>
          </w:tcPr>
          <w:p w14:paraId="52AB4C8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10A2CAA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-500</w:t>
            </w:r>
          </w:p>
        </w:tc>
        <w:tc>
          <w:tcPr>
            <w:tcW w:w="0" w:type="auto"/>
            <w:tcBorders>
              <w:top w:val="nil"/>
              <w:left w:val="nil"/>
              <w:bottom w:val="dotted" w:sz="4" w:space="0" w:color="11A3D7"/>
              <w:right w:val="nil"/>
            </w:tcBorders>
            <w:shd w:val="clear" w:color="000000" w:fill="F2F2F2"/>
            <w:noWrap/>
            <w:vAlign w:val="center"/>
            <w:hideMark/>
          </w:tcPr>
          <w:p w14:paraId="50444D3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1420</w:t>
            </w:r>
          </w:p>
        </w:tc>
        <w:tc>
          <w:tcPr>
            <w:tcW w:w="0" w:type="auto"/>
            <w:tcBorders>
              <w:top w:val="nil"/>
              <w:left w:val="nil"/>
              <w:bottom w:val="dotted" w:sz="4" w:space="0" w:color="11A3D7"/>
              <w:right w:val="nil"/>
            </w:tcBorders>
            <w:shd w:val="clear" w:color="000000" w:fill="F2F2F2"/>
            <w:noWrap/>
            <w:vAlign w:val="center"/>
            <w:hideMark/>
          </w:tcPr>
          <w:p w14:paraId="67522E4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500</w:t>
            </w:r>
          </w:p>
        </w:tc>
        <w:tc>
          <w:tcPr>
            <w:tcW w:w="0" w:type="auto"/>
            <w:tcBorders>
              <w:top w:val="dotted" w:sz="4" w:space="0" w:color="11A3D7"/>
              <w:left w:val="nil"/>
              <w:bottom w:val="dotted" w:sz="4" w:space="0" w:color="11A3D7"/>
              <w:right w:val="nil"/>
            </w:tcBorders>
            <w:shd w:val="clear" w:color="000000" w:fill="C6EFCE"/>
            <w:noWrap/>
            <w:vAlign w:val="center"/>
            <w:hideMark/>
          </w:tcPr>
          <w:p w14:paraId="56C780E9"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3CE6C3AF"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02DF8AB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hapësirave të gjelbërta publike</w:t>
            </w:r>
          </w:p>
        </w:tc>
        <w:tc>
          <w:tcPr>
            <w:tcW w:w="4070" w:type="dxa"/>
            <w:tcBorders>
              <w:top w:val="nil"/>
              <w:left w:val="nil"/>
              <w:bottom w:val="dotted" w:sz="4" w:space="0" w:color="11A3D7"/>
              <w:right w:val="nil"/>
            </w:tcBorders>
            <w:shd w:val="clear" w:color="000000" w:fill="F2F2F2"/>
            <w:noWrap/>
            <w:vAlign w:val="center"/>
            <w:hideMark/>
          </w:tcPr>
          <w:p w14:paraId="54DA53A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gjelbër e mirëmbajtur, ndryshimi vjetor në %</w:t>
            </w:r>
          </w:p>
        </w:tc>
        <w:tc>
          <w:tcPr>
            <w:tcW w:w="0" w:type="auto"/>
            <w:tcBorders>
              <w:top w:val="nil"/>
              <w:left w:val="nil"/>
              <w:bottom w:val="dotted" w:sz="4" w:space="0" w:color="11A3D7"/>
              <w:right w:val="nil"/>
            </w:tcBorders>
            <w:shd w:val="clear" w:color="000000" w:fill="F2F2F2"/>
            <w:noWrap/>
            <w:vAlign w:val="center"/>
            <w:hideMark/>
          </w:tcPr>
          <w:p w14:paraId="56C8AD4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BAB50D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957</w:t>
            </w:r>
          </w:p>
        </w:tc>
        <w:tc>
          <w:tcPr>
            <w:tcW w:w="0" w:type="auto"/>
            <w:tcBorders>
              <w:top w:val="nil"/>
              <w:left w:val="nil"/>
              <w:bottom w:val="dotted" w:sz="4" w:space="0" w:color="11A3D7"/>
              <w:right w:val="nil"/>
            </w:tcBorders>
            <w:shd w:val="clear" w:color="000000" w:fill="F2F2F2"/>
            <w:noWrap/>
            <w:vAlign w:val="center"/>
            <w:hideMark/>
          </w:tcPr>
          <w:p w14:paraId="2648DA64" w14:textId="0A41F970" w:rsidR="002C15FB" w:rsidRPr="002C15FB" w:rsidRDefault="009054EB" w:rsidP="002C15FB">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-4.73</w:t>
            </w:r>
          </w:p>
        </w:tc>
        <w:tc>
          <w:tcPr>
            <w:tcW w:w="0" w:type="auto"/>
            <w:tcBorders>
              <w:top w:val="nil"/>
              <w:left w:val="nil"/>
              <w:bottom w:val="dotted" w:sz="4" w:space="0" w:color="11A3D7"/>
              <w:right w:val="nil"/>
            </w:tcBorders>
            <w:shd w:val="clear" w:color="000000" w:fill="F2F2F2"/>
            <w:noWrap/>
            <w:vAlign w:val="center"/>
            <w:hideMark/>
          </w:tcPr>
          <w:p w14:paraId="53EEEE1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1030D84D"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4A30919C"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7BEDF5E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hapësirave të gjelbërta publike</w:t>
            </w:r>
          </w:p>
        </w:tc>
        <w:tc>
          <w:tcPr>
            <w:tcW w:w="4070" w:type="dxa"/>
            <w:tcBorders>
              <w:top w:val="nil"/>
              <w:left w:val="nil"/>
              <w:bottom w:val="dotted" w:sz="4" w:space="0" w:color="11A3D7"/>
              <w:right w:val="nil"/>
            </w:tcBorders>
            <w:shd w:val="clear" w:color="000000" w:fill="F2F2F2"/>
            <w:noWrap/>
            <w:vAlign w:val="center"/>
            <w:hideMark/>
          </w:tcPr>
          <w:p w14:paraId="72FE826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Plane të ujitjes së hapësirave të gjelbërta</w:t>
            </w:r>
          </w:p>
        </w:tc>
        <w:tc>
          <w:tcPr>
            <w:tcW w:w="0" w:type="auto"/>
            <w:tcBorders>
              <w:top w:val="nil"/>
              <w:left w:val="nil"/>
              <w:bottom w:val="dotted" w:sz="4" w:space="0" w:color="11A3D7"/>
              <w:right w:val="nil"/>
            </w:tcBorders>
            <w:shd w:val="clear" w:color="000000" w:fill="F2F2F2"/>
            <w:noWrap/>
            <w:vAlign w:val="center"/>
            <w:hideMark/>
          </w:tcPr>
          <w:p w14:paraId="28DD257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6F26EA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D8B567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58087E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6EEB0BCC" w14:textId="77777777" w:rsidR="002C15FB" w:rsidRPr="002C15FB" w:rsidRDefault="002C15FB" w:rsidP="002C15FB">
            <w:pPr>
              <w:jc w:val="center"/>
              <w:rPr>
                <w:rFonts w:ascii="Bahnschrift" w:eastAsia="Times New Roman" w:hAnsi="Bahnschrift" w:cs="Calibri"/>
                <w:color w:val="9C5700"/>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728AAB97"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444EFB4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hapësirave të gjelbërta publike</w:t>
            </w:r>
          </w:p>
        </w:tc>
        <w:tc>
          <w:tcPr>
            <w:tcW w:w="4070" w:type="dxa"/>
            <w:tcBorders>
              <w:top w:val="nil"/>
              <w:left w:val="nil"/>
              <w:bottom w:val="dotted" w:sz="4" w:space="0" w:color="11A3D7"/>
              <w:right w:val="nil"/>
            </w:tcBorders>
            <w:shd w:val="clear" w:color="000000" w:fill="F2F2F2"/>
            <w:noWrap/>
            <w:vAlign w:val="center"/>
            <w:hideMark/>
          </w:tcPr>
          <w:p w14:paraId="250B3C1F"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i sipërfaqes së gjelbëruar kundrejt popullsisë totale të bashkisë, m2/banor</w:t>
            </w:r>
          </w:p>
        </w:tc>
        <w:tc>
          <w:tcPr>
            <w:tcW w:w="0" w:type="auto"/>
            <w:tcBorders>
              <w:top w:val="nil"/>
              <w:left w:val="nil"/>
              <w:bottom w:val="dotted" w:sz="4" w:space="0" w:color="11A3D7"/>
              <w:right w:val="nil"/>
            </w:tcBorders>
            <w:shd w:val="clear" w:color="000000" w:fill="F2F2F2"/>
            <w:noWrap/>
            <w:vAlign w:val="center"/>
            <w:hideMark/>
          </w:tcPr>
          <w:p w14:paraId="3B0E3CD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C41CEB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73A31F0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53EB7C9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w:t>
            </w:r>
          </w:p>
        </w:tc>
        <w:tc>
          <w:tcPr>
            <w:tcW w:w="0" w:type="auto"/>
            <w:tcBorders>
              <w:top w:val="dotted" w:sz="4" w:space="0" w:color="11A3D7"/>
              <w:left w:val="nil"/>
              <w:bottom w:val="dotted" w:sz="4" w:space="0" w:color="11A3D7"/>
              <w:right w:val="nil"/>
            </w:tcBorders>
            <w:shd w:val="clear" w:color="auto" w:fill="FFE599" w:themeFill="accent4" w:themeFillTint="66"/>
            <w:noWrap/>
            <w:vAlign w:val="center"/>
            <w:hideMark/>
          </w:tcPr>
          <w:p w14:paraId="0C173CF8" w14:textId="25F76AB1" w:rsidR="002C15FB" w:rsidRPr="002C15FB" w:rsidRDefault="00486309"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24F595F1"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4CE5B43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hapësirave të gjelbërta publike</w:t>
            </w:r>
          </w:p>
        </w:tc>
        <w:tc>
          <w:tcPr>
            <w:tcW w:w="4070" w:type="dxa"/>
            <w:tcBorders>
              <w:top w:val="nil"/>
              <w:left w:val="nil"/>
              <w:bottom w:val="dotted" w:sz="4" w:space="0" w:color="11A3D7"/>
              <w:right w:val="nil"/>
            </w:tcBorders>
            <w:shd w:val="clear" w:color="000000" w:fill="F2F2F2"/>
            <w:noWrap/>
            <w:vAlign w:val="center"/>
            <w:hideMark/>
          </w:tcPr>
          <w:p w14:paraId="233FA5A2"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i sipërfaqes së gjelbër të mirëmbajtur kundrejt sipërfaqes totale të gjelbër</w:t>
            </w:r>
          </w:p>
        </w:tc>
        <w:tc>
          <w:tcPr>
            <w:tcW w:w="0" w:type="auto"/>
            <w:tcBorders>
              <w:top w:val="nil"/>
              <w:left w:val="nil"/>
              <w:bottom w:val="dotted" w:sz="4" w:space="0" w:color="11A3D7"/>
              <w:right w:val="nil"/>
            </w:tcBorders>
            <w:shd w:val="clear" w:color="000000" w:fill="F2F2F2"/>
            <w:noWrap/>
            <w:vAlign w:val="center"/>
            <w:hideMark/>
          </w:tcPr>
          <w:p w14:paraId="5BC1F0C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3A3F9DB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359387D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87</w:t>
            </w:r>
          </w:p>
        </w:tc>
        <w:tc>
          <w:tcPr>
            <w:tcW w:w="0" w:type="auto"/>
            <w:tcBorders>
              <w:top w:val="nil"/>
              <w:left w:val="nil"/>
              <w:bottom w:val="dotted" w:sz="4" w:space="0" w:color="11A3D7"/>
              <w:right w:val="nil"/>
            </w:tcBorders>
            <w:shd w:val="clear" w:color="000000" w:fill="F2F2F2"/>
            <w:noWrap/>
            <w:vAlign w:val="center"/>
            <w:hideMark/>
          </w:tcPr>
          <w:p w14:paraId="77CF530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0" w:type="auto"/>
            <w:tcBorders>
              <w:top w:val="dotted" w:sz="4" w:space="0" w:color="11A3D7"/>
              <w:left w:val="nil"/>
              <w:bottom w:val="dotted" w:sz="4" w:space="0" w:color="11A3D7"/>
              <w:right w:val="nil"/>
            </w:tcBorders>
            <w:shd w:val="clear" w:color="000000" w:fill="FFC7CE"/>
            <w:noWrap/>
            <w:vAlign w:val="center"/>
            <w:hideMark/>
          </w:tcPr>
          <w:p w14:paraId="67B1A436" w14:textId="77777777" w:rsidR="002C15FB" w:rsidRPr="002C15FB" w:rsidRDefault="002C15FB"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0006"/>
                <w:sz w:val="18"/>
                <w:szCs w:val="18"/>
                <w:lang w:val="sq-AL" w:eastAsia="sq-AL"/>
              </w:rPr>
              <w:t>Zbritës</w:t>
            </w:r>
          </w:p>
        </w:tc>
      </w:tr>
      <w:tr w:rsidR="002C15FB" w:rsidRPr="002C15FB" w14:paraId="1DFCE92E"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7C860EB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hapësirave të gjelbërta publike</w:t>
            </w:r>
          </w:p>
        </w:tc>
        <w:tc>
          <w:tcPr>
            <w:tcW w:w="4070" w:type="dxa"/>
            <w:tcBorders>
              <w:top w:val="nil"/>
              <w:left w:val="nil"/>
              <w:bottom w:val="dotted" w:sz="4" w:space="0" w:color="11A3D7"/>
              <w:right w:val="nil"/>
            </w:tcBorders>
            <w:shd w:val="clear" w:color="000000" w:fill="F2F2F2"/>
            <w:noWrap/>
            <w:vAlign w:val="center"/>
            <w:hideMark/>
          </w:tcPr>
          <w:p w14:paraId="3DEFB6AF" w14:textId="66ED74E3"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gjelbër e shtuar në vit në m2</w:t>
            </w:r>
          </w:p>
        </w:tc>
        <w:tc>
          <w:tcPr>
            <w:tcW w:w="0" w:type="auto"/>
            <w:tcBorders>
              <w:top w:val="nil"/>
              <w:left w:val="nil"/>
              <w:bottom w:val="dotted" w:sz="4" w:space="0" w:color="11A3D7"/>
              <w:right w:val="nil"/>
            </w:tcBorders>
            <w:shd w:val="clear" w:color="000000" w:fill="F2F2F2"/>
            <w:noWrap/>
            <w:vAlign w:val="center"/>
            <w:hideMark/>
          </w:tcPr>
          <w:p w14:paraId="30402B9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8D44B4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452690</w:t>
            </w:r>
          </w:p>
        </w:tc>
        <w:tc>
          <w:tcPr>
            <w:tcW w:w="0" w:type="auto"/>
            <w:tcBorders>
              <w:top w:val="nil"/>
              <w:left w:val="nil"/>
              <w:bottom w:val="dotted" w:sz="4" w:space="0" w:color="11A3D7"/>
              <w:right w:val="nil"/>
            </w:tcBorders>
            <w:shd w:val="clear" w:color="000000" w:fill="F2F2F2"/>
            <w:noWrap/>
            <w:vAlign w:val="center"/>
            <w:hideMark/>
          </w:tcPr>
          <w:p w14:paraId="735857A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F2692D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tcPr>
          <w:p w14:paraId="25DCAD9B" w14:textId="3EAA127D" w:rsidR="002C15FB" w:rsidRPr="002C15FB" w:rsidRDefault="002C15FB" w:rsidP="002C15FB">
            <w:pPr>
              <w:jc w:val="center"/>
              <w:rPr>
                <w:rFonts w:ascii="Bahnschrift" w:eastAsia="Times New Roman" w:hAnsi="Bahnschrift" w:cs="Calibri"/>
                <w:color w:val="9C0006"/>
                <w:sz w:val="18"/>
                <w:szCs w:val="18"/>
                <w:lang w:val="sq-AL" w:eastAsia="sq-AL"/>
              </w:rPr>
            </w:pPr>
          </w:p>
        </w:tc>
      </w:tr>
      <w:tr w:rsidR="002C15FB" w:rsidRPr="002C15FB" w14:paraId="39CF3D68" w14:textId="77777777" w:rsidTr="004104A9">
        <w:trPr>
          <w:divId w:val="337848698"/>
          <w:trHeight w:val="20"/>
        </w:trPr>
        <w:tc>
          <w:tcPr>
            <w:tcW w:w="2235" w:type="dxa"/>
            <w:tcBorders>
              <w:top w:val="nil"/>
              <w:left w:val="nil"/>
              <w:bottom w:val="dotted" w:sz="4" w:space="0" w:color="11A3D7"/>
              <w:right w:val="nil"/>
            </w:tcBorders>
            <w:shd w:val="clear" w:color="000000" w:fill="F2F2F2"/>
            <w:vAlign w:val="center"/>
            <w:hideMark/>
          </w:tcPr>
          <w:p w14:paraId="0A8A435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hapësirave të gjelbërta publike</w:t>
            </w:r>
          </w:p>
        </w:tc>
        <w:tc>
          <w:tcPr>
            <w:tcW w:w="4070" w:type="dxa"/>
            <w:tcBorders>
              <w:top w:val="nil"/>
              <w:left w:val="nil"/>
              <w:bottom w:val="dotted" w:sz="4" w:space="0" w:color="11A3D7"/>
              <w:right w:val="nil"/>
            </w:tcBorders>
            <w:shd w:val="clear" w:color="000000" w:fill="F2F2F2"/>
            <w:noWrap/>
            <w:vAlign w:val="center"/>
            <w:hideMark/>
          </w:tcPr>
          <w:p w14:paraId="7545E18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Rritja e sipërfaqeve të gjelbërta (në m2) kundrejt vitit të kaluar</w:t>
            </w:r>
          </w:p>
        </w:tc>
        <w:tc>
          <w:tcPr>
            <w:tcW w:w="0" w:type="auto"/>
            <w:tcBorders>
              <w:top w:val="nil"/>
              <w:left w:val="nil"/>
              <w:bottom w:val="dotted" w:sz="4" w:space="0" w:color="11A3D7"/>
              <w:right w:val="nil"/>
            </w:tcBorders>
            <w:shd w:val="clear" w:color="000000" w:fill="F2F2F2"/>
            <w:noWrap/>
            <w:vAlign w:val="center"/>
            <w:hideMark/>
          </w:tcPr>
          <w:p w14:paraId="14E8F29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7AF9E3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452690</w:t>
            </w:r>
          </w:p>
        </w:tc>
        <w:tc>
          <w:tcPr>
            <w:tcW w:w="0" w:type="auto"/>
            <w:tcBorders>
              <w:top w:val="nil"/>
              <w:left w:val="nil"/>
              <w:bottom w:val="dotted" w:sz="4" w:space="0" w:color="11A3D7"/>
              <w:right w:val="nil"/>
            </w:tcBorders>
            <w:shd w:val="clear" w:color="000000" w:fill="F2F2F2"/>
            <w:noWrap/>
            <w:vAlign w:val="center"/>
            <w:hideMark/>
          </w:tcPr>
          <w:p w14:paraId="37566F04" w14:textId="0BC134B4" w:rsidR="002C15FB" w:rsidRPr="002C15FB" w:rsidRDefault="004104A9" w:rsidP="002C15FB">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13</w:t>
            </w:r>
          </w:p>
        </w:tc>
        <w:tc>
          <w:tcPr>
            <w:tcW w:w="0" w:type="auto"/>
            <w:tcBorders>
              <w:top w:val="nil"/>
              <w:left w:val="nil"/>
              <w:bottom w:val="dotted" w:sz="4" w:space="0" w:color="11A3D7"/>
              <w:right w:val="nil"/>
            </w:tcBorders>
            <w:shd w:val="clear" w:color="000000" w:fill="F2F2F2"/>
            <w:noWrap/>
            <w:vAlign w:val="center"/>
            <w:hideMark/>
          </w:tcPr>
          <w:p w14:paraId="09EDB2A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auto" w:fill="C5E0B3" w:themeFill="accent6" w:themeFillTint="66"/>
            <w:noWrap/>
            <w:vAlign w:val="center"/>
          </w:tcPr>
          <w:p w14:paraId="7EEBDECC" w14:textId="097420F3" w:rsidR="002C15FB" w:rsidRPr="002C15FB" w:rsidRDefault="004104A9"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286D65EA"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5E739E03"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hapësirave të gjelbërta publike</w:t>
            </w:r>
          </w:p>
        </w:tc>
        <w:tc>
          <w:tcPr>
            <w:tcW w:w="4070" w:type="dxa"/>
            <w:tcBorders>
              <w:top w:val="nil"/>
              <w:left w:val="nil"/>
              <w:bottom w:val="dotted" w:sz="4" w:space="0" w:color="11A3D7"/>
              <w:right w:val="nil"/>
            </w:tcBorders>
            <w:shd w:val="clear" w:color="000000" w:fill="F2F2F2"/>
            <w:noWrap/>
            <w:vAlign w:val="center"/>
            <w:hideMark/>
          </w:tcPr>
          <w:p w14:paraId="1481D420"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Raporti në përqindje i sipërfaqeve publike të gjelbërta kundrejt sipërfaqes publike në total</w:t>
            </w:r>
          </w:p>
        </w:tc>
        <w:tc>
          <w:tcPr>
            <w:tcW w:w="0" w:type="auto"/>
            <w:tcBorders>
              <w:top w:val="nil"/>
              <w:left w:val="nil"/>
              <w:bottom w:val="dotted" w:sz="4" w:space="0" w:color="11A3D7"/>
              <w:right w:val="nil"/>
            </w:tcBorders>
            <w:shd w:val="clear" w:color="000000" w:fill="F2F2F2"/>
            <w:noWrap/>
            <w:vAlign w:val="center"/>
            <w:hideMark/>
          </w:tcPr>
          <w:p w14:paraId="53B38CD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A2EFD4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7B8741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100</w:t>
            </w:r>
          </w:p>
        </w:tc>
        <w:tc>
          <w:tcPr>
            <w:tcW w:w="0" w:type="auto"/>
            <w:tcBorders>
              <w:top w:val="nil"/>
              <w:left w:val="nil"/>
              <w:bottom w:val="dotted" w:sz="4" w:space="0" w:color="11A3D7"/>
              <w:right w:val="nil"/>
            </w:tcBorders>
            <w:shd w:val="clear" w:color="000000" w:fill="F2F2F2"/>
            <w:noWrap/>
            <w:vAlign w:val="center"/>
            <w:hideMark/>
          </w:tcPr>
          <w:p w14:paraId="2A49D57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dotted" w:sz="4" w:space="0" w:color="11A3D7"/>
              <w:left w:val="nil"/>
              <w:bottom w:val="dotted" w:sz="4" w:space="0" w:color="11A3D7"/>
              <w:right w:val="nil"/>
            </w:tcBorders>
            <w:shd w:val="clear" w:color="auto" w:fill="C5E0B3" w:themeFill="accent6" w:themeFillTint="66"/>
            <w:noWrap/>
            <w:vAlign w:val="center"/>
            <w:hideMark/>
          </w:tcPr>
          <w:p w14:paraId="6D8F2AE4" w14:textId="5B11C3A6" w:rsidR="002C15FB" w:rsidRPr="002C15FB" w:rsidRDefault="004104A9"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006100"/>
                <w:sz w:val="18"/>
                <w:szCs w:val="18"/>
                <w:lang w:val="sq-AL" w:eastAsia="sq-AL"/>
              </w:rPr>
              <w:t>Rritës</w:t>
            </w:r>
          </w:p>
        </w:tc>
      </w:tr>
      <w:tr w:rsidR="002C15FB" w:rsidRPr="002C15FB" w14:paraId="0ACD86E8"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07EB89D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hapësirave të gjelbërta publike</w:t>
            </w:r>
          </w:p>
        </w:tc>
        <w:tc>
          <w:tcPr>
            <w:tcW w:w="4070" w:type="dxa"/>
            <w:tcBorders>
              <w:top w:val="nil"/>
              <w:left w:val="nil"/>
              <w:bottom w:val="dotted" w:sz="4" w:space="0" w:color="11A3D7"/>
              <w:right w:val="nil"/>
            </w:tcBorders>
            <w:shd w:val="clear" w:color="000000" w:fill="F2F2F2"/>
            <w:noWrap/>
            <w:vAlign w:val="center"/>
            <w:hideMark/>
          </w:tcPr>
          <w:p w14:paraId="7214C48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Të ardhura nga tarifa e gjelbërimit kundrejt totalit të të ardhurave nga tarifat vendore (në %)</w:t>
            </w:r>
          </w:p>
        </w:tc>
        <w:tc>
          <w:tcPr>
            <w:tcW w:w="0" w:type="auto"/>
            <w:tcBorders>
              <w:top w:val="nil"/>
              <w:left w:val="nil"/>
              <w:bottom w:val="dotted" w:sz="4" w:space="0" w:color="11A3D7"/>
              <w:right w:val="nil"/>
            </w:tcBorders>
            <w:shd w:val="clear" w:color="000000" w:fill="F2F2F2"/>
            <w:noWrap/>
            <w:vAlign w:val="center"/>
            <w:hideMark/>
          </w:tcPr>
          <w:p w14:paraId="21C4D97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w:t>
            </w:r>
          </w:p>
        </w:tc>
        <w:tc>
          <w:tcPr>
            <w:tcW w:w="0" w:type="auto"/>
            <w:tcBorders>
              <w:top w:val="nil"/>
              <w:left w:val="nil"/>
              <w:bottom w:val="dotted" w:sz="4" w:space="0" w:color="11A3D7"/>
              <w:right w:val="nil"/>
            </w:tcBorders>
            <w:shd w:val="clear" w:color="000000" w:fill="F2F2F2"/>
            <w:noWrap/>
            <w:vAlign w:val="center"/>
            <w:hideMark/>
          </w:tcPr>
          <w:p w14:paraId="17D89E4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w:t>
            </w:r>
          </w:p>
        </w:tc>
        <w:tc>
          <w:tcPr>
            <w:tcW w:w="0" w:type="auto"/>
            <w:tcBorders>
              <w:top w:val="nil"/>
              <w:left w:val="nil"/>
              <w:bottom w:val="dotted" w:sz="4" w:space="0" w:color="11A3D7"/>
              <w:right w:val="nil"/>
            </w:tcBorders>
            <w:shd w:val="clear" w:color="000000" w:fill="F2F2F2"/>
            <w:noWrap/>
            <w:vAlign w:val="center"/>
            <w:hideMark/>
          </w:tcPr>
          <w:p w14:paraId="6C3BD12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8</w:t>
            </w:r>
          </w:p>
        </w:tc>
        <w:tc>
          <w:tcPr>
            <w:tcW w:w="0" w:type="auto"/>
            <w:tcBorders>
              <w:top w:val="nil"/>
              <w:left w:val="nil"/>
              <w:bottom w:val="dotted" w:sz="4" w:space="0" w:color="11A3D7"/>
              <w:right w:val="nil"/>
            </w:tcBorders>
            <w:shd w:val="clear" w:color="000000" w:fill="F2F2F2"/>
            <w:noWrap/>
            <w:vAlign w:val="center"/>
            <w:hideMark/>
          </w:tcPr>
          <w:p w14:paraId="4DD4493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w:t>
            </w:r>
          </w:p>
        </w:tc>
        <w:tc>
          <w:tcPr>
            <w:tcW w:w="0" w:type="auto"/>
            <w:tcBorders>
              <w:top w:val="dotted" w:sz="4" w:space="0" w:color="11A3D7"/>
              <w:left w:val="nil"/>
              <w:bottom w:val="dotted" w:sz="4" w:space="0" w:color="11A3D7"/>
              <w:right w:val="nil"/>
            </w:tcBorders>
            <w:shd w:val="clear" w:color="auto" w:fill="FFE599" w:themeFill="accent4" w:themeFillTint="66"/>
            <w:noWrap/>
            <w:vAlign w:val="center"/>
            <w:hideMark/>
          </w:tcPr>
          <w:p w14:paraId="640ABBA5" w14:textId="2BCE4B87" w:rsidR="002C15FB" w:rsidRPr="002C15FB" w:rsidRDefault="00486309" w:rsidP="002C15FB">
            <w:pPr>
              <w:jc w:val="center"/>
              <w:rPr>
                <w:rFonts w:ascii="Bahnschrift" w:eastAsia="Times New Roman" w:hAnsi="Bahnschrift" w:cs="Calibri"/>
                <w:color w:val="9C0006"/>
                <w:sz w:val="18"/>
                <w:szCs w:val="18"/>
                <w:lang w:val="sq-AL" w:eastAsia="sq-AL"/>
              </w:rPr>
            </w:pPr>
            <w:r w:rsidRPr="002C15FB">
              <w:rPr>
                <w:rFonts w:ascii="Bahnschrift" w:eastAsia="Times New Roman" w:hAnsi="Bahnschrift" w:cs="Calibri"/>
                <w:color w:val="9C5700"/>
                <w:sz w:val="18"/>
                <w:szCs w:val="18"/>
                <w:lang w:val="sq-AL" w:eastAsia="sq-AL"/>
              </w:rPr>
              <w:t>Stabël</w:t>
            </w:r>
          </w:p>
        </w:tc>
      </w:tr>
      <w:tr w:rsidR="002C15FB" w:rsidRPr="002C15FB" w14:paraId="11B8C392" w14:textId="77777777" w:rsidTr="00486309">
        <w:trPr>
          <w:divId w:val="337848698"/>
          <w:trHeight w:val="20"/>
        </w:trPr>
        <w:tc>
          <w:tcPr>
            <w:tcW w:w="2235" w:type="dxa"/>
            <w:tcBorders>
              <w:top w:val="nil"/>
              <w:left w:val="nil"/>
              <w:bottom w:val="dotted" w:sz="4" w:space="0" w:color="11A3D7"/>
              <w:right w:val="nil"/>
            </w:tcBorders>
            <w:shd w:val="clear" w:color="000000" w:fill="F2F2F2"/>
            <w:vAlign w:val="center"/>
            <w:hideMark/>
          </w:tcPr>
          <w:p w14:paraId="09BD1D38"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Shërbimi i varrezave publike</w:t>
            </w:r>
          </w:p>
        </w:tc>
        <w:tc>
          <w:tcPr>
            <w:tcW w:w="4070" w:type="dxa"/>
            <w:tcBorders>
              <w:top w:val="nil"/>
              <w:left w:val="nil"/>
              <w:bottom w:val="dotted" w:sz="4" w:space="0" w:color="11A3D7"/>
              <w:right w:val="nil"/>
            </w:tcBorders>
            <w:shd w:val="clear" w:color="000000" w:fill="F2F2F2"/>
            <w:noWrap/>
            <w:vAlign w:val="center"/>
            <w:hideMark/>
          </w:tcPr>
          <w:p w14:paraId="3716A3E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varrezave publike të mirëmbajtura (shërbyera) kundrejt numrit total të Nj.A (në %)</w:t>
            </w:r>
          </w:p>
        </w:tc>
        <w:tc>
          <w:tcPr>
            <w:tcW w:w="0" w:type="auto"/>
            <w:tcBorders>
              <w:top w:val="nil"/>
              <w:left w:val="nil"/>
              <w:bottom w:val="dotted" w:sz="4" w:space="0" w:color="11A3D7"/>
              <w:right w:val="nil"/>
            </w:tcBorders>
            <w:shd w:val="clear" w:color="000000" w:fill="F2F2F2"/>
            <w:noWrap/>
            <w:vAlign w:val="center"/>
            <w:hideMark/>
          </w:tcPr>
          <w:p w14:paraId="7A9A44A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B48D14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391482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18</w:t>
            </w:r>
          </w:p>
        </w:tc>
        <w:tc>
          <w:tcPr>
            <w:tcW w:w="0" w:type="auto"/>
            <w:tcBorders>
              <w:top w:val="nil"/>
              <w:left w:val="nil"/>
              <w:bottom w:val="dotted" w:sz="4" w:space="0" w:color="11A3D7"/>
              <w:right w:val="nil"/>
            </w:tcBorders>
            <w:shd w:val="clear" w:color="000000" w:fill="F2F2F2"/>
            <w:noWrap/>
            <w:vAlign w:val="center"/>
            <w:hideMark/>
          </w:tcPr>
          <w:p w14:paraId="778A560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11129A5E" w14:textId="77777777" w:rsidR="002C15FB" w:rsidRPr="002C15FB" w:rsidRDefault="002C15FB" w:rsidP="002C15FB">
            <w:pPr>
              <w:jc w:val="center"/>
              <w:rPr>
                <w:rFonts w:ascii="Bahnschrift" w:eastAsia="Times New Roman" w:hAnsi="Bahnschrift" w:cs="Calibri"/>
                <w:color w:val="006100"/>
                <w:sz w:val="18"/>
                <w:szCs w:val="18"/>
                <w:lang w:val="sq-AL" w:eastAsia="sq-AL"/>
              </w:rPr>
            </w:pPr>
            <w:r w:rsidRPr="002C15FB">
              <w:rPr>
                <w:rFonts w:ascii="Bahnschrift" w:eastAsia="Times New Roman" w:hAnsi="Bahnschrift" w:cs="Calibri"/>
                <w:color w:val="006100"/>
                <w:sz w:val="18"/>
                <w:szCs w:val="18"/>
                <w:lang w:val="sq-AL" w:eastAsia="sq-AL"/>
              </w:rPr>
              <w:t>Rritës</w:t>
            </w:r>
          </w:p>
        </w:tc>
      </w:tr>
    </w:tbl>
    <w:p w14:paraId="787AE437" w14:textId="77777777" w:rsidR="009D5D61" w:rsidRPr="005121FA" w:rsidRDefault="009D5D61" w:rsidP="009D5D61">
      <w:pPr>
        <w:divId w:val="337848698"/>
        <w:rPr>
          <w:rFonts w:eastAsia="Times New Roman"/>
          <w:lang w:val="it-IT"/>
        </w:rPr>
      </w:pPr>
    </w:p>
    <w:p w14:paraId="1D9206CC" w14:textId="77777777" w:rsidR="009D5D61" w:rsidRPr="005121FA" w:rsidRDefault="009D5D61" w:rsidP="009D5D61">
      <w:pPr>
        <w:divId w:val="337848698"/>
        <w:rPr>
          <w:rFonts w:eastAsia="Times New Roman"/>
          <w:lang w:val="it-IT"/>
        </w:rPr>
      </w:pPr>
    </w:p>
    <w:p w14:paraId="061B7A7B"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10294" w:type="dxa"/>
        <w:tblLook w:val="04A0" w:firstRow="1" w:lastRow="0" w:firstColumn="1" w:lastColumn="0" w:noHBand="0" w:noVBand="1"/>
      </w:tblPr>
      <w:tblGrid>
        <w:gridCol w:w="3936"/>
        <w:gridCol w:w="1744"/>
        <w:gridCol w:w="1283"/>
        <w:gridCol w:w="994"/>
        <w:gridCol w:w="1275"/>
        <w:gridCol w:w="1062"/>
      </w:tblGrid>
      <w:tr w:rsidR="00486309" w:rsidRPr="002C15FB" w14:paraId="0058B069" w14:textId="77777777" w:rsidTr="0029281D">
        <w:trPr>
          <w:divId w:val="337848698"/>
          <w:trHeight w:val="20"/>
          <w:tblHeader/>
        </w:trPr>
        <w:tc>
          <w:tcPr>
            <w:tcW w:w="3936" w:type="dxa"/>
            <w:tcBorders>
              <w:top w:val="nil"/>
              <w:left w:val="nil"/>
              <w:bottom w:val="single" w:sz="12" w:space="0" w:color="11A3D7"/>
              <w:right w:val="nil"/>
            </w:tcBorders>
            <w:shd w:val="clear" w:color="000000" w:fill="F2F2F2"/>
            <w:vAlign w:val="center"/>
            <w:hideMark/>
          </w:tcPr>
          <w:p w14:paraId="1BF41250" w14:textId="77777777" w:rsidR="002C15FB" w:rsidRPr="002C15FB" w:rsidRDefault="002C15FB" w:rsidP="002C15FB">
            <w:pP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7D6F3956"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2EF793E0"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63A72E34" w14:textId="77777777" w:rsid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 xml:space="preserve">Fakt </w:t>
            </w:r>
          </w:p>
          <w:p w14:paraId="6AF0C71F" w14:textId="3DD65C7E"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3213ECCB" w14:textId="77777777"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03A8F687" w14:textId="77777777" w:rsid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 xml:space="preserve">Plan </w:t>
            </w:r>
          </w:p>
          <w:p w14:paraId="416FFD64" w14:textId="1FA47854" w:rsidR="002C15FB" w:rsidRPr="002C15FB" w:rsidRDefault="002C15FB" w:rsidP="002C15FB">
            <w:pPr>
              <w:jc w:val="center"/>
              <w:rPr>
                <w:rFonts w:ascii="Bahnschrift" w:eastAsia="Times New Roman" w:hAnsi="Bahnschrift" w:cs="Calibri"/>
                <w:color w:val="595959"/>
                <w:sz w:val="20"/>
                <w:szCs w:val="20"/>
                <w:lang w:val="sq-AL" w:eastAsia="sq-AL"/>
              </w:rPr>
            </w:pPr>
            <w:r w:rsidRPr="002C15FB">
              <w:rPr>
                <w:rFonts w:ascii="Bahnschrift" w:eastAsia="Times New Roman" w:hAnsi="Bahnschrift" w:cs="Calibri"/>
                <w:color w:val="595959"/>
                <w:sz w:val="20"/>
                <w:szCs w:val="20"/>
                <w:lang w:val="sq-AL" w:eastAsia="sq-AL"/>
              </w:rPr>
              <w:t>2022</w:t>
            </w:r>
          </w:p>
        </w:tc>
      </w:tr>
      <w:tr w:rsidR="00486309" w:rsidRPr="002C15FB" w14:paraId="724795ED"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65745FC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Trotuarë të mirëmbajtur dhe rehabilituar (Km linear)</w:t>
            </w:r>
          </w:p>
        </w:tc>
        <w:tc>
          <w:tcPr>
            <w:tcW w:w="0" w:type="auto"/>
            <w:tcBorders>
              <w:top w:val="nil"/>
              <w:left w:val="nil"/>
              <w:bottom w:val="dotted" w:sz="4" w:space="0" w:color="11A3D7"/>
              <w:right w:val="nil"/>
            </w:tcBorders>
            <w:shd w:val="clear" w:color="000000" w:fill="F2F2F2"/>
            <w:noWrap/>
            <w:vAlign w:val="center"/>
            <w:hideMark/>
          </w:tcPr>
          <w:p w14:paraId="3C8AE82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 linear</w:t>
            </w:r>
          </w:p>
        </w:tc>
        <w:tc>
          <w:tcPr>
            <w:tcW w:w="0" w:type="auto"/>
            <w:tcBorders>
              <w:top w:val="nil"/>
              <w:left w:val="nil"/>
              <w:bottom w:val="dotted" w:sz="4" w:space="0" w:color="11A3D7"/>
              <w:right w:val="nil"/>
            </w:tcBorders>
            <w:shd w:val="clear" w:color="000000" w:fill="F2F2F2"/>
            <w:noWrap/>
            <w:vAlign w:val="center"/>
            <w:hideMark/>
          </w:tcPr>
          <w:p w14:paraId="37F9E5E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92 </w:t>
            </w:r>
          </w:p>
        </w:tc>
        <w:tc>
          <w:tcPr>
            <w:tcW w:w="0" w:type="auto"/>
            <w:tcBorders>
              <w:top w:val="nil"/>
              <w:left w:val="nil"/>
              <w:bottom w:val="dotted" w:sz="4" w:space="0" w:color="11A3D7"/>
              <w:right w:val="nil"/>
            </w:tcBorders>
            <w:shd w:val="clear" w:color="000000" w:fill="F2F2F2"/>
            <w:noWrap/>
            <w:vAlign w:val="center"/>
            <w:hideMark/>
          </w:tcPr>
          <w:p w14:paraId="08F4D94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92 </w:t>
            </w:r>
          </w:p>
        </w:tc>
        <w:tc>
          <w:tcPr>
            <w:tcW w:w="0" w:type="auto"/>
            <w:tcBorders>
              <w:top w:val="nil"/>
              <w:left w:val="nil"/>
              <w:bottom w:val="dotted" w:sz="4" w:space="0" w:color="11A3D7"/>
              <w:right w:val="nil"/>
            </w:tcBorders>
            <w:shd w:val="clear" w:color="000000" w:fill="F2F2F2"/>
            <w:noWrap/>
            <w:vAlign w:val="center"/>
            <w:hideMark/>
          </w:tcPr>
          <w:p w14:paraId="3440724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1,3 </w:t>
            </w:r>
          </w:p>
        </w:tc>
        <w:tc>
          <w:tcPr>
            <w:tcW w:w="0" w:type="auto"/>
            <w:tcBorders>
              <w:top w:val="nil"/>
              <w:left w:val="nil"/>
              <w:bottom w:val="dotted" w:sz="4" w:space="0" w:color="11A3D7"/>
              <w:right w:val="nil"/>
            </w:tcBorders>
            <w:shd w:val="clear" w:color="000000" w:fill="F2F2F2"/>
            <w:noWrap/>
            <w:vAlign w:val="center"/>
            <w:hideMark/>
          </w:tcPr>
          <w:p w14:paraId="276BEBF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92 </w:t>
            </w:r>
          </w:p>
        </w:tc>
      </w:tr>
      <w:tr w:rsidR="00486309" w:rsidRPr="002C15FB" w14:paraId="2EC5149F"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3F4F9E5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Trotuare në total (Km linear)</w:t>
            </w:r>
          </w:p>
        </w:tc>
        <w:tc>
          <w:tcPr>
            <w:tcW w:w="0" w:type="auto"/>
            <w:tcBorders>
              <w:top w:val="nil"/>
              <w:left w:val="nil"/>
              <w:bottom w:val="dotted" w:sz="4" w:space="0" w:color="11A3D7"/>
              <w:right w:val="nil"/>
            </w:tcBorders>
            <w:shd w:val="clear" w:color="000000" w:fill="F2F2F2"/>
            <w:noWrap/>
            <w:vAlign w:val="center"/>
            <w:hideMark/>
          </w:tcPr>
          <w:p w14:paraId="6C79F8D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 linear</w:t>
            </w:r>
          </w:p>
        </w:tc>
        <w:tc>
          <w:tcPr>
            <w:tcW w:w="0" w:type="auto"/>
            <w:tcBorders>
              <w:top w:val="nil"/>
              <w:left w:val="nil"/>
              <w:bottom w:val="dotted" w:sz="4" w:space="0" w:color="11A3D7"/>
              <w:right w:val="nil"/>
            </w:tcBorders>
            <w:shd w:val="clear" w:color="000000" w:fill="F2F2F2"/>
            <w:noWrap/>
            <w:vAlign w:val="center"/>
            <w:hideMark/>
          </w:tcPr>
          <w:p w14:paraId="1E4B773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92 </w:t>
            </w:r>
          </w:p>
        </w:tc>
        <w:tc>
          <w:tcPr>
            <w:tcW w:w="0" w:type="auto"/>
            <w:tcBorders>
              <w:top w:val="nil"/>
              <w:left w:val="nil"/>
              <w:bottom w:val="dotted" w:sz="4" w:space="0" w:color="11A3D7"/>
              <w:right w:val="nil"/>
            </w:tcBorders>
            <w:shd w:val="clear" w:color="000000" w:fill="F2F2F2"/>
            <w:noWrap/>
            <w:vAlign w:val="center"/>
            <w:hideMark/>
          </w:tcPr>
          <w:p w14:paraId="502A4F2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92 </w:t>
            </w:r>
          </w:p>
        </w:tc>
        <w:tc>
          <w:tcPr>
            <w:tcW w:w="0" w:type="auto"/>
            <w:tcBorders>
              <w:top w:val="nil"/>
              <w:left w:val="nil"/>
              <w:bottom w:val="dotted" w:sz="4" w:space="0" w:color="11A3D7"/>
              <w:right w:val="nil"/>
            </w:tcBorders>
            <w:shd w:val="clear" w:color="000000" w:fill="F2F2F2"/>
            <w:noWrap/>
            <w:vAlign w:val="center"/>
            <w:hideMark/>
          </w:tcPr>
          <w:p w14:paraId="022C606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92 </w:t>
            </w:r>
          </w:p>
        </w:tc>
        <w:tc>
          <w:tcPr>
            <w:tcW w:w="0" w:type="auto"/>
            <w:tcBorders>
              <w:top w:val="nil"/>
              <w:left w:val="nil"/>
              <w:bottom w:val="dotted" w:sz="4" w:space="0" w:color="11A3D7"/>
              <w:right w:val="nil"/>
            </w:tcBorders>
            <w:shd w:val="clear" w:color="000000" w:fill="F2F2F2"/>
            <w:noWrap/>
            <w:vAlign w:val="center"/>
            <w:hideMark/>
          </w:tcPr>
          <w:p w14:paraId="7B7ABD8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92 </w:t>
            </w:r>
          </w:p>
        </w:tc>
      </w:tr>
      <w:tr w:rsidR="00486309" w:rsidRPr="002C15FB" w14:paraId="1265C561"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59B4F3FF"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Të ardhurat nga tarifat vendore</w:t>
            </w:r>
          </w:p>
        </w:tc>
        <w:tc>
          <w:tcPr>
            <w:tcW w:w="0" w:type="auto"/>
            <w:tcBorders>
              <w:top w:val="nil"/>
              <w:left w:val="nil"/>
              <w:bottom w:val="dotted" w:sz="4" w:space="0" w:color="11A3D7"/>
              <w:right w:val="nil"/>
            </w:tcBorders>
            <w:shd w:val="clear" w:color="000000" w:fill="F2F2F2"/>
            <w:noWrap/>
            <w:vAlign w:val="center"/>
            <w:hideMark/>
          </w:tcPr>
          <w:p w14:paraId="0E016E7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67F82D4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312170 </w:t>
            </w:r>
          </w:p>
        </w:tc>
        <w:tc>
          <w:tcPr>
            <w:tcW w:w="0" w:type="auto"/>
            <w:tcBorders>
              <w:top w:val="nil"/>
              <w:left w:val="nil"/>
              <w:bottom w:val="dotted" w:sz="4" w:space="0" w:color="11A3D7"/>
              <w:right w:val="nil"/>
            </w:tcBorders>
            <w:shd w:val="clear" w:color="000000" w:fill="F2F2F2"/>
            <w:noWrap/>
            <w:vAlign w:val="center"/>
            <w:hideMark/>
          </w:tcPr>
          <w:p w14:paraId="36EE4A1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479598 </w:t>
            </w:r>
          </w:p>
        </w:tc>
        <w:tc>
          <w:tcPr>
            <w:tcW w:w="0" w:type="auto"/>
            <w:tcBorders>
              <w:top w:val="nil"/>
              <w:left w:val="nil"/>
              <w:bottom w:val="dotted" w:sz="4" w:space="0" w:color="11A3D7"/>
              <w:right w:val="nil"/>
            </w:tcBorders>
            <w:shd w:val="clear" w:color="000000" w:fill="F2F2F2"/>
            <w:noWrap/>
            <w:vAlign w:val="center"/>
            <w:hideMark/>
          </w:tcPr>
          <w:p w14:paraId="6E9D6F3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484007 </w:t>
            </w:r>
          </w:p>
        </w:tc>
        <w:tc>
          <w:tcPr>
            <w:tcW w:w="0" w:type="auto"/>
            <w:tcBorders>
              <w:top w:val="nil"/>
              <w:left w:val="nil"/>
              <w:bottom w:val="dotted" w:sz="4" w:space="0" w:color="11A3D7"/>
              <w:right w:val="nil"/>
            </w:tcBorders>
            <w:shd w:val="clear" w:color="000000" w:fill="F2F2F2"/>
            <w:noWrap/>
            <w:vAlign w:val="center"/>
            <w:hideMark/>
          </w:tcPr>
          <w:p w14:paraId="28C1159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723248 </w:t>
            </w:r>
          </w:p>
        </w:tc>
      </w:tr>
      <w:tr w:rsidR="00486309" w:rsidRPr="002C15FB" w14:paraId="73523997"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6551E25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Të ardhura nga tarifa e ndriçimit (mijë lekë)</w:t>
            </w:r>
          </w:p>
        </w:tc>
        <w:tc>
          <w:tcPr>
            <w:tcW w:w="0" w:type="auto"/>
            <w:tcBorders>
              <w:top w:val="nil"/>
              <w:left w:val="nil"/>
              <w:bottom w:val="dotted" w:sz="4" w:space="0" w:color="11A3D7"/>
              <w:right w:val="nil"/>
            </w:tcBorders>
            <w:shd w:val="clear" w:color="000000" w:fill="F2F2F2"/>
            <w:noWrap/>
            <w:vAlign w:val="center"/>
            <w:hideMark/>
          </w:tcPr>
          <w:p w14:paraId="1164339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4C1BEC7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26174 </w:t>
            </w:r>
          </w:p>
        </w:tc>
        <w:tc>
          <w:tcPr>
            <w:tcW w:w="0" w:type="auto"/>
            <w:tcBorders>
              <w:top w:val="nil"/>
              <w:left w:val="nil"/>
              <w:bottom w:val="dotted" w:sz="4" w:space="0" w:color="11A3D7"/>
              <w:right w:val="nil"/>
            </w:tcBorders>
            <w:shd w:val="clear" w:color="000000" w:fill="F2F2F2"/>
            <w:noWrap/>
            <w:vAlign w:val="center"/>
            <w:hideMark/>
          </w:tcPr>
          <w:p w14:paraId="664C5FE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47109 </w:t>
            </w:r>
          </w:p>
        </w:tc>
        <w:tc>
          <w:tcPr>
            <w:tcW w:w="0" w:type="auto"/>
            <w:tcBorders>
              <w:top w:val="nil"/>
              <w:left w:val="nil"/>
              <w:bottom w:val="dotted" w:sz="4" w:space="0" w:color="11A3D7"/>
              <w:right w:val="nil"/>
            </w:tcBorders>
            <w:shd w:val="clear" w:color="000000" w:fill="F2F2F2"/>
            <w:noWrap/>
            <w:vAlign w:val="center"/>
            <w:hideMark/>
          </w:tcPr>
          <w:p w14:paraId="1B093C9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43350 </w:t>
            </w:r>
          </w:p>
        </w:tc>
        <w:tc>
          <w:tcPr>
            <w:tcW w:w="0" w:type="auto"/>
            <w:tcBorders>
              <w:top w:val="nil"/>
              <w:left w:val="nil"/>
              <w:bottom w:val="dotted" w:sz="4" w:space="0" w:color="11A3D7"/>
              <w:right w:val="nil"/>
            </w:tcBorders>
            <w:shd w:val="clear" w:color="000000" w:fill="F2F2F2"/>
            <w:noWrap/>
            <w:vAlign w:val="center"/>
            <w:hideMark/>
          </w:tcPr>
          <w:p w14:paraId="4C65AAB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71000 </w:t>
            </w:r>
          </w:p>
        </w:tc>
      </w:tr>
      <w:tr w:rsidR="00486309" w:rsidRPr="002C15FB" w14:paraId="0CC6C633"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34784846"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Të ardhura nga tarifa e gjelbërimit (mijë lekë)</w:t>
            </w:r>
          </w:p>
        </w:tc>
        <w:tc>
          <w:tcPr>
            <w:tcW w:w="0" w:type="auto"/>
            <w:tcBorders>
              <w:top w:val="nil"/>
              <w:left w:val="nil"/>
              <w:bottom w:val="dotted" w:sz="4" w:space="0" w:color="11A3D7"/>
              <w:right w:val="nil"/>
            </w:tcBorders>
            <w:shd w:val="clear" w:color="000000" w:fill="F2F2F2"/>
            <w:noWrap/>
            <w:vAlign w:val="center"/>
            <w:hideMark/>
          </w:tcPr>
          <w:p w14:paraId="057966F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D70F5A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25070 </w:t>
            </w:r>
          </w:p>
        </w:tc>
        <w:tc>
          <w:tcPr>
            <w:tcW w:w="0" w:type="auto"/>
            <w:tcBorders>
              <w:top w:val="nil"/>
              <w:left w:val="nil"/>
              <w:bottom w:val="dotted" w:sz="4" w:space="0" w:color="11A3D7"/>
              <w:right w:val="nil"/>
            </w:tcBorders>
            <w:shd w:val="clear" w:color="000000" w:fill="F2F2F2"/>
            <w:noWrap/>
            <w:vAlign w:val="center"/>
            <w:hideMark/>
          </w:tcPr>
          <w:p w14:paraId="118C667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38864 </w:t>
            </w:r>
          </w:p>
        </w:tc>
        <w:tc>
          <w:tcPr>
            <w:tcW w:w="0" w:type="auto"/>
            <w:tcBorders>
              <w:top w:val="nil"/>
              <w:left w:val="nil"/>
              <w:bottom w:val="dotted" w:sz="4" w:space="0" w:color="11A3D7"/>
              <w:right w:val="nil"/>
            </w:tcBorders>
            <w:shd w:val="clear" w:color="000000" w:fill="F2F2F2"/>
            <w:noWrap/>
            <w:vAlign w:val="center"/>
            <w:hideMark/>
          </w:tcPr>
          <w:p w14:paraId="52441E4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38286 </w:t>
            </w:r>
          </w:p>
        </w:tc>
        <w:tc>
          <w:tcPr>
            <w:tcW w:w="0" w:type="auto"/>
            <w:tcBorders>
              <w:top w:val="nil"/>
              <w:left w:val="nil"/>
              <w:bottom w:val="dotted" w:sz="4" w:space="0" w:color="11A3D7"/>
              <w:right w:val="nil"/>
            </w:tcBorders>
            <w:shd w:val="clear" w:color="000000" w:fill="F2F2F2"/>
            <w:noWrap/>
            <w:vAlign w:val="center"/>
            <w:hideMark/>
          </w:tcPr>
          <w:p w14:paraId="1A49657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52000 </w:t>
            </w:r>
          </w:p>
        </w:tc>
      </w:tr>
      <w:tr w:rsidR="008E7534" w:rsidRPr="002C15FB" w14:paraId="309D9B47"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40AE53F1" w14:textId="77777777" w:rsidR="008E7534" w:rsidRPr="002C15FB" w:rsidRDefault="008E7534" w:rsidP="008E7534">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gjelbër e mirëmbajtur në vit në m2</w:t>
            </w:r>
          </w:p>
        </w:tc>
        <w:tc>
          <w:tcPr>
            <w:tcW w:w="0" w:type="auto"/>
            <w:tcBorders>
              <w:top w:val="nil"/>
              <w:left w:val="nil"/>
              <w:bottom w:val="dotted" w:sz="4" w:space="0" w:color="11A3D7"/>
              <w:right w:val="nil"/>
            </w:tcBorders>
            <w:shd w:val="clear" w:color="000000" w:fill="F2F2F2"/>
            <w:noWrap/>
            <w:vAlign w:val="center"/>
            <w:hideMark/>
          </w:tcPr>
          <w:p w14:paraId="7AD70DFA" w14:textId="77777777" w:rsidR="008E7534" w:rsidRPr="002C15FB" w:rsidRDefault="008E7534" w:rsidP="008E7534">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m2</w:t>
            </w:r>
          </w:p>
        </w:tc>
        <w:tc>
          <w:tcPr>
            <w:tcW w:w="0" w:type="auto"/>
            <w:tcBorders>
              <w:top w:val="nil"/>
              <w:left w:val="nil"/>
              <w:bottom w:val="dotted" w:sz="4" w:space="0" w:color="11A3D7"/>
              <w:right w:val="nil"/>
            </w:tcBorders>
            <w:shd w:val="clear" w:color="000000" w:fill="F2F2F2"/>
            <w:noWrap/>
            <w:hideMark/>
          </w:tcPr>
          <w:p w14:paraId="27403053" w14:textId="7185E1BD" w:rsidR="008E7534" w:rsidRPr="002C15FB" w:rsidRDefault="008E7534" w:rsidP="008E7534">
            <w:pPr>
              <w:jc w:val="center"/>
              <w:rPr>
                <w:rFonts w:ascii="Bahnschrift" w:eastAsia="Times New Roman" w:hAnsi="Bahnschrift" w:cs="Calibri"/>
                <w:color w:val="595959"/>
                <w:sz w:val="18"/>
                <w:szCs w:val="18"/>
                <w:lang w:val="sq-AL" w:eastAsia="sq-AL"/>
              </w:rPr>
            </w:pPr>
            <w:r w:rsidRPr="008E7534">
              <w:rPr>
                <w:rFonts w:ascii="Bahnschrift" w:eastAsia="Times New Roman" w:hAnsi="Bahnschrift" w:cs="Calibri"/>
                <w:color w:val="595959"/>
                <w:sz w:val="18"/>
                <w:szCs w:val="18"/>
                <w:lang w:val="sq-AL" w:eastAsia="sq-AL"/>
              </w:rPr>
              <w:t>47,310</w:t>
            </w:r>
          </w:p>
        </w:tc>
        <w:tc>
          <w:tcPr>
            <w:tcW w:w="0" w:type="auto"/>
            <w:tcBorders>
              <w:top w:val="nil"/>
              <w:left w:val="nil"/>
              <w:bottom w:val="dotted" w:sz="4" w:space="0" w:color="11A3D7"/>
              <w:right w:val="nil"/>
            </w:tcBorders>
            <w:shd w:val="clear" w:color="000000" w:fill="F2F2F2"/>
            <w:noWrap/>
            <w:hideMark/>
          </w:tcPr>
          <w:p w14:paraId="648AA768" w14:textId="70362A08" w:rsidR="008E7534" w:rsidRPr="002C15FB" w:rsidRDefault="008E7534" w:rsidP="008E7534">
            <w:pPr>
              <w:jc w:val="center"/>
              <w:rPr>
                <w:rFonts w:ascii="Bahnschrift" w:eastAsia="Times New Roman" w:hAnsi="Bahnschrift" w:cs="Calibri"/>
                <w:color w:val="595959"/>
                <w:sz w:val="18"/>
                <w:szCs w:val="18"/>
                <w:lang w:val="sq-AL" w:eastAsia="sq-AL"/>
              </w:rPr>
            </w:pPr>
            <w:r w:rsidRPr="008E7534">
              <w:rPr>
                <w:rFonts w:ascii="Bahnschrift" w:eastAsia="Times New Roman" w:hAnsi="Bahnschrift" w:cs="Calibri"/>
                <w:color w:val="595959"/>
                <w:sz w:val="18"/>
                <w:szCs w:val="18"/>
                <w:lang w:val="sq-AL" w:eastAsia="sq-AL"/>
              </w:rPr>
              <w:t>47,310</w:t>
            </w:r>
          </w:p>
        </w:tc>
        <w:tc>
          <w:tcPr>
            <w:tcW w:w="0" w:type="auto"/>
            <w:tcBorders>
              <w:top w:val="nil"/>
              <w:left w:val="nil"/>
              <w:bottom w:val="dotted" w:sz="4" w:space="0" w:color="11A3D7"/>
              <w:right w:val="nil"/>
            </w:tcBorders>
            <w:shd w:val="clear" w:color="000000" w:fill="F2F2F2"/>
            <w:noWrap/>
            <w:hideMark/>
          </w:tcPr>
          <w:p w14:paraId="36453705" w14:textId="7685B9D0" w:rsidR="008E7534" w:rsidRPr="002C15FB" w:rsidRDefault="008E7534" w:rsidP="008E7534">
            <w:pPr>
              <w:jc w:val="center"/>
              <w:rPr>
                <w:rFonts w:ascii="Bahnschrift" w:eastAsia="Times New Roman" w:hAnsi="Bahnschrift" w:cs="Calibri"/>
                <w:color w:val="595959"/>
                <w:sz w:val="18"/>
                <w:szCs w:val="18"/>
                <w:lang w:val="sq-AL" w:eastAsia="sq-AL"/>
              </w:rPr>
            </w:pPr>
            <w:r w:rsidRPr="008E7534">
              <w:rPr>
                <w:rFonts w:ascii="Bahnschrift" w:eastAsia="Times New Roman" w:hAnsi="Bahnschrift" w:cs="Calibri"/>
                <w:color w:val="595959"/>
                <w:sz w:val="18"/>
                <w:szCs w:val="18"/>
                <w:lang w:val="sq-AL" w:eastAsia="sq-AL"/>
              </w:rPr>
              <w:t>199,874</w:t>
            </w:r>
          </w:p>
        </w:tc>
        <w:tc>
          <w:tcPr>
            <w:tcW w:w="0" w:type="auto"/>
            <w:tcBorders>
              <w:top w:val="nil"/>
              <w:left w:val="nil"/>
              <w:bottom w:val="dotted" w:sz="4" w:space="0" w:color="11A3D7"/>
              <w:right w:val="nil"/>
            </w:tcBorders>
            <w:shd w:val="clear" w:color="000000" w:fill="F2F2F2"/>
            <w:noWrap/>
            <w:vAlign w:val="center"/>
            <w:hideMark/>
          </w:tcPr>
          <w:p w14:paraId="185C866C" w14:textId="3699FC90" w:rsidR="008E7534" w:rsidRPr="002C15FB" w:rsidRDefault="008E7534" w:rsidP="008E7534">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500</w:t>
            </w:r>
            <w:r>
              <w:rPr>
                <w:rFonts w:ascii="Bahnschrift" w:eastAsia="Times New Roman" w:hAnsi="Bahnschrift" w:cs="Calibri"/>
                <w:color w:val="595959"/>
                <w:sz w:val="18"/>
                <w:szCs w:val="18"/>
                <w:lang w:val="sq-AL" w:eastAsia="sq-AL"/>
              </w:rPr>
              <w:t>,</w:t>
            </w:r>
            <w:r w:rsidRPr="002C15FB">
              <w:rPr>
                <w:rFonts w:ascii="Bahnschrift" w:eastAsia="Times New Roman" w:hAnsi="Bahnschrift" w:cs="Calibri"/>
                <w:color w:val="595959"/>
                <w:sz w:val="18"/>
                <w:szCs w:val="18"/>
                <w:lang w:val="sq-AL" w:eastAsia="sq-AL"/>
              </w:rPr>
              <w:t xml:space="preserve">000 </w:t>
            </w:r>
          </w:p>
        </w:tc>
      </w:tr>
      <w:tr w:rsidR="0029281D" w:rsidRPr="002C15FB" w14:paraId="50DF40B5"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295AB58E" w14:textId="77777777" w:rsidR="0029281D" w:rsidRPr="002C15FB" w:rsidRDefault="0029281D" w:rsidP="0029281D">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gjelbër në total (m2)</w:t>
            </w:r>
          </w:p>
        </w:tc>
        <w:tc>
          <w:tcPr>
            <w:tcW w:w="0" w:type="auto"/>
            <w:tcBorders>
              <w:top w:val="nil"/>
              <w:left w:val="nil"/>
              <w:bottom w:val="dotted" w:sz="4" w:space="0" w:color="11A3D7"/>
              <w:right w:val="nil"/>
            </w:tcBorders>
            <w:shd w:val="clear" w:color="000000" w:fill="F2F2F2"/>
            <w:noWrap/>
            <w:vAlign w:val="center"/>
            <w:hideMark/>
          </w:tcPr>
          <w:p w14:paraId="17F3DC5C" w14:textId="77777777" w:rsidR="0029281D" w:rsidRPr="002C15FB" w:rsidRDefault="0029281D" w:rsidP="0029281D">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m2</w:t>
            </w:r>
          </w:p>
        </w:tc>
        <w:tc>
          <w:tcPr>
            <w:tcW w:w="0" w:type="auto"/>
            <w:tcBorders>
              <w:top w:val="nil"/>
              <w:left w:val="nil"/>
              <w:bottom w:val="dotted" w:sz="4" w:space="0" w:color="11A3D7"/>
              <w:right w:val="nil"/>
            </w:tcBorders>
            <w:shd w:val="clear" w:color="000000" w:fill="F2F2F2"/>
            <w:noWrap/>
            <w:hideMark/>
          </w:tcPr>
          <w:p w14:paraId="01596BC0" w14:textId="42DD71CA" w:rsidR="0029281D" w:rsidRPr="002C15FB" w:rsidRDefault="0029281D" w:rsidP="0029281D">
            <w:pPr>
              <w:jc w:val="center"/>
              <w:rPr>
                <w:rFonts w:ascii="Bahnschrift" w:eastAsia="Times New Roman" w:hAnsi="Bahnschrift" w:cs="Calibri"/>
                <w:color w:val="595959"/>
                <w:sz w:val="18"/>
                <w:szCs w:val="18"/>
                <w:lang w:val="sq-AL" w:eastAsia="sq-AL"/>
              </w:rPr>
            </w:pPr>
            <w:r w:rsidRPr="0029281D">
              <w:rPr>
                <w:rFonts w:ascii="Bahnschrift" w:eastAsia="Times New Roman" w:hAnsi="Bahnschrift" w:cs="Calibri"/>
                <w:color w:val="595959"/>
                <w:sz w:val="18"/>
                <w:szCs w:val="18"/>
                <w:lang w:val="sq-AL" w:eastAsia="sq-AL"/>
              </w:rPr>
              <w:t>472,100</w:t>
            </w:r>
          </w:p>
        </w:tc>
        <w:tc>
          <w:tcPr>
            <w:tcW w:w="0" w:type="auto"/>
            <w:tcBorders>
              <w:top w:val="nil"/>
              <w:left w:val="nil"/>
              <w:bottom w:val="dotted" w:sz="4" w:space="0" w:color="11A3D7"/>
              <w:right w:val="nil"/>
            </w:tcBorders>
            <w:shd w:val="clear" w:color="000000" w:fill="F2F2F2"/>
            <w:noWrap/>
            <w:hideMark/>
          </w:tcPr>
          <w:p w14:paraId="5E874C50" w14:textId="2B5F5B7C" w:rsidR="0029281D" w:rsidRPr="002C15FB" w:rsidRDefault="0029281D" w:rsidP="0029281D">
            <w:pPr>
              <w:jc w:val="center"/>
              <w:rPr>
                <w:rFonts w:ascii="Bahnschrift" w:eastAsia="Times New Roman" w:hAnsi="Bahnschrift" w:cs="Calibri"/>
                <w:color w:val="595959"/>
                <w:sz w:val="18"/>
                <w:szCs w:val="18"/>
                <w:lang w:val="sq-AL" w:eastAsia="sq-AL"/>
              </w:rPr>
            </w:pPr>
            <w:r w:rsidRPr="0029281D">
              <w:rPr>
                <w:rFonts w:ascii="Bahnschrift" w:eastAsia="Times New Roman" w:hAnsi="Bahnschrift" w:cs="Calibri"/>
                <w:color w:val="595959"/>
                <w:sz w:val="18"/>
                <w:szCs w:val="18"/>
                <w:lang w:val="sq-AL" w:eastAsia="sq-AL"/>
              </w:rPr>
              <w:t>472,100</w:t>
            </w:r>
          </w:p>
        </w:tc>
        <w:tc>
          <w:tcPr>
            <w:tcW w:w="0" w:type="auto"/>
            <w:tcBorders>
              <w:top w:val="nil"/>
              <w:left w:val="nil"/>
              <w:bottom w:val="dotted" w:sz="4" w:space="0" w:color="11A3D7"/>
              <w:right w:val="nil"/>
            </w:tcBorders>
            <w:shd w:val="clear" w:color="000000" w:fill="F2F2F2"/>
            <w:noWrap/>
            <w:hideMark/>
          </w:tcPr>
          <w:p w14:paraId="07876F4F" w14:textId="767D1BD8" w:rsidR="0029281D" w:rsidRPr="002C15FB" w:rsidRDefault="0029281D" w:rsidP="0029281D">
            <w:pPr>
              <w:jc w:val="center"/>
              <w:rPr>
                <w:rFonts w:ascii="Bahnschrift" w:eastAsia="Times New Roman" w:hAnsi="Bahnschrift" w:cs="Calibri"/>
                <w:color w:val="595959"/>
                <w:sz w:val="18"/>
                <w:szCs w:val="18"/>
                <w:lang w:val="sq-AL" w:eastAsia="sq-AL"/>
              </w:rPr>
            </w:pPr>
            <w:r w:rsidRPr="0029281D">
              <w:rPr>
                <w:rFonts w:ascii="Bahnschrift" w:eastAsia="Times New Roman" w:hAnsi="Bahnschrift" w:cs="Calibri"/>
                <w:color w:val="595959"/>
                <w:sz w:val="18"/>
                <w:szCs w:val="18"/>
                <w:lang w:val="sq-AL" w:eastAsia="sq-AL"/>
              </w:rPr>
              <w:t>472,100</w:t>
            </w:r>
          </w:p>
        </w:tc>
        <w:tc>
          <w:tcPr>
            <w:tcW w:w="0" w:type="auto"/>
            <w:tcBorders>
              <w:top w:val="nil"/>
              <w:left w:val="nil"/>
              <w:bottom w:val="dotted" w:sz="4" w:space="0" w:color="11A3D7"/>
              <w:right w:val="nil"/>
            </w:tcBorders>
            <w:shd w:val="clear" w:color="000000" w:fill="F2F2F2"/>
            <w:noWrap/>
            <w:vAlign w:val="center"/>
            <w:hideMark/>
          </w:tcPr>
          <w:p w14:paraId="71C5EB42" w14:textId="4C7AF38F" w:rsidR="0029281D" w:rsidRPr="002C15FB" w:rsidRDefault="0029281D" w:rsidP="0029281D">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500</w:t>
            </w:r>
            <w:r>
              <w:rPr>
                <w:rFonts w:ascii="Bahnschrift" w:eastAsia="Times New Roman" w:hAnsi="Bahnschrift" w:cs="Calibri"/>
                <w:color w:val="595959"/>
                <w:sz w:val="18"/>
                <w:szCs w:val="18"/>
                <w:lang w:val="sq-AL" w:eastAsia="sq-AL"/>
              </w:rPr>
              <w:t>,</w:t>
            </w:r>
            <w:r w:rsidRPr="002C15FB">
              <w:rPr>
                <w:rFonts w:ascii="Bahnschrift" w:eastAsia="Times New Roman" w:hAnsi="Bahnschrift" w:cs="Calibri"/>
                <w:color w:val="595959"/>
                <w:sz w:val="18"/>
                <w:szCs w:val="18"/>
                <w:lang w:val="sq-AL" w:eastAsia="sq-AL"/>
              </w:rPr>
              <w:t xml:space="preserve">000 </w:t>
            </w:r>
          </w:p>
        </w:tc>
      </w:tr>
      <w:tr w:rsidR="00486309" w:rsidRPr="002C15FB" w14:paraId="236C683B"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1FC231CD"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lastRenderedPageBreak/>
              <w:t>Numri i pemëve dekorative të reja të shtuara në vit në hapësirat publike</w:t>
            </w:r>
          </w:p>
        </w:tc>
        <w:tc>
          <w:tcPr>
            <w:tcW w:w="0" w:type="auto"/>
            <w:tcBorders>
              <w:top w:val="nil"/>
              <w:left w:val="nil"/>
              <w:bottom w:val="dotted" w:sz="4" w:space="0" w:color="11A3D7"/>
              <w:right w:val="nil"/>
            </w:tcBorders>
            <w:shd w:val="clear" w:color="000000" w:fill="F2F2F2"/>
            <w:noWrap/>
            <w:vAlign w:val="center"/>
            <w:hideMark/>
          </w:tcPr>
          <w:p w14:paraId="77FD5B5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DA5F89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500 </w:t>
            </w:r>
          </w:p>
        </w:tc>
        <w:tc>
          <w:tcPr>
            <w:tcW w:w="0" w:type="auto"/>
            <w:tcBorders>
              <w:top w:val="nil"/>
              <w:left w:val="nil"/>
              <w:bottom w:val="dotted" w:sz="4" w:space="0" w:color="11A3D7"/>
              <w:right w:val="nil"/>
            </w:tcBorders>
            <w:shd w:val="clear" w:color="000000" w:fill="F2F2F2"/>
            <w:noWrap/>
            <w:vAlign w:val="center"/>
            <w:hideMark/>
          </w:tcPr>
          <w:p w14:paraId="733E868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0BCDD4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1420 </w:t>
            </w:r>
          </w:p>
        </w:tc>
        <w:tc>
          <w:tcPr>
            <w:tcW w:w="0" w:type="auto"/>
            <w:tcBorders>
              <w:top w:val="nil"/>
              <w:left w:val="nil"/>
              <w:bottom w:val="dotted" w:sz="4" w:space="0" w:color="11A3D7"/>
              <w:right w:val="nil"/>
            </w:tcBorders>
            <w:shd w:val="clear" w:color="000000" w:fill="F2F2F2"/>
            <w:noWrap/>
            <w:vAlign w:val="center"/>
            <w:hideMark/>
          </w:tcPr>
          <w:p w14:paraId="2882225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500 </w:t>
            </w:r>
          </w:p>
        </w:tc>
      </w:tr>
      <w:tr w:rsidR="00486309" w:rsidRPr="002C15FB" w14:paraId="6C4DCC80"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10E7663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urbane e bashkisë (Km2)</w:t>
            </w:r>
          </w:p>
        </w:tc>
        <w:tc>
          <w:tcPr>
            <w:tcW w:w="0" w:type="auto"/>
            <w:tcBorders>
              <w:top w:val="nil"/>
              <w:left w:val="nil"/>
              <w:bottom w:val="dotted" w:sz="4" w:space="0" w:color="11A3D7"/>
              <w:right w:val="nil"/>
            </w:tcBorders>
            <w:shd w:val="clear" w:color="000000" w:fill="F2F2F2"/>
            <w:noWrap/>
            <w:vAlign w:val="center"/>
            <w:hideMark/>
          </w:tcPr>
          <w:p w14:paraId="184A24F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km2</w:t>
            </w:r>
          </w:p>
        </w:tc>
        <w:tc>
          <w:tcPr>
            <w:tcW w:w="0" w:type="auto"/>
            <w:tcBorders>
              <w:top w:val="nil"/>
              <w:left w:val="nil"/>
              <w:bottom w:val="dotted" w:sz="4" w:space="0" w:color="11A3D7"/>
              <w:right w:val="nil"/>
            </w:tcBorders>
            <w:shd w:val="clear" w:color="000000" w:fill="F2F2F2"/>
            <w:noWrap/>
            <w:vAlign w:val="center"/>
            <w:hideMark/>
          </w:tcPr>
          <w:p w14:paraId="6F78629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49 </w:t>
            </w:r>
          </w:p>
        </w:tc>
        <w:tc>
          <w:tcPr>
            <w:tcW w:w="0" w:type="auto"/>
            <w:tcBorders>
              <w:top w:val="nil"/>
              <w:left w:val="nil"/>
              <w:bottom w:val="dotted" w:sz="4" w:space="0" w:color="11A3D7"/>
              <w:right w:val="nil"/>
            </w:tcBorders>
            <w:shd w:val="clear" w:color="000000" w:fill="F2F2F2"/>
            <w:noWrap/>
            <w:vAlign w:val="center"/>
            <w:hideMark/>
          </w:tcPr>
          <w:p w14:paraId="786BB67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49 </w:t>
            </w:r>
          </w:p>
        </w:tc>
        <w:tc>
          <w:tcPr>
            <w:tcW w:w="0" w:type="auto"/>
            <w:tcBorders>
              <w:top w:val="nil"/>
              <w:left w:val="nil"/>
              <w:bottom w:val="dotted" w:sz="4" w:space="0" w:color="11A3D7"/>
              <w:right w:val="nil"/>
            </w:tcBorders>
            <w:shd w:val="clear" w:color="000000" w:fill="F2F2F2"/>
            <w:noWrap/>
            <w:vAlign w:val="center"/>
            <w:hideMark/>
          </w:tcPr>
          <w:p w14:paraId="5743CB4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49 </w:t>
            </w:r>
          </w:p>
        </w:tc>
        <w:tc>
          <w:tcPr>
            <w:tcW w:w="0" w:type="auto"/>
            <w:tcBorders>
              <w:top w:val="nil"/>
              <w:left w:val="nil"/>
              <w:bottom w:val="dotted" w:sz="4" w:space="0" w:color="11A3D7"/>
              <w:right w:val="nil"/>
            </w:tcBorders>
            <w:shd w:val="clear" w:color="000000" w:fill="F2F2F2"/>
            <w:noWrap/>
            <w:vAlign w:val="center"/>
            <w:hideMark/>
          </w:tcPr>
          <w:p w14:paraId="5EDA006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49 </w:t>
            </w:r>
          </w:p>
        </w:tc>
      </w:tr>
      <w:tr w:rsidR="00486309" w:rsidRPr="002C15FB" w14:paraId="360AFB21"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7FAB31F9"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Sipërfaqja totale e bashkisë (km2)</w:t>
            </w:r>
          </w:p>
        </w:tc>
        <w:tc>
          <w:tcPr>
            <w:tcW w:w="0" w:type="auto"/>
            <w:tcBorders>
              <w:top w:val="nil"/>
              <w:left w:val="nil"/>
              <w:bottom w:val="dotted" w:sz="4" w:space="0" w:color="11A3D7"/>
              <w:right w:val="nil"/>
            </w:tcBorders>
            <w:shd w:val="clear" w:color="000000" w:fill="F2F2F2"/>
            <w:noWrap/>
            <w:vAlign w:val="center"/>
            <w:hideMark/>
          </w:tcPr>
          <w:p w14:paraId="65A917D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km2</w:t>
            </w:r>
          </w:p>
        </w:tc>
        <w:tc>
          <w:tcPr>
            <w:tcW w:w="0" w:type="auto"/>
            <w:tcBorders>
              <w:top w:val="nil"/>
              <w:left w:val="nil"/>
              <w:bottom w:val="dotted" w:sz="4" w:space="0" w:color="11A3D7"/>
              <w:right w:val="nil"/>
            </w:tcBorders>
            <w:shd w:val="clear" w:color="000000" w:fill="F2F2F2"/>
            <w:noWrap/>
            <w:vAlign w:val="center"/>
            <w:hideMark/>
          </w:tcPr>
          <w:p w14:paraId="2303783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572837F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3CF7D1F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0A3F361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 </w:t>
            </w:r>
          </w:p>
        </w:tc>
      </w:tr>
      <w:tr w:rsidR="00486309" w:rsidRPr="002C15FB" w14:paraId="05F17A22"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5E50F49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Popullsia totale nën administrimin e bashkisë</w:t>
            </w:r>
          </w:p>
        </w:tc>
        <w:tc>
          <w:tcPr>
            <w:tcW w:w="0" w:type="auto"/>
            <w:tcBorders>
              <w:top w:val="nil"/>
              <w:left w:val="nil"/>
              <w:bottom w:val="dotted" w:sz="4" w:space="0" w:color="11A3D7"/>
              <w:right w:val="nil"/>
            </w:tcBorders>
            <w:shd w:val="clear" w:color="000000" w:fill="F2F2F2"/>
            <w:noWrap/>
            <w:vAlign w:val="center"/>
            <w:hideMark/>
          </w:tcPr>
          <w:p w14:paraId="62C4D36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3EFAC6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332102 </w:t>
            </w:r>
          </w:p>
        </w:tc>
        <w:tc>
          <w:tcPr>
            <w:tcW w:w="0" w:type="auto"/>
            <w:tcBorders>
              <w:top w:val="nil"/>
              <w:left w:val="nil"/>
              <w:bottom w:val="dotted" w:sz="4" w:space="0" w:color="11A3D7"/>
              <w:right w:val="nil"/>
            </w:tcBorders>
            <w:shd w:val="clear" w:color="000000" w:fill="F2F2F2"/>
            <w:noWrap/>
            <w:vAlign w:val="center"/>
            <w:hideMark/>
          </w:tcPr>
          <w:p w14:paraId="0CB5C0EA" w14:textId="35F801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336647</w:t>
            </w:r>
          </w:p>
        </w:tc>
        <w:tc>
          <w:tcPr>
            <w:tcW w:w="0" w:type="auto"/>
            <w:tcBorders>
              <w:top w:val="nil"/>
              <w:left w:val="nil"/>
              <w:bottom w:val="dotted" w:sz="4" w:space="0" w:color="11A3D7"/>
              <w:right w:val="nil"/>
            </w:tcBorders>
            <w:shd w:val="clear" w:color="000000" w:fill="F2F2F2"/>
            <w:noWrap/>
            <w:vAlign w:val="center"/>
            <w:hideMark/>
          </w:tcPr>
          <w:p w14:paraId="33B68E2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338220 </w:t>
            </w:r>
          </w:p>
        </w:tc>
        <w:tc>
          <w:tcPr>
            <w:tcW w:w="0" w:type="auto"/>
            <w:tcBorders>
              <w:top w:val="nil"/>
              <w:left w:val="nil"/>
              <w:bottom w:val="dotted" w:sz="4" w:space="0" w:color="11A3D7"/>
              <w:right w:val="nil"/>
            </w:tcBorders>
            <w:shd w:val="clear" w:color="000000" w:fill="F2F2F2"/>
            <w:noWrap/>
            <w:vAlign w:val="center"/>
            <w:hideMark/>
          </w:tcPr>
          <w:p w14:paraId="7D782A08" w14:textId="0A3CF738"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336647</w:t>
            </w:r>
          </w:p>
        </w:tc>
      </w:tr>
      <w:tr w:rsidR="00486309" w:rsidRPr="002C15FB" w14:paraId="7F262EDB"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1BE71C5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hapësirave publike e mbuluar me ndriçim (km2)</w:t>
            </w:r>
          </w:p>
        </w:tc>
        <w:tc>
          <w:tcPr>
            <w:tcW w:w="0" w:type="auto"/>
            <w:tcBorders>
              <w:top w:val="nil"/>
              <w:left w:val="nil"/>
              <w:bottom w:val="dotted" w:sz="4" w:space="0" w:color="11A3D7"/>
              <w:right w:val="nil"/>
            </w:tcBorders>
            <w:shd w:val="clear" w:color="000000" w:fill="F2F2F2"/>
            <w:noWrap/>
            <w:vAlign w:val="center"/>
            <w:hideMark/>
          </w:tcPr>
          <w:p w14:paraId="0C36A24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km2</w:t>
            </w:r>
          </w:p>
        </w:tc>
        <w:tc>
          <w:tcPr>
            <w:tcW w:w="0" w:type="auto"/>
            <w:tcBorders>
              <w:top w:val="nil"/>
              <w:left w:val="nil"/>
              <w:bottom w:val="dotted" w:sz="4" w:space="0" w:color="11A3D7"/>
              <w:right w:val="nil"/>
            </w:tcBorders>
            <w:shd w:val="clear" w:color="000000" w:fill="F2F2F2"/>
            <w:noWrap/>
            <w:vAlign w:val="center"/>
            <w:hideMark/>
          </w:tcPr>
          <w:p w14:paraId="26FC368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153,855 </w:t>
            </w:r>
          </w:p>
        </w:tc>
        <w:tc>
          <w:tcPr>
            <w:tcW w:w="0" w:type="auto"/>
            <w:tcBorders>
              <w:top w:val="nil"/>
              <w:left w:val="nil"/>
              <w:bottom w:val="dotted" w:sz="4" w:space="0" w:color="11A3D7"/>
              <w:right w:val="nil"/>
            </w:tcBorders>
            <w:shd w:val="clear" w:color="000000" w:fill="F2F2F2"/>
            <w:noWrap/>
            <w:vAlign w:val="center"/>
            <w:hideMark/>
          </w:tcPr>
          <w:p w14:paraId="34C42CB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157 </w:t>
            </w:r>
          </w:p>
        </w:tc>
        <w:tc>
          <w:tcPr>
            <w:tcW w:w="0" w:type="auto"/>
            <w:tcBorders>
              <w:top w:val="nil"/>
              <w:left w:val="nil"/>
              <w:bottom w:val="dotted" w:sz="4" w:space="0" w:color="11A3D7"/>
              <w:right w:val="nil"/>
            </w:tcBorders>
            <w:shd w:val="clear" w:color="000000" w:fill="F2F2F2"/>
            <w:noWrap/>
            <w:vAlign w:val="center"/>
            <w:hideMark/>
          </w:tcPr>
          <w:p w14:paraId="64F3216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1,6 </w:t>
            </w:r>
          </w:p>
        </w:tc>
        <w:tc>
          <w:tcPr>
            <w:tcW w:w="0" w:type="auto"/>
            <w:tcBorders>
              <w:top w:val="nil"/>
              <w:left w:val="nil"/>
              <w:bottom w:val="dotted" w:sz="4" w:space="0" w:color="11A3D7"/>
              <w:right w:val="nil"/>
            </w:tcBorders>
            <w:shd w:val="clear" w:color="000000" w:fill="F2F2F2"/>
            <w:noWrap/>
            <w:vAlign w:val="center"/>
            <w:hideMark/>
          </w:tcPr>
          <w:p w14:paraId="5E55082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153,855 </w:t>
            </w:r>
          </w:p>
        </w:tc>
      </w:tr>
      <w:tr w:rsidR="00486309" w:rsidRPr="002C15FB" w14:paraId="41B254E7"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76E0895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 për ndriçimin e hapësirave publike (mijë lekë)</w:t>
            </w:r>
          </w:p>
        </w:tc>
        <w:tc>
          <w:tcPr>
            <w:tcW w:w="0" w:type="auto"/>
            <w:tcBorders>
              <w:top w:val="nil"/>
              <w:left w:val="nil"/>
              <w:bottom w:val="dotted" w:sz="4" w:space="0" w:color="11A3D7"/>
              <w:right w:val="nil"/>
            </w:tcBorders>
            <w:shd w:val="clear" w:color="000000" w:fill="F2F2F2"/>
            <w:noWrap/>
            <w:vAlign w:val="center"/>
            <w:hideMark/>
          </w:tcPr>
          <w:p w14:paraId="1F0172C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59DCBC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80284 </w:t>
            </w:r>
          </w:p>
        </w:tc>
        <w:tc>
          <w:tcPr>
            <w:tcW w:w="0" w:type="auto"/>
            <w:tcBorders>
              <w:top w:val="nil"/>
              <w:left w:val="nil"/>
              <w:bottom w:val="dotted" w:sz="4" w:space="0" w:color="11A3D7"/>
              <w:right w:val="nil"/>
            </w:tcBorders>
            <w:shd w:val="clear" w:color="000000" w:fill="F2F2F2"/>
            <w:noWrap/>
            <w:vAlign w:val="center"/>
            <w:hideMark/>
          </w:tcPr>
          <w:p w14:paraId="619EAE8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F9AAE8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11304 </w:t>
            </w:r>
          </w:p>
        </w:tc>
        <w:tc>
          <w:tcPr>
            <w:tcW w:w="0" w:type="auto"/>
            <w:tcBorders>
              <w:top w:val="nil"/>
              <w:left w:val="nil"/>
              <w:bottom w:val="dotted" w:sz="4" w:space="0" w:color="11A3D7"/>
              <w:right w:val="nil"/>
            </w:tcBorders>
            <w:shd w:val="clear" w:color="000000" w:fill="F2F2F2"/>
            <w:noWrap/>
            <w:vAlign w:val="center"/>
            <w:hideMark/>
          </w:tcPr>
          <w:p w14:paraId="0C26A5C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131923 </w:t>
            </w:r>
          </w:p>
        </w:tc>
      </w:tr>
      <w:tr w:rsidR="00486309" w:rsidRPr="002C15FB" w14:paraId="41FA8CE5"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716FEFB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6E4B47F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914D9D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127 </w:t>
            </w:r>
          </w:p>
        </w:tc>
        <w:tc>
          <w:tcPr>
            <w:tcW w:w="0" w:type="auto"/>
            <w:tcBorders>
              <w:top w:val="nil"/>
              <w:left w:val="nil"/>
              <w:bottom w:val="dotted" w:sz="4" w:space="0" w:color="11A3D7"/>
              <w:right w:val="nil"/>
            </w:tcBorders>
            <w:shd w:val="clear" w:color="000000" w:fill="F2F2F2"/>
            <w:noWrap/>
            <w:vAlign w:val="center"/>
            <w:hideMark/>
          </w:tcPr>
          <w:p w14:paraId="0FF725B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127 </w:t>
            </w:r>
          </w:p>
        </w:tc>
        <w:tc>
          <w:tcPr>
            <w:tcW w:w="0" w:type="auto"/>
            <w:tcBorders>
              <w:top w:val="nil"/>
              <w:left w:val="nil"/>
              <w:bottom w:val="dotted" w:sz="4" w:space="0" w:color="11A3D7"/>
              <w:right w:val="nil"/>
            </w:tcBorders>
            <w:shd w:val="clear" w:color="000000" w:fill="F2F2F2"/>
            <w:noWrap/>
            <w:vAlign w:val="center"/>
            <w:hideMark/>
          </w:tcPr>
          <w:p w14:paraId="176DBD7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127 </w:t>
            </w:r>
          </w:p>
        </w:tc>
        <w:tc>
          <w:tcPr>
            <w:tcW w:w="0" w:type="auto"/>
            <w:tcBorders>
              <w:top w:val="nil"/>
              <w:left w:val="nil"/>
              <w:bottom w:val="dotted" w:sz="4" w:space="0" w:color="11A3D7"/>
              <w:right w:val="nil"/>
            </w:tcBorders>
            <w:shd w:val="clear" w:color="000000" w:fill="F2F2F2"/>
            <w:noWrap/>
            <w:vAlign w:val="center"/>
            <w:hideMark/>
          </w:tcPr>
          <w:p w14:paraId="680925C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127 </w:t>
            </w:r>
          </w:p>
        </w:tc>
      </w:tr>
      <w:tr w:rsidR="00486309" w:rsidRPr="002C15FB" w14:paraId="57A7C238"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43FC0BF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total i Njësive Administrative të bashkisë</w:t>
            </w:r>
          </w:p>
        </w:tc>
        <w:tc>
          <w:tcPr>
            <w:tcW w:w="0" w:type="auto"/>
            <w:tcBorders>
              <w:top w:val="nil"/>
              <w:left w:val="nil"/>
              <w:bottom w:val="dotted" w:sz="4" w:space="0" w:color="11A3D7"/>
              <w:right w:val="nil"/>
            </w:tcBorders>
            <w:shd w:val="clear" w:color="000000" w:fill="F2F2F2"/>
            <w:noWrap/>
            <w:vAlign w:val="center"/>
            <w:hideMark/>
          </w:tcPr>
          <w:p w14:paraId="3764470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D0646F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11 </w:t>
            </w:r>
          </w:p>
        </w:tc>
        <w:tc>
          <w:tcPr>
            <w:tcW w:w="0" w:type="auto"/>
            <w:tcBorders>
              <w:top w:val="nil"/>
              <w:left w:val="nil"/>
              <w:bottom w:val="dotted" w:sz="4" w:space="0" w:color="11A3D7"/>
              <w:right w:val="nil"/>
            </w:tcBorders>
            <w:shd w:val="clear" w:color="000000" w:fill="F2F2F2"/>
            <w:noWrap/>
            <w:vAlign w:val="center"/>
            <w:hideMark/>
          </w:tcPr>
          <w:p w14:paraId="14DC4C2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11 </w:t>
            </w:r>
          </w:p>
        </w:tc>
        <w:tc>
          <w:tcPr>
            <w:tcW w:w="0" w:type="auto"/>
            <w:tcBorders>
              <w:top w:val="nil"/>
              <w:left w:val="nil"/>
              <w:bottom w:val="dotted" w:sz="4" w:space="0" w:color="11A3D7"/>
              <w:right w:val="nil"/>
            </w:tcBorders>
            <w:shd w:val="clear" w:color="000000" w:fill="F2F2F2"/>
            <w:noWrap/>
            <w:vAlign w:val="center"/>
            <w:hideMark/>
          </w:tcPr>
          <w:p w14:paraId="6261CA9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11 </w:t>
            </w:r>
          </w:p>
        </w:tc>
        <w:tc>
          <w:tcPr>
            <w:tcW w:w="0" w:type="auto"/>
            <w:tcBorders>
              <w:top w:val="nil"/>
              <w:left w:val="nil"/>
              <w:bottom w:val="dotted" w:sz="4" w:space="0" w:color="11A3D7"/>
              <w:right w:val="nil"/>
            </w:tcBorders>
            <w:shd w:val="clear" w:color="000000" w:fill="F2F2F2"/>
            <w:noWrap/>
            <w:vAlign w:val="center"/>
            <w:hideMark/>
          </w:tcPr>
          <w:p w14:paraId="5CA5973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11 </w:t>
            </w:r>
          </w:p>
        </w:tc>
      </w:tr>
      <w:tr w:rsidR="00486309" w:rsidRPr="002C15FB" w14:paraId="34146186"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59D2CDF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gjelbër e shtuar në vit në m2</w:t>
            </w:r>
          </w:p>
        </w:tc>
        <w:tc>
          <w:tcPr>
            <w:tcW w:w="0" w:type="auto"/>
            <w:tcBorders>
              <w:top w:val="nil"/>
              <w:left w:val="nil"/>
              <w:bottom w:val="dotted" w:sz="4" w:space="0" w:color="11A3D7"/>
              <w:right w:val="nil"/>
            </w:tcBorders>
            <w:shd w:val="clear" w:color="000000" w:fill="F2F2F2"/>
            <w:noWrap/>
            <w:vAlign w:val="center"/>
            <w:hideMark/>
          </w:tcPr>
          <w:p w14:paraId="07352F1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m2</w:t>
            </w:r>
          </w:p>
        </w:tc>
        <w:tc>
          <w:tcPr>
            <w:tcW w:w="0" w:type="auto"/>
            <w:tcBorders>
              <w:top w:val="nil"/>
              <w:left w:val="nil"/>
              <w:bottom w:val="dotted" w:sz="4" w:space="0" w:color="11A3D7"/>
              <w:right w:val="nil"/>
            </w:tcBorders>
            <w:shd w:val="clear" w:color="000000" w:fill="F2F2F2"/>
            <w:noWrap/>
            <w:vAlign w:val="center"/>
            <w:hideMark/>
          </w:tcPr>
          <w:p w14:paraId="1E5D3AF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79ABB78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452690 </w:t>
            </w:r>
          </w:p>
        </w:tc>
        <w:tc>
          <w:tcPr>
            <w:tcW w:w="0" w:type="auto"/>
            <w:tcBorders>
              <w:top w:val="nil"/>
              <w:left w:val="nil"/>
              <w:bottom w:val="dotted" w:sz="4" w:space="0" w:color="11A3D7"/>
              <w:right w:val="nil"/>
            </w:tcBorders>
            <w:shd w:val="clear" w:color="000000" w:fill="F2F2F2"/>
            <w:noWrap/>
            <w:vAlign w:val="center"/>
            <w:hideMark/>
          </w:tcPr>
          <w:p w14:paraId="4BAC667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FE30A7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0 </w:t>
            </w:r>
          </w:p>
        </w:tc>
      </w:tr>
      <w:tr w:rsidR="00486309" w:rsidRPr="002C15FB" w14:paraId="187EB281"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0CEE2EA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punonjesve te gjelberim, menaxhim varrezave, dekor etj.</w:t>
            </w:r>
          </w:p>
        </w:tc>
        <w:tc>
          <w:tcPr>
            <w:tcW w:w="0" w:type="auto"/>
            <w:tcBorders>
              <w:top w:val="nil"/>
              <w:left w:val="nil"/>
              <w:bottom w:val="dotted" w:sz="4" w:space="0" w:color="11A3D7"/>
              <w:right w:val="nil"/>
            </w:tcBorders>
            <w:shd w:val="clear" w:color="000000" w:fill="F2F2F2"/>
            <w:noWrap/>
            <w:vAlign w:val="center"/>
            <w:hideMark/>
          </w:tcPr>
          <w:p w14:paraId="2881198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BBE48B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DF825B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3CBAEE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112 </w:t>
            </w:r>
          </w:p>
        </w:tc>
        <w:tc>
          <w:tcPr>
            <w:tcW w:w="0" w:type="auto"/>
            <w:tcBorders>
              <w:top w:val="nil"/>
              <w:left w:val="nil"/>
              <w:bottom w:val="dotted" w:sz="4" w:space="0" w:color="11A3D7"/>
              <w:right w:val="nil"/>
            </w:tcBorders>
            <w:shd w:val="clear" w:color="000000" w:fill="F2F2F2"/>
            <w:noWrap/>
            <w:vAlign w:val="center"/>
            <w:hideMark/>
          </w:tcPr>
          <w:p w14:paraId="7802A4F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486309" w:rsidRPr="002C15FB" w14:paraId="2860D2A0"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4F92C99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Rrugë urbane të mirëmbajtura ose rehabilituara nga drejtoria e shërbimeve publike (programi shërbime publike vendore)</w:t>
            </w:r>
          </w:p>
        </w:tc>
        <w:tc>
          <w:tcPr>
            <w:tcW w:w="0" w:type="auto"/>
            <w:tcBorders>
              <w:top w:val="nil"/>
              <w:left w:val="nil"/>
              <w:bottom w:val="dotted" w:sz="4" w:space="0" w:color="11A3D7"/>
              <w:right w:val="nil"/>
            </w:tcBorders>
            <w:shd w:val="clear" w:color="000000" w:fill="F2F2F2"/>
            <w:noWrap/>
            <w:vAlign w:val="center"/>
            <w:hideMark/>
          </w:tcPr>
          <w:p w14:paraId="4D4B9D3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km</w:t>
            </w:r>
          </w:p>
        </w:tc>
        <w:tc>
          <w:tcPr>
            <w:tcW w:w="0" w:type="auto"/>
            <w:tcBorders>
              <w:top w:val="nil"/>
              <w:left w:val="nil"/>
              <w:bottom w:val="dotted" w:sz="4" w:space="0" w:color="11A3D7"/>
              <w:right w:val="nil"/>
            </w:tcBorders>
            <w:shd w:val="clear" w:color="000000" w:fill="F2F2F2"/>
            <w:noWrap/>
            <w:vAlign w:val="center"/>
            <w:hideMark/>
          </w:tcPr>
          <w:p w14:paraId="68DA084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F7CCE2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1FDB51D"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21 </w:t>
            </w:r>
          </w:p>
        </w:tc>
        <w:tc>
          <w:tcPr>
            <w:tcW w:w="0" w:type="auto"/>
            <w:tcBorders>
              <w:top w:val="nil"/>
              <w:left w:val="nil"/>
              <w:bottom w:val="dotted" w:sz="4" w:space="0" w:color="11A3D7"/>
              <w:right w:val="nil"/>
            </w:tcBorders>
            <w:shd w:val="clear" w:color="000000" w:fill="F2F2F2"/>
            <w:noWrap/>
            <w:vAlign w:val="center"/>
            <w:hideMark/>
          </w:tcPr>
          <w:p w14:paraId="3D19F88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xml:space="preserve">  </w:t>
            </w:r>
          </w:p>
        </w:tc>
      </w:tr>
      <w:tr w:rsidR="00486309" w:rsidRPr="002C15FB" w14:paraId="0E1FC3DA"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257D0DB5"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Objekte publike të mirëmbajtura (shërbime publike vendore)</w:t>
            </w:r>
          </w:p>
        </w:tc>
        <w:tc>
          <w:tcPr>
            <w:tcW w:w="0" w:type="auto"/>
            <w:tcBorders>
              <w:top w:val="nil"/>
              <w:left w:val="nil"/>
              <w:bottom w:val="dotted" w:sz="4" w:space="0" w:color="11A3D7"/>
              <w:right w:val="nil"/>
            </w:tcBorders>
            <w:shd w:val="clear" w:color="000000" w:fill="F2F2F2"/>
            <w:noWrap/>
            <w:vAlign w:val="center"/>
            <w:hideMark/>
          </w:tcPr>
          <w:p w14:paraId="49839A7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8C9AC88"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BECCD6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691974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2A655FFA"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69B3D93B"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73A9475A"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punonjësve për shërbimin e ndriçimit publik</w:t>
            </w:r>
          </w:p>
        </w:tc>
        <w:tc>
          <w:tcPr>
            <w:tcW w:w="0" w:type="auto"/>
            <w:tcBorders>
              <w:top w:val="nil"/>
              <w:left w:val="nil"/>
              <w:bottom w:val="dotted" w:sz="4" w:space="0" w:color="11A3D7"/>
              <w:right w:val="nil"/>
            </w:tcBorders>
            <w:shd w:val="clear" w:color="000000" w:fill="F2F2F2"/>
            <w:noWrap/>
            <w:vAlign w:val="center"/>
            <w:hideMark/>
          </w:tcPr>
          <w:p w14:paraId="40233AA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28D4B4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18D578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664B2FC"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w:t>
            </w:r>
          </w:p>
        </w:tc>
        <w:tc>
          <w:tcPr>
            <w:tcW w:w="0" w:type="auto"/>
            <w:tcBorders>
              <w:top w:val="nil"/>
              <w:left w:val="nil"/>
              <w:bottom w:val="dotted" w:sz="4" w:space="0" w:color="11A3D7"/>
              <w:right w:val="nil"/>
            </w:tcBorders>
            <w:shd w:val="clear" w:color="000000" w:fill="F2F2F2"/>
            <w:noWrap/>
            <w:vAlign w:val="center"/>
            <w:hideMark/>
          </w:tcPr>
          <w:p w14:paraId="2033439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666F6A12"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33A1982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Llamba ndriçimi të blera</w:t>
            </w:r>
          </w:p>
        </w:tc>
        <w:tc>
          <w:tcPr>
            <w:tcW w:w="0" w:type="auto"/>
            <w:tcBorders>
              <w:top w:val="nil"/>
              <w:left w:val="nil"/>
              <w:bottom w:val="dotted" w:sz="4" w:space="0" w:color="11A3D7"/>
              <w:right w:val="nil"/>
            </w:tcBorders>
            <w:shd w:val="clear" w:color="000000" w:fill="F2F2F2"/>
            <w:noWrap/>
            <w:vAlign w:val="center"/>
            <w:hideMark/>
          </w:tcPr>
          <w:p w14:paraId="5957FE3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FBF83B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12C6B6F"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022290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1490</w:t>
            </w:r>
          </w:p>
        </w:tc>
        <w:tc>
          <w:tcPr>
            <w:tcW w:w="0" w:type="auto"/>
            <w:tcBorders>
              <w:top w:val="nil"/>
              <w:left w:val="nil"/>
              <w:bottom w:val="dotted" w:sz="4" w:space="0" w:color="11A3D7"/>
              <w:right w:val="nil"/>
            </w:tcBorders>
            <w:shd w:val="clear" w:color="000000" w:fill="F2F2F2"/>
            <w:noWrap/>
            <w:vAlign w:val="center"/>
            <w:hideMark/>
          </w:tcPr>
          <w:p w14:paraId="698D227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0EFE1B0F"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5B451BA4"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Sipërfaqja publike e bashkisë (m2)</w:t>
            </w:r>
          </w:p>
        </w:tc>
        <w:tc>
          <w:tcPr>
            <w:tcW w:w="0" w:type="auto"/>
            <w:tcBorders>
              <w:top w:val="nil"/>
              <w:left w:val="nil"/>
              <w:bottom w:val="dotted" w:sz="4" w:space="0" w:color="11A3D7"/>
              <w:right w:val="nil"/>
            </w:tcBorders>
            <w:shd w:val="clear" w:color="000000" w:fill="F2F2F2"/>
            <w:noWrap/>
            <w:vAlign w:val="center"/>
            <w:hideMark/>
          </w:tcPr>
          <w:p w14:paraId="05423A0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m2</w:t>
            </w:r>
          </w:p>
        </w:tc>
        <w:tc>
          <w:tcPr>
            <w:tcW w:w="0" w:type="auto"/>
            <w:tcBorders>
              <w:top w:val="nil"/>
              <w:left w:val="nil"/>
              <w:bottom w:val="dotted" w:sz="4" w:space="0" w:color="11A3D7"/>
              <w:right w:val="nil"/>
            </w:tcBorders>
            <w:shd w:val="clear" w:color="000000" w:fill="F2F2F2"/>
            <w:noWrap/>
            <w:vAlign w:val="center"/>
            <w:hideMark/>
          </w:tcPr>
          <w:p w14:paraId="58B8AAA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F78BF6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652FB3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203414</w:t>
            </w:r>
          </w:p>
        </w:tc>
        <w:tc>
          <w:tcPr>
            <w:tcW w:w="0" w:type="auto"/>
            <w:tcBorders>
              <w:top w:val="nil"/>
              <w:left w:val="nil"/>
              <w:bottom w:val="dotted" w:sz="4" w:space="0" w:color="11A3D7"/>
              <w:right w:val="nil"/>
            </w:tcBorders>
            <w:shd w:val="clear" w:color="000000" w:fill="F2F2F2"/>
            <w:noWrap/>
            <w:vAlign w:val="center"/>
            <w:hideMark/>
          </w:tcPr>
          <w:p w14:paraId="087BC34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0FBE3983"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4560D9C1"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Sipërfaqe e varrezave publike e mirëmbajtur në vit në m2</w:t>
            </w:r>
          </w:p>
        </w:tc>
        <w:tc>
          <w:tcPr>
            <w:tcW w:w="0" w:type="auto"/>
            <w:tcBorders>
              <w:top w:val="nil"/>
              <w:left w:val="nil"/>
              <w:bottom w:val="dotted" w:sz="4" w:space="0" w:color="11A3D7"/>
              <w:right w:val="nil"/>
            </w:tcBorders>
            <w:shd w:val="clear" w:color="000000" w:fill="F2F2F2"/>
            <w:noWrap/>
            <w:vAlign w:val="center"/>
            <w:hideMark/>
          </w:tcPr>
          <w:p w14:paraId="2F8E89A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m2</w:t>
            </w:r>
          </w:p>
        </w:tc>
        <w:tc>
          <w:tcPr>
            <w:tcW w:w="0" w:type="auto"/>
            <w:tcBorders>
              <w:top w:val="nil"/>
              <w:left w:val="nil"/>
              <w:bottom w:val="dotted" w:sz="4" w:space="0" w:color="11A3D7"/>
              <w:right w:val="nil"/>
            </w:tcBorders>
            <w:shd w:val="clear" w:color="000000" w:fill="F2F2F2"/>
            <w:noWrap/>
            <w:vAlign w:val="center"/>
            <w:hideMark/>
          </w:tcPr>
          <w:p w14:paraId="0A435231"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3B4CDB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A44838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754521</w:t>
            </w:r>
          </w:p>
        </w:tc>
        <w:tc>
          <w:tcPr>
            <w:tcW w:w="0" w:type="auto"/>
            <w:tcBorders>
              <w:top w:val="nil"/>
              <w:left w:val="nil"/>
              <w:bottom w:val="dotted" w:sz="4" w:space="0" w:color="11A3D7"/>
              <w:right w:val="nil"/>
            </w:tcBorders>
            <w:shd w:val="clear" w:color="000000" w:fill="F2F2F2"/>
            <w:noWrap/>
            <w:vAlign w:val="center"/>
            <w:hideMark/>
          </w:tcPr>
          <w:p w14:paraId="1176A5A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C526E3" w:rsidRPr="002C15FB" w14:paraId="442CCC14" w14:textId="77777777" w:rsidTr="0002650C">
        <w:trPr>
          <w:divId w:val="337848698"/>
          <w:trHeight w:val="20"/>
        </w:trPr>
        <w:tc>
          <w:tcPr>
            <w:tcW w:w="3936" w:type="dxa"/>
            <w:tcBorders>
              <w:top w:val="nil"/>
              <w:left w:val="nil"/>
              <w:bottom w:val="dotted" w:sz="4" w:space="0" w:color="11A3D7"/>
              <w:right w:val="nil"/>
            </w:tcBorders>
            <w:shd w:val="clear" w:color="000000" w:fill="F2F2F2"/>
            <w:vAlign w:val="center"/>
            <w:hideMark/>
          </w:tcPr>
          <w:p w14:paraId="0FB10666" w14:textId="77777777" w:rsidR="00C526E3" w:rsidRPr="002C15FB" w:rsidRDefault="00C526E3" w:rsidP="00C526E3">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Fondi total i pemëve dekorative / gjelbëruese të bashkisë (rrënjë pemë)</w:t>
            </w:r>
          </w:p>
        </w:tc>
        <w:tc>
          <w:tcPr>
            <w:tcW w:w="0" w:type="auto"/>
            <w:tcBorders>
              <w:top w:val="nil"/>
              <w:left w:val="nil"/>
              <w:bottom w:val="dotted" w:sz="4" w:space="0" w:color="11A3D7"/>
              <w:right w:val="nil"/>
            </w:tcBorders>
            <w:shd w:val="clear" w:color="000000" w:fill="F2F2F2"/>
            <w:noWrap/>
            <w:vAlign w:val="center"/>
            <w:hideMark/>
          </w:tcPr>
          <w:p w14:paraId="154F2630" w14:textId="77777777" w:rsidR="00C526E3" w:rsidRPr="002C15FB" w:rsidRDefault="00C526E3" w:rsidP="00C526E3">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hideMark/>
          </w:tcPr>
          <w:p w14:paraId="1878BC95" w14:textId="289A54EE" w:rsidR="00C526E3" w:rsidRPr="002C15FB" w:rsidRDefault="00C526E3" w:rsidP="00C526E3">
            <w:pPr>
              <w:jc w:val="center"/>
              <w:rPr>
                <w:rFonts w:ascii="Bahnschrift" w:eastAsia="Times New Roman" w:hAnsi="Bahnschrift" w:cs="Calibri"/>
                <w:color w:val="595959"/>
                <w:sz w:val="18"/>
                <w:szCs w:val="18"/>
                <w:lang w:val="sq-AL" w:eastAsia="sq-AL"/>
              </w:rPr>
            </w:pPr>
            <w:r w:rsidRPr="00C526E3">
              <w:rPr>
                <w:rFonts w:ascii="Bahnschrift" w:eastAsia="Times New Roman" w:hAnsi="Bahnschrift" w:cs="Calibri"/>
                <w:color w:val="595959"/>
                <w:sz w:val="18"/>
                <w:szCs w:val="18"/>
                <w:lang w:val="sq-AL" w:eastAsia="sq-AL"/>
              </w:rPr>
              <w:t>32,900</w:t>
            </w:r>
          </w:p>
        </w:tc>
        <w:tc>
          <w:tcPr>
            <w:tcW w:w="0" w:type="auto"/>
            <w:tcBorders>
              <w:top w:val="nil"/>
              <w:left w:val="nil"/>
              <w:bottom w:val="dotted" w:sz="4" w:space="0" w:color="11A3D7"/>
              <w:right w:val="nil"/>
            </w:tcBorders>
            <w:shd w:val="clear" w:color="000000" w:fill="F2F2F2"/>
            <w:noWrap/>
            <w:hideMark/>
          </w:tcPr>
          <w:p w14:paraId="6AE75BFF" w14:textId="2BD98B26" w:rsidR="00C526E3" w:rsidRPr="002C15FB" w:rsidRDefault="00C526E3" w:rsidP="00C526E3">
            <w:pPr>
              <w:jc w:val="center"/>
              <w:rPr>
                <w:rFonts w:ascii="Bahnschrift" w:eastAsia="Times New Roman" w:hAnsi="Bahnschrift" w:cs="Calibri"/>
                <w:color w:val="595959"/>
                <w:sz w:val="18"/>
                <w:szCs w:val="18"/>
                <w:lang w:val="sq-AL" w:eastAsia="sq-AL"/>
              </w:rPr>
            </w:pPr>
            <w:r w:rsidRPr="00C526E3">
              <w:rPr>
                <w:rFonts w:ascii="Bahnschrift" w:eastAsia="Times New Roman" w:hAnsi="Bahnschrift" w:cs="Calibri"/>
                <w:color w:val="595959"/>
                <w:sz w:val="18"/>
                <w:szCs w:val="18"/>
                <w:lang w:val="sq-AL" w:eastAsia="sq-AL"/>
              </w:rPr>
              <w:t>32,900</w:t>
            </w:r>
          </w:p>
        </w:tc>
        <w:tc>
          <w:tcPr>
            <w:tcW w:w="0" w:type="auto"/>
            <w:tcBorders>
              <w:top w:val="nil"/>
              <w:left w:val="nil"/>
              <w:bottom w:val="dotted" w:sz="4" w:space="0" w:color="11A3D7"/>
              <w:right w:val="nil"/>
            </w:tcBorders>
            <w:shd w:val="clear" w:color="000000" w:fill="F2F2F2"/>
            <w:noWrap/>
            <w:hideMark/>
          </w:tcPr>
          <w:p w14:paraId="48C1247F" w14:textId="6B736157" w:rsidR="00C526E3" w:rsidRPr="002C15FB" w:rsidRDefault="00C526E3" w:rsidP="00C526E3">
            <w:pPr>
              <w:jc w:val="center"/>
              <w:rPr>
                <w:rFonts w:ascii="Bahnschrift" w:eastAsia="Times New Roman" w:hAnsi="Bahnschrift" w:cs="Calibri"/>
                <w:color w:val="595959"/>
                <w:sz w:val="18"/>
                <w:szCs w:val="18"/>
                <w:lang w:val="sq-AL" w:eastAsia="sq-AL"/>
              </w:rPr>
            </w:pPr>
            <w:r w:rsidRPr="00C526E3">
              <w:rPr>
                <w:rFonts w:ascii="Bahnschrift" w:eastAsia="Times New Roman" w:hAnsi="Bahnschrift" w:cs="Calibri"/>
                <w:color w:val="595959"/>
                <w:sz w:val="18"/>
                <w:szCs w:val="18"/>
                <w:lang w:val="sq-AL" w:eastAsia="sq-AL"/>
              </w:rPr>
              <w:t>34,597</w:t>
            </w:r>
          </w:p>
        </w:tc>
        <w:tc>
          <w:tcPr>
            <w:tcW w:w="0" w:type="auto"/>
            <w:tcBorders>
              <w:top w:val="nil"/>
              <w:left w:val="nil"/>
              <w:bottom w:val="dotted" w:sz="4" w:space="0" w:color="11A3D7"/>
              <w:right w:val="nil"/>
            </w:tcBorders>
            <w:shd w:val="clear" w:color="000000" w:fill="F2F2F2"/>
            <w:noWrap/>
            <w:hideMark/>
          </w:tcPr>
          <w:p w14:paraId="34A1F47A" w14:textId="3BEC07CB" w:rsidR="00C526E3" w:rsidRPr="002C15FB" w:rsidRDefault="00C526E3" w:rsidP="00C526E3">
            <w:pPr>
              <w:jc w:val="center"/>
              <w:rPr>
                <w:rFonts w:ascii="Bahnschrift" w:eastAsia="Times New Roman" w:hAnsi="Bahnschrift" w:cs="Calibri"/>
                <w:color w:val="595959"/>
                <w:sz w:val="18"/>
                <w:szCs w:val="18"/>
                <w:lang w:val="sq-AL" w:eastAsia="sq-AL"/>
              </w:rPr>
            </w:pPr>
            <w:r w:rsidRPr="00C526E3">
              <w:rPr>
                <w:rFonts w:ascii="Bahnschrift" w:eastAsia="Times New Roman" w:hAnsi="Bahnschrift" w:cs="Calibri"/>
                <w:color w:val="595959"/>
                <w:sz w:val="18"/>
                <w:szCs w:val="18"/>
                <w:lang w:val="sq-AL" w:eastAsia="sq-AL"/>
              </w:rPr>
              <w:t>32,900</w:t>
            </w:r>
          </w:p>
        </w:tc>
      </w:tr>
      <w:tr w:rsidR="00486309" w:rsidRPr="002C15FB" w14:paraId="121972B3"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059DFA5B"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Numri i varrezave publike që mirëmbahen / shërbehen nga bashkia në vitin korent</w:t>
            </w:r>
          </w:p>
        </w:tc>
        <w:tc>
          <w:tcPr>
            <w:tcW w:w="0" w:type="auto"/>
            <w:tcBorders>
              <w:top w:val="nil"/>
              <w:left w:val="nil"/>
              <w:bottom w:val="dotted" w:sz="4" w:space="0" w:color="11A3D7"/>
              <w:right w:val="nil"/>
            </w:tcBorders>
            <w:shd w:val="clear" w:color="000000" w:fill="F2F2F2"/>
            <w:noWrap/>
            <w:vAlign w:val="center"/>
            <w:hideMark/>
          </w:tcPr>
          <w:p w14:paraId="189A156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A34E26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9DF0B5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CC22A92"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4FE7FE73"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1BC7570E"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7551E63C"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 për dekore/festa (mijë lekë)</w:t>
            </w:r>
          </w:p>
        </w:tc>
        <w:tc>
          <w:tcPr>
            <w:tcW w:w="0" w:type="auto"/>
            <w:tcBorders>
              <w:top w:val="nil"/>
              <w:left w:val="nil"/>
              <w:bottom w:val="dotted" w:sz="4" w:space="0" w:color="11A3D7"/>
              <w:right w:val="nil"/>
            </w:tcBorders>
            <w:shd w:val="clear" w:color="000000" w:fill="F2F2F2"/>
            <w:noWrap/>
            <w:vAlign w:val="center"/>
            <w:hideMark/>
          </w:tcPr>
          <w:p w14:paraId="61FA884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6349F436"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72AAA37"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AD0B75B"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11687</w:t>
            </w:r>
          </w:p>
        </w:tc>
        <w:tc>
          <w:tcPr>
            <w:tcW w:w="0" w:type="auto"/>
            <w:tcBorders>
              <w:top w:val="nil"/>
              <w:left w:val="nil"/>
              <w:bottom w:val="dotted" w:sz="4" w:space="0" w:color="11A3D7"/>
              <w:right w:val="nil"/>
            </w:tcBorders>
            <w:shd w:val="clear" w:color="000000" w:fill="F2F2F2"/>
            <w:noWrap/>
            <w:vAlign w:val="center"/>
            <w:hideMark/>
          </w:tcPr>
          <w:p w14:paraId="2416DA7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r w:rsidR="00486309" w:rsidRPr="002C15FB" w14:paraId="23FFF59A" w14:textId="77777777" w:rsidTr="0029281D">
        <w:trPr>
          <w:divId w:val="337848698"/>
          <w:trHeight w:val="20"/>
        </w:trPr>
        <w:tc>
          <w:tcPr>
            <w:tcW w:w="3936" w:type="dxa"/>
            <w:tcBorders>
              <w:top w:val="nil"/>
              <w:left w:val="nil"/>
              <w:bottom w:val="dotted" w:sz="4" w:space="0" w:color="11A3D7"/>
              <w:right w:val="nil"/>
            </w:tcBorders>
            <w:shd w:val="clear" w:color="000000" w:fill="F2F2F2"/>
            <w:vAlign w:val="center"/>
            <w:hideMark/>
          </w:tcPr>
          <w:p w14:paraId="49636F6E" w14:textId="77777777" w:rsidR="002C15FB" w:rsidRPr="002C15FB" w:rsidRDefault="002C15FB" w:rsidP="002C15FB">
            <w:pP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Shpenzime për përmirësimin e shërbimit të varrezave publike (mijë lekë)</w:t>
            </w:r>
          </w:p>
        </w:tc>
        <w:tc>
          <w:tcPr>
            <w:tcW w:w="0" w:type="auto"/>
            <w:tcBorders>
              <w:top w:val="nil"/>
              <w:left w:val="nil"/>
              <w:bottom w:val="dotted" w:sz="4" w:space="0" w:color="11A3D7"/>
              <w:right w:val="nil"/>
            </w:tcBorders>
            <w:shd w:val="clear" w:color="000000" w:fill="F2F2F2"/>
            <w:noWrap/>
            <w:vAlign w:val="center"/>
            <w:hideMark/>
          </w:tcPr>
          <w:p w14:paraId="06B6A369"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27A79B75"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403A6B4"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B1F2100"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9717</w:t>
            </w:r>
          </w:p>
        </w:tc>
        <w:tc>
          <w:tcPr>
            <w:tcW w:w="0" w:type="auto"/>
            <w:tcBorders>
              <w:top w:val="nil"/>
              <w:left w:val="nil"/>
              <w:bottom w:val="dotted" w:sz="4" w:space="0" w:color="11A3D7"/>
              <w:right w:val="nil"/>
            </w:tcBorders>
            <w:shd w:val="clear" w:color="000000" w:fill="F2F2F2"/>
            <w:noWrap/>
            <w:vAlign w:val="center"/>
            <w:hideMark/>
          </w:tcPr>
          <w:p w14:paraId="7442067E" w14:textId="77777777" w:rsidR="002C15FB" w:rsidRPr="002C15FB" w:rsidRDefault="002C15FB" w:rsidP="002C15FB">
            <w:pPr>
              <w:jc w:val="center"/>
              <w:rPr>
                <w:rFonts w:ascii="Bahnschrift" w:eastAsia="Times New Roman" w:hAnsi="Bahnschrift" w:cs="Calibri"/>
                <w:color w:val="595959"/>
                <w:sz w:val="18"/>
                <w:szCs w:val="18"/>
                <w:lang w:val="sq-AL" w:eastAsia="sq-AL"/>
              </w:rPr>
            </w:pPr>
            <w:r w:rsidRPr="002C15FB">
              <w:rPr>
                <w:rFonts w:ascii="Bahnschrift" w:eastAsia="Times New Roman" w:hAnsi="Bahnschrift" w:cs="Calibri"/>
                <w:color w:val="595959"/>
                <w:sz w:val="18"/>
                <w:szCs w:val="18"/>
                <w:lang w:val="sq-AL" w:eastAsia="sq-AL"/>
              </w:rPr>
              <w:t> </w:t>
            </w:r>
          </w:p>
        </w:tc>
      </w:tr>
    </w:tbl>
    <w:p w14:paraId="10A3FFF1" w14:textId="77777777" w:rsidR="002C15FB" w:rsidRPr="005121FA" w:rsidRDefault="002C15FB" w:rsidP="009D5D61">
      <w:pPr>
        <w:divId w:val="337848698"/>
        <w:rPr>
          <w:rFonts w:eastAsia="Times New Roman"/>
          <w:lang w:val="it-IT"/>
        </w:rPr>
      </w:pPr>
    </w:p>
    <w:p w14:paraId="62CE401A" w14:textId="5BC1590F" w:rsidR="009D5D61" w:rsidRPr="008E3A2B"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8E3A2B">
        <w:rPr>
          <w:b/>
          <w:bCs/>
          <w:color w:val="000000"/>
          <w:lang w:val="it-IT"/>
        </w:rPr>
        <w:t xml:space="preserve">Dy fjalë mbi realizimin e shërbimeve: </w:t>
      </w:r>
    </w:p>
    <w:p w14:paraId="75FFF681" w14:textId="32C8102B" w:rsidR="008E3A2B" w:rsidRPr="00486309" w:rsidRDefault="008E3A2B"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sz w:val="22"/>
          <w:szCs w:val="22"/>
          <w:lang w:val="sq-AL"/>
        </w:rPr>
      </w:pPr>
      <w:r w:rsidRPr="00486309">
        <w:rPr>
          <w:sz w:val="22"/>
          <w:szCs w:val="22"/>
          <w:lang w:val="sq-AL"/>
        </w:rPr>
        <w:t>Programi buxhetor, Planifikimi Urban Vendore synon në:</w:t>
      </w:r>
    </w:p>
    <w:p w14:paraId="729EE128" w14:textId="77777777" w:rsidR="0077518B" w:rsidRPr="003350DE" w:rsidRDefault="008E3A2B"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ascii="Calibri" w:eastAsia="Times New Roman" w:hAnsi="Calibri" w:cs="Calibri"/>
          <w:color w:val="000000"/>
          <w:sz w:val="22"/>
          <w:szCs w:val="22"/>
          <w:lang w:val="sq-AL"/>
        </w:rPr>
      </w:pPr>
      <w:r w:rsidRPr="00486309">
        <w:rPr>
          <w:sz w:val="22"/>
          <w:szCs w:val="22"/>
          <w:lang w:val="sq-AL"/>
        </w:rPr>
        <w:t>Sigurimin e ofrimit të shërbimeve publike vendore</w:t>
      </w:r>
      <w:r w:rsidR="0077518B" w:rsidRPr="003350DE">
        <w:rPr>
          <w:rFonts w:ascii="Calibri" w:eastAsia="Times New Roman" w:hAnsi="Calibri" w:cs="Calibri"/>
          <w:color w:val="000000"/>
          <w:sz w:val="22"/>
          <w:szCs w:val="22"/>
          <w:lang w:val="sq-AL"/>
        </w:rPr>
        <w:t>.</w:t>
      </w:r>
    </w:p>
    <w:p w14:paraId="19E44871" w14:textId="3A1C8173" w:rsidR="0077518B" w:rsidRPr="003350DE" w:rsidRDefault="0077518B"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color w:val="000000"/>
          <w:sz w:val="22"/>
          <w:szCs w:val="22"/>
          <w:lang w:val="sq-AL"/>
        </w:rPr>
      </w:pPr>
      <w:r w:rsidRPr="003350DE">
        <w:rPr>
          <w:sz w:val="22"/>
          <w:szCs w:val="22"/>
          <w:lang w:val="sq-AL"/>
        </w:rPr>
        <w:t>N</w:t>
      </w:r>
      <w:r w:rsidRPr="00486309">
        <w:rPr>
          <w:sz w:val="22"/>
          <w:szCs w:val="22"/>
          <w:lang w:val="sq-AL"/>
        </w:rPr>
        <w:t>ë</w:t>
      </w:r>
      <w:r w:rsidRPr="003350DE">
        <w:rPr>
          <w:sz w:val="22"/>
          <w:szCs w:val="22"/>
          <w:lang w:val="sq-AL"/>
        </w:rPr>
        <w:t xml:space="preserve"> k</w:t>
      </w:r>
      <w:r w:rsidRPr="00486309">
        <w:rPr>
          <w:sz w:val="22"/>
          <w:szCs w:val="22"/>
          <w:lang w:val="sq-AL"/>
        </w:rPr>
        <w:t>ë</w:t>
      </w:r>
      <w:r w:rsidRPr="003350DE">
        <w:rPr>
          <w:sz w:val="22"/>
          <w:szCs w:val="22"/>
          <w:lang w:val="sq-AL"/>
        </w:rPr>
        <w:t>t</w:t>
      </w:r>
      <w:r w:rsidRPr="00486309">
        <w:rPr>
          <w:sz w:val="22"/>
          <w:szCs w:val="22"/>
          <w:lang w:val="sq-AL"/>
        </w:rPr>
        <w:t>ë</w:t>
      </w:r>
      <w:r w:rsidRPr="003350DE">
        <w:rPr>
          <w:sz w:val="22"/>
          <w:szCs w:val="22"/>
          <w:lang w:val="sq-AL"/>
        </w:rPr>
        <w:t xml:space="preserve"> program p</w:t>
      </w:r>
      <w:r w:rsidRPr="00486309">
        <w:rPr>
          <w:sz w:val="22"/>
          <w:szCs w:val="22"/>
          <w:lang w:val="sq-AL"/>
        </w:rPr>
        <w:t>ë</w:t>
      </w:r>
      <w:r w:rsidRPr="003350DE">
        <w:rPr>
          <w:sz w:val="22"/>
          <w:szCs w:val="22"/>
          <w:lang w:val="sq-AL"/>
        </w:rPr>
        <w:t>rfshihen sh</w:t>
      </w:r>
      <w:r w:rsidRPr="00486309">
        <w:rPr>
          <w:sz w:val="22"/>
          <w:szCs w:val="22"/>
          <w:lang w:val="sq-AL"/>
        </w:rPr>
        <w:t>ë</w:t>
      </w:r>
      <w:r w:rsidRPr="003350DE">
        <w:rPr>
          <w:sz w:val="22"/>
          <w:szCs w:val="22"/>
          <w:lang w:val="sq-AL"/>
        </w:rPr>
        <w:t>rbimet publike vendore si: rehabilitimi dhe mir</w:t>
      </w:r>
      <w:r w:rsidRPr="00486309">
        <w:rPr>
          <w:sz w:val="22"/>
          <w:szCs w:val="22"/>
          <w:lang w:val="sq-AL"/>
        </w:rPr>
        <w:t>ë</w:t>
      </w:r>
      <w:r w:rsidRPr="003350DE">
        <w:rPr>
          <w:sz w:val="22"/>
          <w:szCs w:val="22"/>
          <w:lang w:val="sq-AL"/>
        </w:rPr>
        <w:t>mbajtja e rrug</w:t>
      </w:r>
      <w:r w:rsidRPr="00486309">
        <w:rPr>
          <w:sz w:val="22"/>
          <w:szCs w:val="22"/>
          <w:lang w:val="sq-AL"/>
        </w:rPr>
        <w:t>ë</w:t>
      </w:r>
      <w:r w:rsidRPr="003350DE">
        <w:rPr>
          <w:sz w:val="22"/>
          <w:szCs w:val="22"/>
          <w:lang w:val="sq-AL"/>
        </w:rPr>
        <w:t>ve urbane, sh</w:t>
      </w:r>
      <w:r w:rsidRPr="00486309">
        <w:rPr>
          <w:sz w:val="22"/>
          <w:szCs w:val="22"/>
          <w:lang w:val="sq-AL"/>
        </w:rPr>
        <w:t>ë</w:t>
      </w:r>
      <w:r w:rsidRPr="003350DE">
        <w:rPr>
          <w:sz w:val="22"/>
          <w:szCs w:val="22"/>
          <w:lang w:val="sq-AL"/>
        </w:rPr>
        <w:t>rbimi i ndricimit publik, dekori, sh</w:t>
      </w:r>
      <w:r w:rsidRPr="00486309">
        <w:rPr>
          <w:sz w:val="22"/>
          <w:szCs w:val="22"/>
          <w:lang w:val="sq-AL"/>
        </w:rPr>
        <w:t>ë</w:t>
      </w:r>
      <w:r w:rsidRPr="003350DE">
        <w:rPr>
          <w:sz w:val="22"/>
          <w:szCs w:val="22"/>
          <w:lang w:val="sq-AL"/>
        </w:rPr>
        <w:t>rbimi i hapesirave t</w:t>
      </w:r>
      <w:r w:rsidRPr="00486309">
        <w:rPr>
          <w:sz w:val="22"/>
          <w:szCs w:val="22"/>
          <w:lang w:val="sq-AL"/>
        </w:rPr>
        <w:t>ë</w:t>
      </w:r>
      <w:r w:rsidRPr="003350DE">
        <w:rPr>
          <w:sz w:val="22"/>
          <w:szCs w:val="22"/>
          <w:lang w:val="sq-AL"/>
        </w:rPr>
        <w:t xml:space="preserve"> gjelb</w:t>
      </w:r>
      <w:r w:rsidRPr="00486309">
        <w:rPr>
          <w:sz w:val="22"/>
          <w:szCs w:val="22"/>
          <w:lang w:val="sq-AL"/>
        </w:rPr>
        <w:t>ë</w:t>
      </w:r>
      <w:r w:rsidRPr="003350DE">
        <w:rPr>
          <w:sz w:val="22"/>
          <w:szCs w:val="22"/>
          <w:lang w:val="sq-AL"/>
        </w:rPr>
        <w:t>rta dhe shtimi i gjelb</w:t>
      </w:r>
      <w:r w:rsidRPr="00486309">
        <w:rPr>
          <w:sz w:val="22"/>
          <w:szCs w:val="22"/>
          <w:lang w:val="sq-AL"/>
        </w:rPr>
        <w:t>ë</w:t>
      </w:r>
      <w:r w:rsidRPr="003350DE">
        <w:rPr>
          <w:sz w:val="22"/>
          <w:szCs w:val="22"/>
          <w:lang w:val="sq-AL"/>
        </w:rPr>
        <w:t>rimit, sh</w:t>
      </w:r>
      <w:r w:rsidRPr="00486309">
        <w:rPr>
          <w:sz w:val="22"/>
          <w:szCs w:val="22"/>
          <w:lang w:val="sq-AL"/>
        </w:rPr>
        <w:t>ë</w:t>
      </w:r>
      <w:r w:rsidRPr="003350DE">
        <w:rPr>
          <w:sz w:val="22"/>
          <w:szCs w:val="22"/>
          <w:lang w:val="sq-AL"/>
        </w:rPr>
        <w:t>rbimi i varrezave publike etj.</w:t>
      </w:r>
    </w:p>
    <w:p w14:paraId="6D72B1EF" w14:textId="740B6524" w:rsidR="0077518B" w:rsidRPr="00486309" w:rsidRDefault="0077518B"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color w:val="000000"/>
          <w:sz w:val="22"/>
          <w:szCs w:val="22"/>
        </w:rPr>
      </w:pPr>
      <w:r w:rsidRPr="00486309">
        <w:rPr>
          <w:rFonts w:eastAsia="Times New Roman"/>
          <w:color w:val="000000"/>
          <w:sz w:val="22"/>
          <w:szCs w:val="22"/>
        </w:rPr>
        <w:t>K</w:t>
      </w:r>
      <w:r w:rsidRPr="00486309">
        <w:rPr>
          <w:sz w:val="22"/>
          <w:szCs w:val="22"/>
          <w:lang w:val="sq-AL"/>
        </w:rPr>
        <w:t>ëto shërbime realizohen nëpërmjet:</w:t>
      </w:r>
    </w:p>
    <w:p w14:paraId="29525D23" w14:textId="10F3F18C" w:rsidR="008E3A2B" w:rsidRPr="00486309" w:rsidRDefault="008E3A2B" w:rsidP="00486309">
      <w:pPr>
        <w:numPr>
          <w:ilvl w:val="0"/>
          <w:numId w:val="27"/>
        </w:numPr>
        <w:contextualSpacing/>
        <w:jc w:val="both"/>
        <w:divId w:val="337848698"/>
        <w:rPr>
          <w:rFonts w:eastAsiaTheme="minorHAnsi"/>
          <w:sz w:val="22"/>
          <w:szCs w:val="22"/>
          <w:lang w:val="sq-AL"/>
        </w:rPr>
      </w:pPr>
      <w:r w:rsidRPr="00486309">
        <w:rPr>
          <w:sz w:val="22"/>
          <w:szCs w:val="22"/>
          <w:lang w:val="sq-AL"/>
        </w:rPr>
        <w:t>Planifikimit të  përmirësimit dhe zhvillimit të strukturave si: rekreacioni, hapësirat e përbashkëta dhe relaksuese për komunitetin</w:t>
      </w:r>
    </w:p>
    <w:p w14:paraId="57CBD14B" w14:textId="79863497" w:rsidR="008E3A2B" w:rsidRPr="00486309" w:rsidRDefault="008E3A2B" w:rsidP="00486309">
      <w:pPr>
        <w:numPr>
          <w:ilvl w:val="0"/>
          <w:numId w:val="27"/>
        </w:numPr>
        <w:contextualSpacing/>
        <w:jc w:val="both"/>
        <w:divId w:val="337848698"/>
        <w:rPr>
          <w:sz w:val="22"/>
          <w:szCs w:val="22"/>
          <w:lang w:val="sq-AL"/>
        </w:rPr>
      </w:pPr>
      <w:r w:rsidRPr="00486309">
        <w:rPr>
          <w:sz w:val="22"/>
          <w:szCs w:val="22"/>
          <w:lang w:val="sq-AL"/>
        </w:rPr>
        <w:t>Mbjellja e luleve, shkurreve dhe pemëve dekorative, të cilat përmirësojnë hapësirën e gjelbërt të njësisë së vetëqeverisjes vendore</w:t>
      </w:r>
    </w:p>
    <w:p w14:paraId="41291252" w14:textId="2C9C6F8E" w:rsidR="008E3A2B" w:rsidRPr="00486309" w:rsidRDefault="008E3A2B" w:rsidP="00486309">
      <w:pPr>
        <w:numPr>
          <w:ilvl w:val="0"/>
          <w:numId w:val="27"/>
        </w:numPr>
        <w:contextualSpacing/>
        <w:jc w:val="both"/>
        <w:divId w:val="337848698"/>
        <w:rPr>
          <w:sz w:val="22"/>
          <w:szCs w:val="22"/>
          <w:lang w:val="sq-AL"/>
        </w:rPr>
      </w:pPr>
      <w:r w:rsidRPr="00486309">
        <w:rPr>
          <w:sz w:val="22"/>
          <w:szCs w:val="22"/>
          <w:lang w:val="sq-AL"/>
        </w:rPr>
        <w:t>Zëvendësimi i trotuareve të prishura me material cilësorë që përmirëson hapësirën publike dhe rrit cilësinë e shërbimit ndaj qytetarëve</w:t>
      </w:r>
    </w:p>
    <w:p w14:paraId="5FB0B917" w14:textId="0870673E" w:rsidR="008E3A2B" w:rsidRPr="00486309" w:rsidRDefault="008E3A2B" w:rsidP="00486309">
      <w:pPr>
        <w:numPr>
          <w:ilvl w:val="0"/>
          <w:numId w:val="27"/>
        </w:numPr>
        <w:contextualSpacing/>
        <w:jc w:val="both"/>
        <w:divId w:val="337848698"/>
        <w:rPr>
          <w:sz w:val="22"/>
          <w:szCs w:val="22"/>
          <w:lang w:val="sq-AL"/>
        </w:rPr>
      </w:pPr>
      <w:r w:rsidRPr="00486309">
        <w:rPr>
          <w:sz w:val="22"/>
          <w:szCs w:val="22"/>
          <w:lang w:val="sq-AL"/>
        </w:rPr>
        <w:t>Ndërtim, rehabilitim dhe mirëmbajtje e varrezave publike, si dhe garantimi i shërbimit publik të varrimit</w:t>
      </w:r>
    </w:p>
    <w:p w14:paraId="19B99760" w14:textId="5B356208" w:rsidR="008E3A2B" w:rsidRPr="00486309" w:rsidRDefault="008E3A2B" w:rsidP="00486309">
      <w:pPr>
        <w:numPr>
          <w:ilvl w:val="0"/>
          <w:numId w:val="27"/>
        </w:numPr>
        <w:contextualSpacing/>
        <w:jc w:val="both"/>
        <w:divId w:val="337848698"/>
        <w:rPr>
          <w:sz w:val="22"/>
          <w:szCs w:val="22"/>
          <w:lang w:val="sq-AL"/>
        </w:rPr>
      </w:pPr>
      <w:r w:rsidRPr="00486309">
        <w:rPr>
          <w:sz w:val="22"/>
          <w:szCs w:val="22"/>
          <w:lang w:val="sq-AL"/>
        </w:rPr>
        <w:t>Parqet, lulishtet dhe hapësirat e gjelbra publike</w:t>
      </w:r>
    </w:p>
    <w:p w14:paraId="7FF1068D" w14:textId="29FEA2B3" w:rsidR="008E3A2B" w:rsidRPr="00486309" w:rsidRDefault="008E3A2B" w:rsidP="00486309">
      <w:pPr>
        <w:numPr>
          <w:ilvl w:val="0"/>
          <w:numId w:val="27"/>
        </w:numPr>
        <w:contextualSpacing/>
        <w:jc w:val="both"/>
        <w:divId w:val="337848698"/>
        <w:rPr>
          <w:sz w:val="22"/>
          <w:szCs w:val="22"/>
          <w:lang w:val="sq-AL"/>
        </w:rPr>
      </w:pPr>
      <w:r w:rsidRPr="00486309">
        <w:rPr>
          <w:sz w:val="22"/>
          <w:szCs w:val="22"/>
          <w:lang w:val="sq-AL"/>
        </w:rPr>
        <w:t>Të gjitha shërbimet e tjera publike sipas specifikimeve të çdo njësie të vetëqeverisjes vendore</w:t>
      </w:r>
    </w:p>
    <w:p w14:paraId="5C9556C4" w14:textId="28B4860B" w:rsidR="008E3A2B" w:rsidRPr="00486309" w:rsidRDefault="008E3A2B" w:rsidP="00486309">
      <w:pPr>
        <w:numPr>
          <w:ilvl w:val="0"/>
          <w:numId w:val="27"/>
        </w:numPr>
        <w:contextualSpacing/>
        <w:jc w:val="both"/>
        <w:divId w:val="337848698"/>
        <w:rPr>
          <w:sz w:val="22"/>
          <w:szCs w:val="22"/>
          <w:lang w:val="sq-AL"/>
        </w:rPr>
      </w:pPr>
      <w:r w:rsidRPr="00486309">
        <w:rPr>
          <w:sz w:val="22"/>
          <w:szCs w:val="22"/>
          <w:lang w:val="sq-AL"/>
        </w:rPr>
        <w:lastRenderedPageBreak/>
        <w:t>Administrim, instalim, vënie në funksionim, mirëmbajtje, përmirësim i ndriçimit të rrugëve, mjediseve publike</w:t>
      </w:r>
    </w:p>
    <w:p w14:paraId="5643272C" w14:textId="027518A8" w:rsidR="00C36CE3" w:rsidRPr="00486309" w:rsidRDefault="008E3A2B" w:rsidP="00486309">
      <w:pPr>
        <w:numPr>
          <w:ilvl w:val="0"/>
          <w:numId w:val="27"/>
        </w:numPr>
        <w:contextualSpacing/>
        <w:jc w:val="both"/>
        <w:divId w:val="337848698"/>
        <w:rPr>
          <w:sz w:val="22"/>
          <w:szCs w:val="22"/>
          <w:lang w:val="sq-AL"/>
        </w:rPr>
      </w:pPr>
      <w:r w:rsidRPr="00486309">
        <w:rPr>
          <w:sz w:val="22"/>
          <w:szCs w:val="22"/>
          <w:lang w:val="sq-AL"/>
        </w:rPr>
        <w:t>Zhvillimi, rregullimi dhe përmirësimi i standardeve të ndriçimit rrugor.</w:t>
      </w:r>
    </w:p>
    <w:p w14:paraId="4E0C6C7C" w14:textId="77777777" w:rsidR="00FB6F29" w:rsidRPr="00486309" w:rsidRDefault="00C36CE3" w:rsidP="00486309">
      <w:pPr>
        <w:contextualSpacing/>
        <w:jc w:val="both"/>
        <w:divId w:val="337848698"/>
        <w:rPr>
          <w:sz w:val="22"/>
          <w:szCs w:val="22"/>
          <w:lang w:val="sq-AL"/>
        </w:rPr>
      </w:pPr>
      <w:r w:rsidRPr="00486309">
        <w:rPr>
          <w:sz w:val="22"/>
          <w:szCs w:val="22"/>
          <w:lang w:val="sq-AL"/>
        </w:rPr>
        <w:t xml:space="preserve">Bashkia ka shpenzuar fonde për shërbimet publike të cilat përfshijnë gjelbërimin e hapësirave publike, shtimin dhe përmirësimin e trotuareve, mirëmbajtjen e varrezave publike në total në masën 85% të planit 2022, ndërsa shpenzimet kapitale janë realizuar në masën 75%. </w:t>
      </w:r>
    </w:p>
    <w:p w14:paraId="28EEA6AE" w14:textId="76C3E6A0" w:rsidR="00FB6F29" w:rsidRPr="00486309" w:rsidRDefault="00FB6F29" w:rsidP="00486309">
      <w:pPr>
        <w:contextualSpacing/>
        <w:jc w:val="both"/>
        <w:divId w:val="337848698"/>
        <w:rPr>
          <w:sz w:val="22"/>
          <w:szCs w:val="22"/>
          <w:lang w:val="sq-AL"/>
        </w:rPr>
      </w:pPr>
      <w:r w:rsidRPr="00486309">
        <w:rPr>
          <w:rFonts w:eastAsia="Times New Roman"/>
          <w:sz w:val="22"/>
          <w:szCs w:val="22"/>
          <w:lang w:val="sq-AL" w:eastAsia="sq-AL"/>
        </w:rPr>
        <w:t>Të ardhurat nga tarifat vendore kapen vleren 484007 mije leke apo 67% ndaj planit 2022.</w:t>
      </w:r>
    </w:p>
    <w:p w14:paraId="0AF9D620" w14:textId="562E6CAF" w:rsidR="00C36CE3" w:rsidRPr="00486309" w:rsidRDefault="00C36CE3" w:rsidP="00486309">
      <w:pPr>
        <w:contextualSpacing/>
        <w:jc w:val="both"/>
        <w:divId w:val="337848698"/>
        <w:rPr>
          <w:rFonts w:eastAsia="MS Mincho"/>
          <w:sz w:val="22"/>
          <w:szCs w:val="22"/>
          <w:lang w:val="sq-AL"/>
        </w:rPr>
      </w:pPr>
      <w:r w:rsidRPr="00486309">
        <w:rPr>
          <w:sz w:val="22"/>
          <w:szCs w:val="22"/>
          <w:lang w:val="sq-AL"/>
        </w:rPr>
        <w:t>Performanca e këtij shërbimi tregon se:</w:t>
      </w:r>
    </w:p>
    <w:p w14:paraId="2D983589" w14:textId="77777777" w:rsidR="00C36CE3" w:rsidRPr="00486309" w:rsidRDefault="00C36CE3" w:rsidP="00486309">
      <w:pPr>
        <w:pStyle w:val="ListParagraph"/>
        <w:numPr>
          <w:ilvl w:val="0"/>
          <w:numId w:val="25"/>
        </w:numPr>
        <w:spacing w:after="0" w:line="240" w:lineRule="auto"/>
        <w:ind w:left="504"/>
        <w:jc w:val="both"/>
        <w:divId w:val="337848698"/>
        <w:rPr>
          <w:rFonts w:cs="Times New Roman"/>
          <w:sz w:val="22"/>
          <w:lang w:val="sq-AL"/>
        </w:rPr>
      </w:pPr>
      <w:r w:rsidRPr="00486309">
        <w:rPr>
          <w:rFonts w:cs="Times New Roman"/>
          <w:sz w:val="22"/>
          <w:lang w:val="sq-AL"/>
        </w:rPr>
        <w:t>Është rritur fondi i pemëve dhe bimëve dekoruese të ambjenteve publike të gjelbëruara nga bashkia</w:t>
      </w:r>
    </w:p>
    <w:p w14:paraId="434A8D2E" w14:textId="77777777" w:rsidR="00C36CE3" w:rsidRPr="00486309" w:rsidRDefault="00C36CE3" w:rsidP="00486309">
      <w:pPr>
        <w:pStyle w:val="ListParagraph"/>
        <w:numPr>
          <w:ilvl w:val="0"/>
          <w:numId w:val="25"/>
        </w:numPr>
        <w:spacing w:after="0" w:line="240" w:lineRule="auto"/>
        <w:ind w:left="504"/>
        <w:jc w:val="both"/>
        <w:divId w:val="337848698"/>
        <w:rPr>
          <w:rFonts w:cs="Times New Roman"/>
          <w:sz w:val="22"/>
          <w:lang w:val="sq-AL"/>
        </w:rPr>
      </w:pPr>
      <w:r w:rsidRPr="00486309">
        <w:rPr>
          <w:rFonts w:cs="Times New Roman"/>
          <w:sz w:val="22"/>
          <w:lang w:val="sq-AL"/>
        </w:rPr>
        <w:t xml:space="preserve">Janë rritur sipërfaqet e gjëlbëruara të bashkisë, nëpërmjet zgjerimit të hapësirave rikrijuese dhe ruajtejs dhe mirëmbajtjes së atyre ekzistuese nën administrimin e bashkisë </w:t>
      </w:r>
    </w:p>
    <w:p w14:paraId="1E16F155" w14:textId="65031F30" w:rsidR="00C36CE3" w:rsidRPr="00486309" w:rsidRDefault="00C36CE3" w:rsidP="00486309">
      <w:pPr>
        <w:pStyle w:val="ListParagraph"/>
        <w:numPr>
          <w:ilvl w:val="0"/>
          <w:numId w:val="25"/>
        </w:numPr>
        <w:spacing w:after="0" w:line="240" w:lineRule="auto"/>
        <w:ind w:left="504"/>
        <w:jc w:val="both"/>
        <w:divId w:val="337848698"/>
        <w:rPr>
          <w:rFonts w:cs="Times New Roman"/>
          <w:sz w:val="22"/>
          <w:lang w:val="sq-AL"/>
        </w:rPr>
      </w:pPr>
      <w:r w:rsidRPr="00486309">
        <w:rPr>
          <w:rFonts w:cs="Times New Roman"/>
          <w:sz w:val="22"/>
          <w:lang w:val="sq-AL"/>
        </w:rPr>
        <w:t xml:space="preserve">Janë rritur fondet për mirëmbajtjen e varrezave publike në cdo njësi administrative të saj duke shtuar edhe sipërfaqe të reja. Për këtë janë shpenzuar </w:t>
      </w:r>
      <w:r w:rsidR="00344DF0" w:rsidRPr="00486309">
        <w:rPr>
          <w:rFonts w:cs="Times New Roman"/>
          <w:sz w:val="22"/>
          <w:lang w:val="sq-AL"/>
        </w:rPr>
        <w:t>9717</w:t>
      </w:r>
      <w:r w:rsidRPr="00486309">
        <w:rPr>
          <w:rFonts w:cs="Times New Roman"/>
          <w:sz w:val="22"/>
          <w:lang w:val="sq-AL"/>
        </w:rPr>
        <w:t xml:space="preserve"> mi</w:t>
      </w:r>
      <w:r w:rsidR="00344DF0" w:rsidRPr="00486309">
        <w:rPr>
          <w:rFonts w:cs="Times New Roman"/>
          <w:sz w:val="22"/>
          <w:lang w:val="sq-AL"/>
        </w:rPr>
        <w:t>j</w:t>
      </w:r>
      <w:r w:rsidRPr="00486309">
        <w:rPr>
          <w:rFonts w:cs="Times New Roman"/>
          <w:sz w:val="22"/>
          <w:lang w:val="sq-AL"/>
        </w:rPr>
        <w:t>ë lekë.</w:t>
      </w:r>
    </w:p>
    <w:p w14:paraId="656152B4" w14:textId="6587C7BA" w:rsidR="00C36CE3" w:rsidRPr="00486309" w:rsidRDefault="00C36CE3" w:rsidP="00486309">
      <w:pPr>
        <w:ind w:left="144"/>
        <w:contextualSpacing/>
        <w:jc w:val="both"/>
        <w:divId w:val="337848698"/>
        <w:rPr>
          <w:rFonts w:eastAsia="MS Mincho"/>
          <w:sz w:val="22"/>
          <w:szCs w:val="22"/>
          <w:lang w:val="sq-AL"/>
        </w:rPr>
      </w:pPr>
      <w:r w:rsidRPr="00486309">
        <w:rPr>
          <w:sz w:val="22"/>
          <w:szCs w:val="22"/>
          <w:lang w:val="sq-AL"/>
        </w:rPr>
        <w:t xml:space="preserve">Bashkia ka realizuar shpenzime për ndricimin e hapësirave publike duke paguar faturat e energjisë elektrike si edhe mirëmbajtjen dhe investime në sistemin ndricues të hapësira publike në masën </w:t>
      </w:r>
      <w:r w:rsidR="0013047D" w:rsidRPr="00486309">
        <w:rPr>
          <w:sz w:val="22"/>
          <w:szCs w:val="22"/>
          <w:lang w:val="sq-AL"/>
        </w:rPr>
        <w:t>89</w:t>
      </w:r>
      <w:r w:rsidRPr="00486309">
        <w:rPr>
          <w:sz w:val="22"/>
          <w:szCs w:val="22"/>
          <w:lang w:val="sq-AL"/>
        </w:rPr>
        <w:t>% të planit 202</w:t>
      </w:r>
      <w:r w:rsidR="0013047D" w:rsidRPr="00486309">
        <w:rPr>
          <w:sz w:val="22"/>
          <w:szCs w:val="22"/>
          <w:lang w:val="sq-AL"/>
        </w:rPr>
        <w:t>2</w:t>
      </w:r>
      <w:r w:rsidRPr="00486309">
        <w:rPr>
          <w:sz w:val="22"/>
          <w:szCs w:val="22"/>
          <w:lang w:val="sq-AL"/>
        </w:rPr>
        <w:t xml:space="preserve">. Bashkia shpenzon rreth </w:t>
      </w:r>
      <w:r w:rsidR="0013047D" w:rsidRPr="00486309">
        <w:rPr>
          <w:sz w:val="22"/>
          <w:szCs w:val="22"/>
          <w:lang w:val="sq-AL"/>
        </w:rPr>
        <w:t>8</w:t>
      </w:r>
      <w:r w:rsidRPr="00486309">
        <w:rPr>
          <w:sz w:val="22"/>
          <w:szCs w:val="22"/>
          <w:lang w:val="sq-AL"/>
        </w:rPr>
        <w:t>% të buxhetit të saj për këtë shërbim. Investimet e rëndësishme në ndricimi ne hapësirave publike kanë çuar në përmirësimin e performancës së këtij shërbimi i cili tregon se:</w:t>
      </w:r>
    </w:p>
    <w:p w14:paraId="61AEAE63" w14:textId="77777777" w:rsidR="00C36CE3" w:rsidRPr="00486309" w:rsidRDefault="00C36CE3" w:rsidP="00486309">
      <w:pPr>
        <w:pStyle w:val="ListParagraph"/>
        <w:numPr>
          <w:ilvl w:val="0"/>
          <w:numId w:val="25"/>
        </w:numPr>
        <w:spacing w:after="0" w:line="240" w:lineRule="auto"/>
        <w:ind w:left="504"/>
        <w:jc w:val="both"/>
        <w:divId w:val="337848698"/>
        <w:rPr>
          <w:rFonts w:cs="Times New Roman"/>
          <w:sz w:val="22"/>
          <w:lang w:val="sq-AL"/>
        </w:rPr>
      </w:pPr>
      <w:r w:rsidRPr="00486309">
        <w:rPr>
          <w:rFonts w:cs="Times New Roman"/>
          <w:sz w:val="22"/>
          <w:lang w:val="sq-AL"/>
        </w:rPr>
        <w:t>Janë shtuar hapësirat publike të ndricuara, ku është shtuar edhe sistemi LED që ofron një eficiencë të energjisë elektrike</w:t>
      </w:r>
    </w:p>
    <w:p w14:paraId="0264D545" w14:textId="09FF4868" w:rsidR="008E3A2B" w:rsidRPr="00486309" w:rsidRDefault="00C36CE3" w:rsidP="00486309">
      <w:pPr>
        <w:pStyle w:val="ListParagraph"/>
        <w:numPr>
          <w:ilvl w:val="0"/>
          <w:numId w:val="25"/>
        </w:numPr>
        <w:spacing w:after="0" w:line="240" w:lineRule="auto"/>
        <w:ind w:left="504"/>
        <w:jc w:val="both"/>
        <w:divId w:val="337848698"/>
        <w:rPr>
          <w:rFonts w:cs="Times New Roman"/>
          <w:sz w:val="22"/>
          <w:lang w:val="sq-AL"/>
        </w:rPr>
      </w:pPr>
      <w:r w:rsidRPr="00486309">
        <w:rPr>
          <w:rFonts w:cs="Times New Roman"/>
          <w:sz w:val="22"/>
          <w:lang w:val="sq-AL"/>
        </w:rPr>
        <w:t xml:space="preserve">Jemi përpjekur të rrisim eficiencën e përdorimit të parasë publike për të ulur koston e ndricimit të një metri katror hapësirë publike. </w:t>
      </w:r>
    </w:p>
    <w:p w14:paraId="2FAA13E4" w14:textId="599D0029" w:rsidR="0013047D" w:rsidRPr="00486309" w:rsidRDefault="0013047D" w:rsidP="00486309">
      <w:pPr>
        <w:pStyle w:val="ListParagraph"/>
        <w:numPr>
          <w:ilvl w:val="0"/>
          <w:numId w:val="25"/>
        </w:numPr>
        <w:spacing w:after="0" w:line="240" w:lineRule="auto"/>
        <w:ind w:left="504"/>
        <w:jc w:val="both"/>
        <w:divId w:val="337848698"/>
        <w:rPr>
          <w:rFonts w:cs="Times New Roman"/>
          <w:sz w:val="22"/>
          <w:lang w:val="sq-AL"/>
        </w:rPr>
      </w:pPr>
      <w:r w:rsidRPr="00486309">
        <w:rPr>
          <w:rFonts w:eastAsia="Times New Roman" w:cs="Times New Roman"/>
          <w:sz w:val="22"/>
          <w:lang w:val="sq-AL" w:eastAsia="sq-AL"/>
        </w:rPr>
        <w:t>Sipërfaqe e mbuluar me ndriçim kundrejt totalit të sipërfaqes publike të bashkisë  në %, ka p</w:t>
      </w:r>
      <w:r w:rsidR="00FB6F29" w:rsidRPr="00486309">
        <w:rPr>
          <w:rFonts w:eastAsia="Times New Roman" w:cs="Times New Roman"/>
          <w:sz w:val="22"/>
          <w:lang w:val="sq-AL" w:eastAsia="sq-AL"/>
        </w:rPr>
        <w:t>ë</w:t>
      </w:r>
      <w:r w:rsidRPr="00486309">
        <w:rPr>
          <w:rFonts w:eastAsia="Times New Roman" w:cs="Times New Roman"/>
          <w:sz w:val="22"/>
          <w:lang w:val="sq-AL" w:eastAsia="sq-AL"/>
        </w:rPr>
        <w:t>suar nj</w:t>
      </w:r>
      <w:r w:rsidR="00FB6F29" w:rsidRPr="00486309">
        <w:rPr>
          <w:rFonts w:eastAsia="Times New Roman" w:cs="Times New Roman"/>
          <w:sz w:val="22"/>
          <w:lang w:val="sq-AL" w:eastAsia="sq-AL"/>
        </w:rPr>
        <w:t>ë</w:t>
      </w:r>
      <w:r w:rsidRPr="00486309">
        <w:rPr>
          <w:rFonts w:eastAsia="Times New Roman" w:cs="Times New Roman"/>
          <w:sz w:val="22"/>
          <w:lang w:val="sq-AL" w:eastAsia="sq-AL"/>
        </w:rPr>
        <w:t xml:space="preserve"> trend zbrit</w:t>
      </w:r>
      <w:r w:rsidR="00FB6F29" w:rsidRPr="00486309">
        <w:rPr>
          <w:rFonts w:eastAsia="Times New Roman" w:cs="Times New Roman"/>
          <w:sz w:val="22"/>
          <w:lang w:val="sq-AL" w:eastAsia="sq-AL"/>
        </w:rPr>
        <w:t>ë</w:t>
      </w:r>
      <w:r w:rsidRPr="00486309">
        <w:rPr>
          <w:rFonts w:eastAsia="Times New Roman" w:cs="Times New Roman"/>
          <w:sz w:val="22"/>
          <w:lang w:val="sq-AL" w:eastAsia="sq-AL"/>
        </w:rPr>
        <w:t>s</w:t>
      </w:r>
      <w:r w:rsidR="0077518B" w:rsidRPr="00486309">
        <w:rPr>
          <w:rFonts w:eastAsia="Times New Roman" w:cs="Times New Roman"/>
          <w:sz w:val="22"/>
          <w:lang w:val="sq-AL" w:eastAsia="sq-AL"/>
        </w:rPr>
        <w:t xml:space="preserve"> p</w:t>
      </w:r>
      <w:r w:rsidR="00FB6F29" w:rsidRPr="00486309">
        <w:rPr>
          <w:rFonts w:eastAsia="Times New Roman" w:cs="Times New Roman"/>
          <w:sz w:val="22"/>
          <w:lang w:val="sq-AL" w:eastAsia="sq-AL"/>
        </w:rPr>
        <w:t>ë</w:t>
      </w:r>
      <w:r w:rsidR="0077518B" w:rsidRPr="00486309">
        <w:rPr>
          <w:rFonts w:eastAsia="Times New Roman" w:cs="Times New Roman"/>
          <w:sz w:val="22"/>
          <w:lang w:val="sq-AL" w:eastAsia="sq-AL"/>
        </w:rPr>
        <w:t>r k</w:t>
      </w:r>
      <w:r w:rsidR="00FB6F29" w:rsidRPr="00486309">
        <w:rPr>
          <w:rFonts w:eastAsia="Times New Roman" w:cs="Times New Roman"/>
          <w:sz w:val="22"/>
          <w:lang w:val="sq-AL" w:eastAsia="sq-AL"/>
        </w:rPr>
        <w:t>ë</w:t>
      </w:r>
      <w:r w:rsidR="0077518B" w:rsidRPr="00486309">
        <w:rPr>
          <w:rFonts w:eastAsia="Times New Roman" w:cs="Times New Roman"/>
          <w:sz w:val="22"/>
          <w:lang w:val="sq-AL" w:eastAsia="sq-AL"/>
        </w:rPr>
        <w:t>t</w:t>
      </w:r>
      <w:r w:rsidR="00FB6F29" w:rsidRPr="00486309">
        <w:rPr>
          <w:rFonts w:eastAsia="Times New Roman" w:cs="Times New Roman"/>
          <w:sz w:val="22"/>
          <w:lang w:val="sq-AL" w:eastAsia="sq-AL"/>
        </w:rPr>
        <w:t>ë</w:t>
      </w:r>
      <w:r w:rsidR="0077518B" w:rsidRPr="00486309">
        <w:rPr>
          <w:rFonts w:eastAsia="Times New Roman" w:cs="Times New Roman"/>
          <w:sz w:val="22"/>
          <w:lang w:val="sq-AL" w:eastAsia="sq-AL"/>
        </w:rPr>
        <w:t xml:space="preserve"> vit</w:t>
      </w:r>
      <w:r w:rsidRPr="00486309">
        <w:rPr>
          <w:rFonts w:eastAsia="Times New Roman" w:cs="Times New Roman"/>
          <w:sz w:val="22"/>
          <w:lang w:val="sq-AL" w:eastAsia="sq-AL"/>
        </w:rPr>
        <w:t>.</w:t>
      </w:r>
    </w:p>
    <w:p w14:paraId="31B858D2" w14:textId="430D7D6D" w:rsidR="00CD2A01" w:rsidRPr="003350DE" w:rsidRDefault="00CD2A01" w:rsidP="00486309">
      <w:pPr>
        <w:pStyle w:val="ListParagraph"/>
        <w:numPr>
          <w:ilvl w:val="0"/>
          <w:numId w:val="25"/>
        </w:numPr>
        <w:spacing w:after="0" w:line="240" w:lineRule="auto"/>
        <w:jc w:val="both"/>
        <w:divId w:val="337848698"/>
        <w:rPr>
          <w:sz w:val="22"/>
          <w:lang w:val="sq-AL"/>
        </w:rPr>
      </w:pPr>
      <w:r w:rsidRPr="003350DE">
        <w:rPr>
          <w:sz w:val="22"/>
          <w:lang w:val="sq-AL"/>
        </w:rPr>
        <w:t>P</w:t>
      </w:r>
      <w:r w:rsidR="00FB6F29" w:rsidRPr="00486309">
        <w:rPr>
          <w:rFonts w:eastAsia="Times New Roman" w:cs="Times New Roman"/>
          <w:sz w:val="22"/>
          <w:lang w:val="sq-AL" w:eastAsia="sq-AL"/>
        </w:rPr>
        <w:t>ë</w:t>
      </w:r>
      <w:r w:rsidRPr="003350DE">
        <w:rPr>
          <w:sz w:val="22"/>
          <w:lang w:val="sq-AL"/>
        </w:rPr>
        <w:t>r sh</w:t>
      </w:r>
      <w:r w:rsidR="00FB6F29" w:rsidRPr="00486309">
        <w:rPr>
          <w:rFonts w:eastAsia="Times New Roman" w:cs="Times New Roman"/>
          <w:sz w:val="22"/>
          <w:lang w:val="sq-AL" w:eastAsia="sq-AL"/>
        </w:rPr>
        <w:t>ë</w:t>
      </w:r>
      <w:r w:rsidRPr="003350DE">
        <w:rPr>
          <w:sz w:val="22"/>
          <w:lang w:val="sq-AL"/>
        </w:rPr>
        <w:t>rbimet n</w:t>
      </w:r>
      <w:r w:rsidR="00FB6F29" w:rsidRPr="00486309">
        <w:rPr>
          <w:rFonts w:eastAsia="Times New Roman" w:cs="Times New Roman"/>
          <w:sz w:val="22"/>
          <w:lang w:val="sq-AL" w:eastAsia="sq-AL"/>
        </w:rPr>
        <w:t>ë</w:t>
      </w:r>
      <w:r w:rsidRPr="003350DE">
        <w:rPr>
          <w:sz w:val="22"/>
          <w:lang w:val="sq-AL"/>
        </w:rPr>
        <w:t xml:space="preserve"> sektorin e ndricimit, jan</w:t>
      </w:r>
      <w:r w:rsidR="00FB6F29" w:rsidRPr="00486309">
        <w:rPr>
          <w:rFonts w:eastAsia="Times New Roman" w:cs="Times New Roman"/>
          <w:sz w:val="22"/>
          <w:lang w:val="sq-AL" w:eastAsia="sq-AL"/>
        </w:rPr>
        <w:t>ë</w:t>
      </w:r>
      <w:r w:rsidRPr="003350DE">
        <w:rPr>
          <w:sz w:val="22"/>
          <w:lang w:val="sq-AL"/>
        </w:rPr>
        <w:t xml:space="preserve"> bler</w:t>
      </w:r>
      <w:r w:rsidR="00FB6F29" w:rsidRPr="00486309">
        <w:rPr>
          <w:rFonts w:eastAsia="Times New Roman" w:cs="Times New Roman"/>
          <w:sz w:val="22"/>
          <w:lang w:val="sq-AL" w:eastAsia="sq-AL"/>
        </w:rPr>
        <w:t>ë</w:t>
      </w:r>
      <w:r w:rsidRPr="003350DE">
        <w:rPr>
          <w:sz w:val="22"/>
          <w:lang w:val="sq-AL"/>
        </w:rPr>
        <w:t xml:space="preserve"> 1490 cop</w:t>
      </w:r>
      <w:r w:rsidR="00FB6F29" w:rsidRPr="00486309">
        <w:rPr>
          <w:rFonts w:eastAsia="Times New Roman" w:cs="Times New Roman"/>
          <w:sz w:val="22"/>
          <w:lang w:val="sq-AL" w:eastAsia="sq-AL"/>
        </w:rPr>
        <w:t>ë</w:t>
      </w:r>
      <w:r w:rsidRPr="003350DE">
        <w:rPr>
          <w:sz w:val="22"/>
          <w:lang w:val="sq-AL"/>
        </w:rPr>
        <w:t xml:space="preserve"> llamba ndricimi </w:t>
      </w:r>
    </w:p>
    <w:p w14:paraId="2A456BDB" w14:textId="396376C7" w:rsidR="00CD2A01" w:rsidRPr="003350DE" w:rsidRDefault="00CD2A01" w:rsidP="00486309">
      <w:pPr>
        <w:ind w:left="180"/>
        <w:contextualSpacing/>
        <w:jc w:val="both"/>
        <w:divId w:val="337848698"/>
        <w:rPr>
          <w:sz w:val="22"/>
          <w:szCs w:val="22"/>
          <w:lang w:val="sq-AL"/>
        </w:rPr>
      </w:pPr>
      <w:r w:rsidRPr="003350DE">
        <w:rPr>
          <w:sz w:val="22"/>
          <w:szCs w:val="22"/>
          <w:lang w:val="sq-AL"/>
        </w:rPr>
        <w:t>P</w:t>
      </w:r>
      <w:r w:rsidR="00344DF0" w:rsidRPr="00486309">
        <w:rPr>
          <w:rFonts w:eastAsia="Times New Roman"/>
          <w:sz w:val="22"/>
          <w:szCs w:val="22"/>
          <w:lang w:val="sq-AL" w:eastAsia="sq-AL"/>
        </w:rPr>
        <w:t>ë</w:t>
      </w:r>
      <w:r w:rsidRPr="003350DE">
        <w:rPr>
          <w:sz w:val="22"/>
          <w:szCs w:val="22"/>
          <w:lang w:val="sq-AL"/>
        </w:rPr>
        <w:t>r sh</w:t>
      </w:r>
      <w:r w:rsidR="00344DF0" w:rsidRPr="00486309">
        <w:rPr>
          <w:rFonts w:eastAsia="Times New Roman"/>
          <w:sz w:val="22"/>
          <w:szCs w:val="22"/>
          <w:lang w:val="sq-AL" w:eastAsia="sq-AL"/>
        </w:rPr>
        <w:t>ë</w:t>
      </w:r>
      <w:r w:rsidRPr="003350DE">
        <w:rPr>
          <w:sz w:val="22"/>
          <w:szCs w:val="22"/>
          <w:lang w:val="sq-AL"/>
        </w:rPr>
        <w:t>rbimin n</w:t>
      </w:r>
      <w:r w:rsidR="00344DF0" w:rsidRPr="00486309">
        <w:rPr>
          <w:rFonts w:eastAsia="Times New Roman"/>
          <w:sz w:val="22"/>
          <w:szCs w:val="22"/>
          <w:lang w:val="sq-AL" w:eastAsia="sq-AL"/>
        </w:rPr>
        <w:t>ë</w:t>
      </w:r>
      <w:r w:rsidRPr="003350DE">
        <w:rPr>
          <w:sz w:val="22"/>
          <w:szCs w:val="22"/>
          <w:lang w:val="sq-AL"/>
        </w:rPr>
        <w:t xml:space="preserve"> mir</w:t>
      </w:r>
      <w:r w:rsidR="00344DF0" w:rsidRPr="00486309">
        <w:rPr>
          <w:rFonts w:eastAsia="Times New Roman"/>
          <w:sz w:val="22"/>
          <w:szCs w:val="22"/>
          <w:lang w:val="sq-AL" w:eastAsia="sq-AL"/>
        </w:rPr>
        <w:t>ë</w:t>
      </w:r>
      <w:r w:rsidRPr="003350DE">
        <w:rPr>
          <w:sz w:val="22"/>
          <w:szCs w:val="22"/>
          <w:lang w:val="sq-AL"/>
        </w:rPr>
        <w:t>mbajtjen e rrug</w:t>
      </w:r>
      <w:r w:rsidR="00344DF0" w:rsidRPr="00486309">
        <w:rPr>
          <w:rFonts w:eastAsia="Times New Roman"/>
          <w:sz w:val="22"/>
          <w:szCs w:val="22"/>
          <w:lang w:val="sq-AL" w:eastAsia="sq-AL"/>
        </w:rPr>
        <w:t>ë</w:t>
      </w:r>
      <w:r w:rsidRPr="003350DE">
        <w:rPr>
          <w:sz w:val="22"/>
          <w:szCs w:val="22"/>
          <w:lang w:val="sq-AL"/>
        </w:rPr>
        <w:t>ve dhe shesheve, buxheti p</w:t>
      </w:r>
      <w:r w:rsidR="00344DF0" w:rsidRPr="00486309">
        <w:rPr>
          <w:rFonts w:eastAsia="Times New Roman"/>
          <w:sz w:val="22"/>
          <w:szCs w:val="22"/>
          <w:lang w:val="sq-AL" w:eastAsia="sq-AL"/>
        </w:rPr>
        <w:t>ë</w:t>
      </w:r>
      <w:r w:rsidRPr="003350DE">
        <w:rPr>
          <w:sz w:val="22"/>
          <w:szCs w:val="22"/>
          <w:lang w:val="sq-AL"/>
        </w:rPr>
        <w:t xml:space="preserve">r vitin 2022, </w:t>
      </w:r>
      <w:r w:rsidR="00344DF0" w:rsidRPr="00486309">
        <w:rPr>
          <w:rFonts w:eastAsia="Times New Roman"/>
          <w:sz w:val="22"/>
          <w:szCs w:val="22"/>
          <w:lang w:val="sq-AL" w:eastAsia="sq-AL"/>
        </w:rPr>
        <w:t>ë</w:t>
      </w:r>
      <w:r w:rsidRPr="003350DE">
        <w:rPr>
          <w:sz w:val="22"/>
          <w:szCs w:val="22"/>
          <w:lang w:val="sq-AL"/>
        </w:rPr>
        <w:t>sht</w:t>
      </w:r>
      <w:r w:rsidR="00344DF0" w:rsidRPr="00486309">
        <w:rPr>
          <w:rFonts w:eastAsia="Times New Roman"/>
          <w:sz w:val="22"/>
          <w:szCs w:val="22"/>
          <w:lang w:val="sq-AL" w:eastAsia="sq-AL"/>
        </w:rPr>
        <w:t>ë</w:t>
      </w:r>
      <w:r w:rsidRPr="003350DE">
        <w:rPr>
          <w:sz w:val="22"/>
          <w:szCs w:val="22"/>
          <w:lang w:val="sq-AL"/>
        </w:rPr>
        <w:t xml:space="preserve"> 36,103 mij</w:t>
      </w:r>
      <w:r w:rsidR="00344DF0" w:rsidRPr="00486309">
        <w:rPr>
          <w:rFonts w:eastAsia="Times New Roman"/>
          <w:sz w:val="22"/>
          <w:szCs w:val="22"/>
          <w:lang w:val="sq-AL" w:eastAsia="sq-AL"/>
        </w:rPr>
        <w:t>ë</w:t>
      </w:r>
      <w:r w:rsidRPr="003350DE">
        <w:rPr>
          <w:sz w:val="22"/>
          <w:szCs w:val="22"/>
          <w:lang w:val="sq-AL"/>
        </w:rPr>
        <w:t xml:space="preserve"> lek</w:t>
      </w:r>
      <w:r w:rsidR="00344DF0" w:rsidRPr="00486309">
        <w:rPr>
          <w:rFonts w:eastAsia="Times New Roman"/>
          <w:sz w:val="22"/>
          <w:szCs w:val="22"/>
          <w:lang w:val="sq-AL" w:eastAsia="sq-AL"/>
        </w:rPr>
        <w:t>ë</w:t>
      </w:r>
      <w:r w:rsidRPr="003350DE">
        <w:rPr>
          <w:sz w:val="22"/>
          <w:szCs w:val="22"/>
          <w:lang w:val="sq-AL"/>
        </w:rPr>
        <w:t xml:space="preserve">. </w:t>
      </w:r>
    </w:p>
    <w:p w14:paraId="0FE2542D" w14:textId="486E005F" w:rsidR="00CD2A01" w:rsidRPr="00486309" w:rsidRDefault="00CD2A01" w:rsidP="00486309">
      <w:pPr>
        <w:pStyle w:val="ListParagraph"/>
        <w:numPr>
          <w:ilvl w:val="0"/>
          <w:numId w:val="31"/>
        </w:numPr>
        <w:spacing w:after="0" w:line="240" w:lineRule="auto"/>
        <w:jc w:val="both"/>
        <w:divId w:val="337848698"/>
        <w:rPr>
          <w:sz w:val="22"/>
        </w:rPr>
      </w:pPr>
      <w:proofErr w:type="spellStart"/>
      <w:r w:rsidRPr="00486309">
        <w:rPr>
          <w:sz w:val="22"/>
        </w:rPr>
        <w:t>Rrug</w:t>
      </w:r>
      <w:proofErr w:type="spellEnd"/>
      <w:r w:rsidR="00344DF0" w:rsidRPr="00486309">
        <w:rPr>
          <w:rFonts w:eastAsia="Times New Roman" w:cs="Times New Roman"/>
          <w:sz w:val="22"/>
          <w:lang w:val="sq-AL" w:eastAsia="sq-AL"/>
        </w:rPr>
        <w:t>ë</w:t>
      </w:r>
      <w:r w:rsidRPr="00486309">
        <w:rPr>
          <w:sz w:val="22"/>
        </w:rPr>
        <w:t xml:space="preserve"> urbane t</w:t>
      </w:r>
      <w:r w:rsidR="00344DF0" w:rsidRPr="00486309">
        <w:rPr>
          <w:rFonts w:eastAsia="Times New Roman" w:cs="Times New Roman"/>
          <w:sz w:val="22"/>
          <w:lang w:val="sq-AL" w:eastAsia="sq-AL"/>
        </w:rPr>
        <w:t>ë</w:t>
      </w:r>
      <w:r w:rsidRPr="00486309">
        <w:rPr>
          <w:sz w:val="22"/>
        </w:rPr>
        <w:t xml:space="preserve"> mir</w:t>
      </w:r>
      <w:r w:rsidR="00344DF0" w:rsidRPr="00486309">
        <w:rPr>
          <w:rFonts w:eastAsia="Times New Roman" w:cs="Times New Roman"/>
          <w:sz w:val="22"/>
          <w:lang w:val="sq-AL" w:eastAsia="sq-AL"/>
        </w:rPr>
        <w:t>ë</w:t>
      </w:r>
      <w:proofErr w:type="spellStart"/>
      <w:r w:rsidRPr="00486309">
        <w:rPr>
          <w:sz w:val="22"/>
        </w:rPr>
        <w:t>mbajtura</w:t>
      </w:r>
      <w:proofErr w:type="spellEnd"/>
      <w:r w:rsidRPr="00486309">
        <w:rPr>
          <w:sz w:val="22"/>
        </w:rPr>
        <w:t xml:space="preserve"> </w:t>
      </w:r>
      <w:proofErr w:type="spellStart"/>
      <w:r w:rsidRPr="00486309">
        <w:rPr>
          <w:sz w:val="22"/>
        </w:rPr>
        <w:t>ose</w:t>
      </w:r>
      <w:proofErr w:type="spellEnd"/>
      <w:r w:rsidRPr="00486309">
        <w:rPr>
          <w:sz w:val="22"/>
        </w:rPr>
        <w:t xml:space="preserve"> </w:t>
      </w:r>
      <w:proofErr w:type="spellStart"/>
      <w:r w:rsidRPr="00486309">
        <w:rPr>
          <w:sz w:val="22"/>
        </w:rPr>
        <w:t>rehabilituara</w:t>
      </w:r>
      <w:proofErr w:type="spellEnd"/>
      <w:r w:rsidRPr="00486309">
        <w:rPr>
          <w:sz w:val="22"/>
        </w:rPr>
        <w:t xml:space="preserve"> </w:t>
      </w:r>
      <w:proofErr w:type="spellStart"/>
      <w:r w:rsidRPr="00486309">
        <w:rPr>
          <w:sz w:val="22"/>
        </w:rPr>
        <w:t>jan</w:t>
      </w:r>
      <w:proofErr w:type="spellEnd"/>
      <w:r w:rsidR="00344DF0" w:rsidRPr="00486309">
        <w:rPr>
          <w:rFonts w:eastAsia="Times New Roman" w:cs="Times New Roman"/>
          <w:sz w:val="22"/>
          <w:lang w:val="sq-AL" w:eastAsia="sq-AL"/>
        </w:rPr>
        <w:t>ë</w:t>
      </w:r>
      <w:r w:rsidRPr="00486309">
        <w:rPr>
          <w:sz w:val="22"/>
        </w:rPr>
        <w:t xml:space="preserve"> 21 km </w:t>
      </w:r>
    </w:p>
    <w:p w14:paraId="5B0A178A" w14:textId="6376D74E" w:rsidR="00CD2A01" w:rsidRPr="003350DE" w:rsidRDefault="00CD2A01" w:rsidP="00486309">
      <w:pPr>
        <w:pStyle w:val="ListParagraph"/>
        <w:numPr>
          <w:ilvl w:val="0"/>
          <w:numId w:val="31"/>
        </w:numPr>
        <w:spacing w:after="0" w:line="240" w:lineRule="auto"/>
        <w:jc w:val="both"/>
        <w:divId w:val="337848698"/>
        <w:rPr>
          <w:sz w:val="22"/>
          <w:lang w:val="de-DE"/>
        </w:rPr>
      </w:pPr>
      <w:r w:rsidRPr="003350DE">
        <w:rPr>
          <w:sz w:val="22"/>
          <w:lang w:val="de-DE"/>
        </w:rPr>
        <w:t>Trotuare t</w:t>
      </w:r>
      <w:r w:rsidR="00344DF0" w:rsidRPr="00486309">
        <w:rPr>
          <w:rFonts w:eastAsia="Times New Roman" w:cs="Times New Roman"/>
          <w:sz w:val="22"/>
          <w:lang w:val="sq-AL" w:eastAsia="sq-AL"/>
        </w:rPr>
        <w:t>ë</w:t>
      </w:r>
      <w:r w:rsidRPr="003350DE">
        <w:rPr>
          <w:sz w:val="22"/>
          <w:lang w:val="de-DE"/>
        </w:rPr>
        <w:t xml:space="preserve"> mir</w:t>
      </w:r>
      <w:r w:rsidR="00344DF0" w:rsidRPr="00486309">
        <w:rPr>
          <w:rFonts w:eastAsia="Times New Roman" w:cs="Times New Roman"/>
          <w:sz w:val="22"/>
          <w:lang w:val="sq-AL" w:eastAsia="sq-AL"/>
        </w:rPr>
        <w:t>ë</w:t>
      </w:r>
      <w:r w:rsidRPr="003350DE">
        <w:rPr>
          <w:sz w:val="22"/>
          <w:lang w:val="de-DE"/>
        </w:rPr>
        <w:t>mbajtur dhe rehabilituar 1,3</w:t>
      </w:r>
      <w:r w:rsidR="00B813E1" w:rsidRPr="003350DE">
        <w:rPr>
          <w:sz w:val="22"/>
          <w:lang w:val="de-DE"/>
        </w:rPr>
        <w:t xml:space="preserve"> </w:t>
      </w:r>
      <w:r w:rsidRPr="003350DE">
        <w:rPr>
          <w:sz w:val="22"/>
          <w:lang w:val="de-DE"/>
        </w:rPr>
        <w:t xml:space="preserve">km lineare </w:t>
      </w:r>
    </w:p>
    <w:p w14:paraId="39B1B0C9" w14:textId="1DFD461E" w:rsidR="00344DF0" w:rsidRPr="003350DE" w:rsidRDefault="00344DF0" w:rsidP="00486309">
      <w:pPr>
        <w:contextualSpacing/>
        <w:jc w:val="both"/>
        <w:divId w:val="337848698"/>
        <w:rPr>
          <w:sz w:val="22"/>
          <w:szCs w:val="22"/>
          <w:lang w:val="de-DE"/>
        </w:rPr>
      </w:pPr>
      <w:r w:rsidRPr="003350DE">
        <w:rPr>
          <w:sz w:val="22"/>
          <w:szCs w:val="22"/>
          <w:lang w:val="de-DE"/>
        </w:rPr>
        <w:t>Shpenzimet p</w:t>
      </w:r>
      <w:r w:rsidR="00B813E1" w:rsidRPr="00486309">
        <w:rPr>
          <w:rFonts w:eastAsia="Times New Roman"/>
          <w:sz w:val="22"/>
          <w:szCs w:val="22"/>
          <w:lang w:val="sq-AL" w:eastAsia="sq-AL"/>
        </w:rPr>
        <w:t>ë</w:t>
      </w:r>
      <w:r w:rsidRPr="003350DE">
        <w:rPr>
          <w:sz w:val="22"/>
          <w:szCs w:val="22"/>
          <w:lang w:val="de-DE"/>
        </w:rPr>
        <w:t>r sektorin e dekorit ishin 11,687 mij</w:t>
      </w:r>
      <w:r w:rsidR="00B813E1" w:rsidRPr="00486309">
        <w:rPr>
          <w:rFonts w:eastAsia="Times New Roman"/>
          <w:sz w:val="22"/>
          <w:szCs w:val="22"/>
          <w:lang w:val="sq-AL" w:eastAsia="sq-AL"/>
        </w:rPr>
        <w:t>ë</w:t>
      </w:r>
      <w:r w:rsidRPr="003350DE">
        <w:rPr>
          <w:sz w:val="22"/>
          <w:szCs w:val="22"/>
          <w:lang w:val="de-DE"/>
        </w:rPr>
        <w:t xml:space="preserve"> lek</w:t>
      </w:r>
      <w:r w:rsidR="00B813E1" w:rsidRPr="00486309">
        <w:rPr>
          <w:rFonts w:eastAsia="Times New Roman"/>
          <w:sz w:val="22"/>
          <w:szCs w:val="22"/>
          <w:lang w:val="sq-AL" w:eastAsia="sq-AL"/>
        </w:rPr>
        <w:t>ë</w:t>
      </w:r>
      <w:r w:rsidRPr="003350DE">
        <w:rPr>
          <w:sz w:val="22"/>
          <w:szCs w:val="22"/>
          <w:lang w:val="de-DE"/>
        </w:rPr>
        <w:t xml:space="preserve"> p</w:t>
      </w:r>
      <w:r w:rsidR="00B813E1" w:rsidRPr="00486309">
        <w:rPr>
          <w:rFonts w:eastAsia="Times New Roman"/>
          <w:sz w:val="22"/>
          <w:szCs w:val="22"/>
          <w:lang w:val="sq-AL" w:eastAsia="sq-AL"/>
        </w:rPr>
        <w:t>ë</w:t>
      </w:r>
      <w:r w:rsidRPr="003350DE">
        <w:rPr>
          <w:sz w:val="22"/>
          <w:szCs w:val="22"/>
          <w:lang w:val="de-DE"/>
        </w:rPr>
        <w:t>r vitin 2022.</w:t>
      </w:r>
    </w:p>
    <w:p w14:paraId="128251BC" w14:textId="4099B30D" w:rsidR="00344DF0" w:rsidRPr="003350DE" w:rsidRDefault="00344DF0" w:rsidP="00486309">
      <w:pPr>
        <w:contextualSpacing/>
        <w:jc w:val="both"/>
        <w:divId w:val="337848698"/>
        <w:rPr>
          <w:rFonts w:eastAsiaTheme="minorHAnsi"/>
          <w:sz w:val="22"/>
          <w:szCs w:val="22"/>
          <w:lang w:val="de-DE"/>
        </w:rPr>
      </w:pPr>
      <w:r w:rsidRPr="00486309">
        <w:rPr>
          <w:rFonts w:eastAsia="Times New Roman"/>
          <w:sz w:val="22"/>
          <w:szCs w:val="22"/>
          <w:lang w:val="sq-AL" w:eastAsia="sq-AL"/>
        </w:rPr>
        <w:t>Fondi total i pemëve dekorative / gjelbëruese të bashkisë 1697 rr</w:t>
      </w:r>
      <w:r w:rsidR="00B813E1" w:rsidRPr="00486309">
        <w:rPr>
          <w:rFonts w:eastAsia="Times New Roman"/>
          <w:sz w:val="22"/>
          <w:szCs w:val="22"/>
          <w:lang w:val="sq-AL" w:eastAsia="sq-AL"/>
        </w:rPr>
        <w:t>ë</w:t>
      </w:r>
      <w:r w:rsidRPr="00486309">
        <w:rPr>
          <w:rFonts w:eastAsia="Times New Roman"/>
          <w:sz w:val="22"/>
          <w:szCs w:val="22"/>
          <w:lang w:val="sq-AL" w:eastAsia="sq-AL"/>
        </w:rPr>
        <w:t>nj</w:t>
      </w:r>
      <w:r w:rsidR="00B813E1" w:rsidRPr="00486309">
        <w:rPr>
          <w:rFonts w:eastAsia="Times New Roman"/>
          <w:sz w:val="22"/>
          <w:szCs w:val="22"/>
          <w:lang w:val="sq-AL" w:eastAsia="sq-AL"/>
        </w:rPr>
        <w:t>ë</w:t>
      </w:r>
      <w:r w:rsidRPr="00486309">
        <w:rPr>
          <w:rFonts w:eastAsia="Times New Roman"/>
          <w:sz w:val="22"/>
          <w:szCs w:val="22"/>
          <w:lang w:val="sq-AL" w:eastAsia="sq-AL"/>
        </w:rPr>
        <w:t xml:space="preserve"> pem</w:t>
      </w:r>
      <w:r w:rsidR="00B813E1" w:rsidRPr="00486309">
        <w:rPr>
          <w:rFonts w:eastAsia="Times New Roman"/>
          <w:sz w:val="22"/>
          <w:szCs w:val="22"/>
          <w:lang w:val="sq-AL" w:eastAsia="sq-AL"/>
        </w:rPr>
        <w:t>ë</w:t>
      </w:r>
    </w:p>
    <w:p w14:paraId="415B76E1" w14:textId="77777777" w:rsidR="00344DF0" w:rsidRPr="00486309" w:rsidRDefault="00344DF0" w:rsidP="00486309">
      <w:pPr>
        <w:pStyle w:val="ListParagraph"/>
        <w:numPr>
          <w:ilvl w:val="0"/>
          <w:numId w:val="25"/>
        </w:numPr>
        <w:spacing w:after="0" w:line="240" w:lineRule="auto"/>
        <w:ind w:left="504"/>
        <w:jc w:val="both"/>
        <w:divId w:val="337848698"/>
        <w:rPr>
          <w:rFonts w:cs="Times New Roman"/>
          <w:sz w:val="22"/>
          <w:lang w:val="sq-AL"/>
        </w:rPr>
      </w:pPr>
      <w:r w:rsidRPr="00486309">
        <w:rPr>
          <w:rFonts w:cs="Times New Roman"/>
          <w:sz w:val="22"/>
          <w:lang w:val="sq-AL"/>
        </w:rPr>
        <w:t>Bashkia zotohet se do të përmirësojë raportimin për këto shërbime në raportet e ardhshme të saj.</w:t>
      </w:r>
    </w:p>
    <w:p w14:paraId="1D7E17A3" w14:textId="77777777" w:rsidR="009D5D61" w:rsidRDefault="009D5D61" w:rsidP="00486309">
      <w:pPr>
        <w:contextualSpacing/>
        <w:divId w:val="337848698"/>
        <w:rPr>
          <w:lang w:val="it-IT"/>
        </w:rPr>
      </w:pPr>
    </w:p>
    <w:p w14:paraId="0C8976B8" w14:textId="77777777" w:rsidR="00486309" w:rsidRDefault="00486309" w:rsidP="00486309">
      <w:pPr>
        <w:contextualSpacing/>
        <w:divId w:val="337848698"/>
        <w:rPr>
          <w:lang w:val="it-IT"/>
        </w:rPr>
      </w:pPr>
    </w:p>
    <w:p w14:paraId="4F5B6448" w14:textId="77777777" w:rsidR="00486309" w:rsidRDefault="00486309" w:rsidP="00486309">
      <w:pPr>
        <w:contextualSpacing/>
        <w:divId w:val="337848698"/>
        <w:rPr>
          <w:lang w:val="it-IT"/>
        </w:rPr>
      </w:pPr>
    </w:p>
    <w:p w14:paraId="095D9B2A"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39" w:name="_Toc136015504"/>
      <w:bookmarkStart w:id="40" w:name="_Toc148698925"/>
      <w:r w:rsidRPr="005121FA">
        <w:rPr>
          <w:rFonts w:ascii="Bahnschrift" w:eastAsia="Times New Roman" w:hAnsi="Bahnschrift"/>
          <w:color w:val="FFFFFF"/>
          <w:lang w:val="it-IT"/>
        </w:rPr>
        <w:t>Furnizimi me Ujë dhe Kanalizime</w:t>
      </w:r>
      <w:bookmarkEnd w:id="39"/>
      <w:bookmarkEnd w:id="40"/>
    </w:p>
    <w:p w14:paraId="5E2111EC"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35B98338"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47742D67" w14:textId="77777777" w:rsidTr="009D5D61">
        <w:trPr>
          <w:divId w:val="337848698"/>
          <w:trHeight w:val="720"/>
        </w:trPr>
        <w:tc>
          <w:tcPr>
            <w:tcW w:w="418" w:type="pct"/>
            <w:vAlign w:val="center"/>
          </w:tcPr>
          <w:p w14:paraId="28EBD82E"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2C42A979" wp14:editId="146C62E6">
                  <wp:extent cx="320040" cy="320040"/>
                  <wp:effectExtent l="0" t="0" r="3810" b="3810"/>
                  <wp:docPr id="702454220" name="Graphic 702454220" descr="A picture containing graphics, design, pix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54220" name="Graphic 702454220" descr="A picture containing graphics, design, pixel&#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7AD13892"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Furnizimi</w:t>
            </w:r>
            <w:proofErr w:type="spellEnd"/>
            <w:r w:rsidRPr="0033665D">
              <w:rPr>
                <w:rFonts w:ascii="Bahnschrift" w:eastAsia="Times New Roman" w:hAnsi="Bahnschrift"/>
                <w:b/>
                <w:bCs/>
                <w:i/>
                <w:iCs/>
                <w:color w:val="262626" w:themeColor="text1" w:themeTint="D9"/>
              </w:rPr>
              <w:t xml:space="preserve"> me </w:t>
            </w:r>
            <w:proofErr w:type="spellStart"/>
            <w:r w:rsidRPr="0033665D">
              <w:rPr>
                <w:rFonts w:ascii="Bahnschrift" w:eastAsia="Times New Roman" w:hAnsi="Bahnschrift"/>
                <w:b/>
                <w:bCs/>
                <w:i/>
                <w:iCs/>
                <w:color w:val="262626" w:themeColor="text1" w:themeTint="D9"/>
              </w:rPr>
              <w:t>ujë</w:t>
            </w:r>
            <w:proofErr w:type="spellEnd"/>
          </w:p>
        </w:tc>
      </w:tr>
      <w:tr w:rsidR="009D5D61" w14:paraId="0371B3AB" w14:textId="77777777" w:rsidTr="009D5D61">
        <w:trPr>
          <w:divId w:val="337848698"/>
          <w:trHeight w:val="720"/>
        </w:trPr>
        <w:tc>
          <w:tcPr>
            <w:tcW w:w="418" w:type="pct"/>
            <w:vAlign w:val="center"/>
          </w:tcPr>
          <w:p w14:paraId="4EFEA5B4"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1D1AC02A" wp14:editId="264ABDFC">
                  <wp:extent cx="320040" cy="320040"/>
                  <wp:effectExtent l="0" t="0" r="3810" b="3810"/>
                  <wp:docPr id="729751266" name="Graphic 729751266" descr="A picture containing symbol, fon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51266" name="Graphic 729751266" descr="A picture containing symbol, font, graphics, logo&#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1A27C9B4"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Shërbime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sanitare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dhe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kanalizime</w:t>
            </w:r>
            <w:proofErr w:type="spellEnd"/>
          </w:p>
        </w:tc>
      </w:tr>
    </w:tbl>
    <w:p w14:paraId="3C066038" w14:textId="77777777" w:rsidR="009D5D61" w:rsidRDefault="009D5D61" w:rsidP="009D5D61">
      <w:pPr>
        <w:divId w:val="337848698"/>
        <w:rPr>
          <w:rFonts w:eastAsia="Times New Roman"/>
          <w:b/>
          <w:bCs/>
          <w:i/>
          <w:iCs/>
          <w:color w:val="262626" w:themeColor="text1" w:themeTint="D9"/>
          <w:sz w:val="28"/>
          <w:szCs w:val="28"/>
        </w:rPr>
      </w:pPr>
    </w:p>
    <w:p w14:paraId="4865AD08" w14:textId="77777777" w:rsidR="00486309" w:rsidRDefault="00486309" w:rsidP="009D5D61">
      <w:pPr>
        <w:divId w:val="337848698"/>
        <w:rPr>
          <w:rFonts w:ascii="Bahnschrift" w:eastAsia="Times New Roman" w:hAnsi="Bahnschrift" w:cs="Calibri"/>
          <w:b/>
          <w:bCs/>
          <w:color w:val="11A3D7"/>
          <w:sz w:val="28"/>
          <w:szCs w:val="28"/>
          <w:lang w:val="it-IT"/>
        </w:rPr>
      </w:pPr>
    </w:p>
    <w:p w14:paraId="7F12B3A5" w14:textId="77777777" w:rsidR="00486309" w:rsidRDefault="00486309" w:rsidP="009D5D61">
      <w:pPr>
        <w:divId w:val="337848698"/>
        <w:rPr>
          <w:rFonts w:ascii="Bahnschrift" w:eastAsia="Times New Roman" w:hAnsi="Bahnschrift" w:cs="Calibri"/>
          <w:b/>
          <w:bCs/>
          <w:color w:val="11A3D7"/>
          <w:sz w:val="28"/>
          <w:szCs w:val="28"/>
          <w:lang w:val="it-IT"/>
        </w:rPr>
      </w:pPr>
    </w:p>
    <w:p w14:paraId="33E3297C" w14:textId="5B980219"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lastRenderedPageBreak/>
        <w:t>TREGUESIT E PERFORMAN</w:t>
      </w:r>
      <w:r w:rsidR="005203A9">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0" w:type="auto"/>
        <w:tblLook w:val="04A0" w:firstRow="1" w:lastRow="0" w:firstColumn="1" w:lastColumn="0" w:noHBand="0" w:noVBand="1"/>
      </w:tblPr>
      <w:tblGrid>
        <w:gridCol w:w="1594"/>
        <w:gridCol w:w="4675"/>
        <w:gridCol w:w="644"/>
        <w:gridCol w:w="606"/>
        <w:gridCol w:w="637"/>
        <w:gridCol w:w="637"/>
        <w:gridCol w:w="783"/>
      </w:tblGrid>
      <w:tr w:rsidR="003D6673" w:rsidRPr="003D6673" w14:paraId="4B61150D" w14:textId="77777777" w:rsidTr="00486309">
        <w:trPr>
          <w:divId w:val="337848698"/>
          <w:trHeight w:val="20"/>
        </w:trPr>
        <w:tc>
          <w:tcPr>
            <w:tcW w:w="1594" w:type="dxa"/>
            <w:tcBorders>
              <w:top w:val="nil"/>
              <w:left w:val="nil"/>
              <w:bottom w:val="single" w:sz="12" w:space="0" w:color="11A3D7"/>
              <w:right w:val="nil"/>
            </w:tcBorders>
            <w:shd w:val="clear" w:color="000000" w:fill="F2F2F2"/>
            <w:vAlign w:val="center"/>
            <w:hideMark/>
          </w:tcPr>
          <w:p w14:paraId="31F586CE"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Shërbimi</w:t>
            </w:r>
          </w:p>
        </w:tc>
        <w:tc>
          <w:tcPr>
            <w:tcW w:w="4675" w:type="dxa"/>
            <w:tcBorders>
              <w:top w:val="nil"/>
              <w:left w:val="nil"/>
              <w:bottom w:val="single" w:sz="12" w:space="0" w:color="11A3D7"/>
              <w:right w:val="nil"/>
            </w:tcBorders>
            <w:shd w:val="clear" w:color="000000" w:fill="F2F2F2"/>
            <w:vAlign w:val="center"/>
            <w:hideMark/>
          </w:tcPr>
          <w:p w14:paraId="33416B8C"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6FC7A41C"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58EFC699"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01A2C250"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5C052BA9"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4D68DFDE"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Trendi</w:t>
            </w:r>
          </w:p>
        </w:tc>
      </w:tr>
      <w:tr w:rsidR="003D6673" w:rsidRPr="003D6673" w14:paraId="459A4999" w14:textId="77777777" w:rsidTr="00486309">
        <w:trPr>
          <w:divId w:val="337848698"/>
          <w:trHeight w:val="20"/>
        </w:trPr>
        <w:tc>
          <w:tcPr>
            <w:tcW w:w="1594" w:type="dxa"/>
            <w:tcBorders>
              <w:top w:val="nil"/>
              <w:left w:val="nil"/>
              <w:bottom w:val="dotted" w:sz="4" w:space="0" w:color="11A3D7"/>
              <w:right w:val="nil"/>
            </w:tcBorders>
            <w:shd w:val="clear" w:color="000000" w:fill="F2F2F2"/>
            <w:vAlign w:val="center"/>
            <w:hideMark/>
          </w:tcPr>
          <w:p w14:paraId="66715F8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Furnizimi me ujë</w:t>
            </w:r>
          </w:p>
        </w:tc>
        <w:tc>
          <w:tcPr>
            <w:tcW w:w="4675" w:type="dxa"/>
            <w:tcBorders>
              <w:top w:val="nil"/>
              <w:left w:val="nil"/>
              <w:bottom w:val="dotted" w:sz="4" w:space="0" w:color="11A3D7"/>
              <w:right w:val="nil"/>
            </w:tcBorders>
            <w:shd w:val="clear" w:color="000000" w:fill="F2F2F2"/>
            <w:vAlign w:val="center"/>
            <w:hideMark/>
          </w:tcPr>
          <w:p w14:paraId="266B772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Furnizimi me ujë në fshat - orë ujë në ditë (ndryshimi në orë)</w:t>
            </w:r>
          </w:p>
        </w:tc>
        <w:tc>
          <w:tcPr>
            <w:tcW w:w="0" w:type="auto"/>
            <w:tcBorders>
              <w:top w:val="nil"/>
              <w:left w:val="nil"/>
              <w:bottom w:val="dotted" w:sz="4" w:space="0" w:color="11A3D7"/>
              <w:right w:val="nil"/>
            </w:tcBorders>
            <w:shd w:val="clear" w:color="000000" w:fill="F2F2F2"/>
            <w:noWrap/>
            <w:vAlign w:val="center"/>
            <w:hideMark/>
          </w:tcPr>
          <w:p w14:paraId="03C7896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8EE497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8865F4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60143D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single" w:sz="12" w:space="0" w:color="11A3D7"/>
              <w:left w:val="nil"/>
              <w:bottom w:val="dotted" w:sz="4" w:space="0" w:color="11A3D7"/>
              <w:right w:val="nil"/>
            </w:tcBorders>
            <w:shd w:val="clear" w:color="000000" w:fill="FFEB9C"/>
            <w:noWrap/>
            <w:vAlign w:val="center"/>
            <w:hideMark/>
          </w:tcPr>
          <w:p w14:paraId="19935E6D"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26CE0BAD" w14:textId="77777777" w:rsidTr="00486309">
        <w:trPr>
          <w:divId w:val="337848698"/>
          <w:trHeight w:val="20"/>
        </w:trPr>
        <w:tc>
          <w:tcPr>
            <w:tcW w:w="1594" w:type="dxa"/>
            <w:tcBorders>
              <w:top w:val="nil"/>
              <w:left w:val="nil"/>
              <w:bottom w:val="dotted" w:sz="4" w:space="0" w:color="11A3D7"/>
              <w:right w:val="nil"/>
            </w:tcBorders>
            <w:shd w:val="clear" w:color="000000" w:fill="F2F2F2"/>
            <w:vAlign w:val="center"/>
            <w:hideMark/>
          </w:tcPr>
          <w:p w14:paraId="4B064FC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Furnizimi me ujë</w:t>
            </w:r>
          </w:p>
        </w:tc>
        <w:tc>
          <w:tcPr>
            <w:tcW w:w="4675" w:type="dxa"/>
            <w:tcBorders>
              <w:top w:val="nil"/>
              <w:left w:val="nil"/>
              <w:bottom w:val="dotted" w:sz="4" w:space="0" w:color="11A3D7"/>
              <w:right w:val="nil"/>
            </w:tcBorders>
            <w:shd w:val="clear" w:color="000000" w:fill="F2F2F2"/>
            <w:vAlign w:val="center"/>
            <w:hideMark/>
          </w:tcPr>
          <w:p w14:paraId="4C2FF71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Rrjet ujësjellësi në total (ndryshimi në km kundrejt vitit të kaluar)</w:t>
            </w:r>
          </w:p>
        </w:tc>
        <w:tc>
          <w:tcPr>
            <w:tcW w:w="0" w:type="auto"/>
            <w:tcBorders>
              <w:top w:val="nil"/>
              <w:left w:val="nil"/>
              <w:bottom w:val="dotted" w:sz="4" w:space="0" w:color="11A3D7"/>
              <w:right w:val="nil"/>
            </w:tcBorders>
            <w:shd w:val="clear" w:color="000000" w:fill="F2F2F2"/>
            <w:noWrap/>
            <w:vAlign w:val="center"/>
            <w:hideMark/>
          </w:tcPr>
          <w:p w14:paraId="6726E6C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A6F32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6FE027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9B1C7C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044A05D2"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2F36BD76" w14:textId="77777777" w:rsidTr="00486309">
        <w:trPr>
          <w:divId w:val="337848698"/>
          <w:trHeight w:val="20"/>
        </w:trPr>
        <w:tc>
          <w:tcPr>
            <w:tcW w:w="1594" w:type="dxa"/>
            <w:tcBorders>
              <w:top w:val="nil"/>
              <w:left w:val="nil"/>
              <w:bottom w:val="dotted" w:sz="4" w:space="0" w:color="11A3D7"/>
              <w:right w:val="nil"/>
            </w:tcBorders>
            <w:shd w:val="clear" w:color="000000" w:fill="F2F2F2"/>
            <w:vAlign w:val="center"/>
            <w:hideMark/>
          </w:tcPr>
          <w:p w14:paraId="49A2C32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Furnizimi me ujë</w:t>
            </w:r>
          </w:p>
        </w:tc>
        <w:tc>
          <w:tcPr>
            <w:tcW w:w="4675" w:type="dxa"/>
            <w:tcBorders>
              <w:top w:val="nil"/>
              <w:left w:val="nil"/>
              <w:bottom w:val="dotted" w:sz="4" w:space="0" w:color="11A3D7"/>
              <w:right w:val="nil"/>
            </w:tcBorders>
            <w:shd w:val="clear" w:color="000000" w:fill="F2F2F2"/>
            <w:vAlign w:val="center"/>
            <w:hideMark/>
          </w:tcPr>
          <w:p w14:paraId="0425070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Furnizimi me ujë në qytet - orë ujë në ditë (ndryshimi në orë)</w:t>
            </w:r>
          </w:p>
        </w:tc>
        <w:tc>
          <w:tcPr>
            <w:tcW w:w="0" w:type="auto"/>
            <w:tcBorders>
              <w:top w:val="nil"/>
              <w:left w:val="nil"/>
              <w:bottom w:val="dotted" w:sz="4" w:space="0" w:color="11A3D7"/>
              <w:right w:val="nil"/>
            </w:tcBorders>
            <w:shd w:val="clear" w:color="000000" w:fill="F2F2F2"/>
            <w:noWrap/>
            <w:vAlign w:val="center"/>
            <w:hideMark/>
          </w:tcPr>
          <w:p w14:paraId="1B8AA3C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0B9F12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864E8D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245562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3905D12F"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46F937E9" w14:textId="77777777" w:rsidTr="00486309">
        <w:trPr>
          <w:divId w:val="337848698"/>
          <w:trHeight w:val="20"/>
        </w:trPr>
        <w:tc>
          <w:tcPr>
            <w:tcW w:w="1594" w:type="dxa"/>
            <w:tcBorders>
              <w:top w:val="nil"/>
              <w:left w:val="nil"/>
              <w:bottom w:val="dotted" w:sz="4" w:space="0" w:color="11A3D7"/>
              <w:right w:val="nil"/>
            </w:tcBorders>
            <w:shd w:val="clear" w:color="000000" w:fill="F2F2F2"/>
            <w:vAlign w:val="center"/>
            <w:hideMark/>
          </w:tcPr>
          <w:p w14:paraId="620F29F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Furnizimi me ujë</w:t>
            </w:r>
          </w:p>
        </w:tc>
        <w:tc>
          <w:tcPr>
            <w:tcW w:w="4675" w:type="dxa"/>
            <w:tcBorders>
              <w:top w:val="nil"/>
              <w:left w:val="nil"/>
              <w:bottom w:val="dotted" w:sz="4" w:space="0" w:color="11A3D7"/>
              <w:right w:val="nil"/>
            </w:tcBorders>
            <w:shd w:val="clear" w:color="000000" w:fill="F2F2F2"/>
            <w:vAlign w:val="center"/>
            <w:hideMark/>
          </w:tcPr>
          <w:p w14:paraId="7ACAABB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Furnizimi me ujë - orë ujë në ditë (ndryshimi në orë)</w:t>
            </w:r>
          </w:p>
        </w:tc>
        <w:tc>
          <w:tcPr>
            <w:tcW w:w="0" w:type="auto"/>
            <w:tcBorders>
              <w:top w:val="nil"/>
              <w:left w:val="nil"/>
              <w:bottom w:val="dotted" w:sz="4" w:space="0" w:color="11A3D7"/>
              <w:right w:val="nil"/>
            </w:tcBorders>
            <w:shd w:val="clear" w:color="000000" w:fill="F2F2F2"/>
            <w:noWrap/>
            <w:vAlign w:val="center"/>
            <w:hideMark/>
          </w:tcPr>
          <w:p w14:paraId="4C2B9A4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FC9576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16</w:t>
            </w:r>
          </w:p>
        </w:tc>
        <w:tc>
          <w:tcPr>
            <w:tcW w:w="0" w:type="auto"/>
            <w:tcBorders>
              <w:top w:val="nil"/>
              <w:left w:val="nil"/>
              <w:bottom w:val="dotted" w:sz="4" w:space="0" w:color="11A3D7"/>
              <w:right w:val="nil"/>
            </w:tcBorders>
            <w:shd w:val="clear" w:color="000000" w:fill="F2F2F2"/>
            <w:noWrap/>
            <w:vAlign w:val="center"/>
            <w:hideMark/>
          </w:tcPr>
          <w:p w14:paraId="2A2ACF3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-16</w:t>
            </w:r>
          </w:p>
        </w:tc>
        <w:tc>
          <w:tcPr>
            <w:tcW w:w="0" w:type="auto"/>
            <w:tcBorders>
              <w:top w:val="nil"/>
              <w:left w:val="nil"/>
              <w:bottom w:val="dotted" w:sz="4" w:space="0" w:color="11A3D7"/>
              <w:right w:val="nil"/>
            </w:tcBorders>
            <w:shd w:val="clear" w:color="000000" w:fill="F2F2F2"/>
            <w:noWrap/>
            <w:vAlign w:val="center"/>
            <w:hideMark/>
          </w:tcPr>
          <w:p w14:paraId="475BCDF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-16</w:t>
            </w:r>
          </w:p>
        </w:tc>
        <w:tc>
          <w:tcPr>
            <w:tcW w:w="0" w:type="auto"/>
            <w:tcBorders>
              <w:top w:val="dotted" w:sz="4" w:space="0" w:color="11A3D7"/>
              <w:left w:val="nil"/>
              <w:bottom w:val="dotted" w:sz="4" w:space="0" w:color="11A3D7"/>
              <w:right w:val="nil"/>
            </w:tcBorders>
            <w:shd w:val="clear" w:color="000000" w:fill="FFC7CE"/>
            <w:noWrap/>
            <w:vAlign w:val="center"/>
            <w:hideMark/>
          </w:tcPr>
          <w:p w14:paraId="27FA436B"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2B0A14BD" w14:textId="77777777" w:rsidTr="00486309">
        <w:trPr>
          <w:divId w:val="337848698"/>
          <w:trHeight w:val="20"/>
        </w:trPr>
        <w:tc>
          <w:tcPr>
            <w:tcW w:w="1594" w:type="dxa"/>
            <w:tcBorders>
              <w:top w:val="nil"/>
              <w:left w:val="nil"/>
              <w:bottom w:val="dotted" w:sz="4" w:space="0" w:color="11A3D7"/>
              <w:right w:val="nil"/>
            </w:tcBorders>
            <w:shd w:val="clear" w:color="000000" w:fill="F2F2F2"/>
            <w:vAlign w:val="center"/>
            <w:hideMark/>
          </w:tcPr>
          <w:p w14:paraId="61E2CFE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Furnizimi me ujë</w:t>
            </w:r>
          </w:p>
        </w:tc>
        <w:tc>
          <w:tcPr>
            <w:tcW w:w="4675" w:type="dxa"/>
            <w:tcBorders>
              <w:top w:val="nil"/>
              <w:left w:val="nil"/>
              <w:bottom w:val="dotted" w:sz="4" w:space="0" w:color="11A3D7"/>
              <w:right w:val="nil"/>
            </w:tcBorders>
            <w:shd w:val="clear" w:color="000000" w:fill="F2F2F2"/>
            <w:vAlign w:val="center"/>
            <w:hideMark/>
          </w:tcPr>
          <w:p w14:paraId="554E4D6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Mbulimi i popullsisë me shërbimin e ujit të pijshëm (kundrejt popullsisë totale të bashkisë në %)</w:t>
            </w:r>
          </w:p>
        </w:tc>
        <w:tc>
          <w:tcPr>
            <w:tcW w:w="0" w:type="auto"/>
            <w:tcBorders>
              <w:top w:val="nil"/>
              <w:left w:val="nil"/>
              <w:bottom w:val="dotted" w:sz="4" w:space="0" w:color="11A3D7"/>
              <w:right w:val="nil"/>
            </w:tcBorders>
            <w:shd w:val="clear" w:color="000000" w:fill="F2F2F2"/>
            <w:noWrap/>
            <w:vAlign w:val="center"/>
            <w:hideMark/>
          </w:tcPr>
          <w:p w14:paraId="37FC074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AB0756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94</w:t>
            </w:r>
          </w:p>
        </w:tc>
        <w:tc>
          <w:tcPr>
            <w:tcW w:w="0" w:type="auto"/>
            <w:tcBorders>
              <w:top w:val="nil"/>
              <w:left w:val="nil"/>
              <w:bottom w:val="dotted" w:sz="4" w:space="0" w:color="11A3D7"/>
              <w:right w:val="nil"/>
            </w:tcBorders>
            <w:shd w:val="clear" w:color="000000" w:fill="F2F2F2"/>
            <w:noWrap/>
            <w:vAlign w:val="center"/>
            <w:hideMark/>
          </w:tcPr>
          <w:p w14:paraId="3E95C4B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2A9875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0CB8DD2F"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689B7884" w14:textId="77777777" w:rsidTr="00486309">
        <w:trPr>
          <w:divId w:val="337848698"/>
          <w:trHeight w:val="20"/>
        </w:trPr>
        <w:tc>
          <w:tcPr>
            <w:tcW w:w="1594" w:type="dxa"/>
            <w:tcBorders>
              <w:top w:val="nil"/>
              <w:left w:val="nil"/>
              <w:bottom w:val="dotted" w:sz="4" w:space="0" w:color="11A3D7"/>
              <w:right w:val="nil"/>
            </w:tcBorders>
            <w:shd w:val="clear" w:color="000000" w:fill="F2F2F2"/>
            <w:vAlign w:val="center"/>
            <w:hideMark/>
          </w:tcPr>
          <w:p w14:paraId="3CCA672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Furnizimi me ujë</w:t>
            </w:r>
          </w:p>
        </w:tc>
        <w:tc>
          <w:tcPr>
            <w:tcW w:w="4675" w:type="dxa"/>
            <w:tcBorders>
              <w:top w:val="nil"/>
              <w:left w:val="nil"/>
              <w:bottom w:val="dotted" w:sz="4" w:space="0" w:color="11A3D7"/>
              <w:right w:val="nil"/>
            </w:tcBorders>
            <w:shd w:val="clear" w:color="000000" w:fill="F2F2F2"/>
            <w:vAlign w:val="center"/>
            <w:hideMark/>
          </w:tcPr>
          <w:p w14:paraId="3BE3605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Të ardhura nga tarifa e ujit të pijshëm kundrejt shpenzimeve totale (plus investime dhe amortizimi) për shërbimin e ujit të pijshëm në %</w:t>
            </w:r>
          </w:p>
        </w:tc>
        <w:tc>
          <w:tcPr>
            <w:tcW w:w="0" w:type="auto"/>
            <w:tcBorders>
              <w:top w:val="nil"/>
              <w:left w:val="nil"/>
              <w:bottom w:val="dotted" w:sz="4" w:space="0" w:color="11A3D7"/>
              <w:right w:val="nil"/>
            </w:tcBorders>
            <w:shd w:val="clear" w:color="000000" w:fill="F2F2F2"/>
            <w:noWrap/>
            <w:vAlign w:val="center"/>
            <w:hideMark/>
          </w:tcPr>
          <w:p w14:paraId="1CF3AD0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B4244C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8547E1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C75703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dotted" w:sz="4" w:space="0" w:color="11A3D7"/>
              <w:left w:val="nil"/>
              <w:bottom w:val="dotted" w:sz="4" w:space="0" w:color="11A3D7"/>
              <w:right w:val="nil"/>
            </w:tcBorders>
            <w:shd w:val="clear" w:color="000000" w:fill="FFEB9C"/>
            <w:noWrap/>
            <w:vAlign w:val="center"/>
            <w:hideMark/>
          </w:tcPr>
          <w:p w14:paraId="705E3170"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337034FE" w14:textId="77777777" w:rsidTr="00486309">
        <w:trPr>
          <w:divId w:val="337848698"/>
          <w:trHeight w:val="20"/>
        </w:trPr>
        <w:tc>
          <w:tcPr>
            <w:tcW w:w="1594" w:type="dxa"/>
            <w:tcBorders>
              <w:top w:val="nil"/>
              <w:left w:val="nil"/>
              <w:bottom w:val="dotted" w:sz="4" w:space="0" w:color="11A3D7"/>
              <w:right w:val="nil"/>
            </w:tcBorders>
            <w:shd w:val="clear" w:color="000000" w:fill="F2F2F2"/>
            <w:vAlign w:val="center"/>
            <w:hideMark/>
          </w:tcPr>
          <w:p w14:paraId="2F6B504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Shërbime sanitare dhe kanalizime</w:t>
            </w:r>
          </w:p>
        </w:tc>
        <w:tc>
          <w:tcPr>
            <w:tcW w:w="4675" w:type="dxa"/>
            <w:tcBorders>
              <w:top w:val="nil"/>
              <w:left w:val="nil"/>
              <w:bottom w:val="dotted" w:sz="4" w:space="0" w:color="11A3D7"/>
              <w:right w:val="nil"/>
            </w:tcBorders>
            <w:shd w:val="clear" w:color="000000" w:fill="F2F2F2"/>
            <w:noWrap/>
            <w:vAlign w:val="center"/>
            <w:hideMark/>
          </w:tcPr>
          <w:p w14:paraId="42F34B9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Popullësia e mbuluar me shërbime sanitare kundrejt popullësisë totale të bashkisë</w:t>
            </w:r>
          </w:p>
        </w:tc>
        <w:tc>
          <w:tcPr>
            <w:tcW w:w="0" w:type="auto"/>
            <w:tcBorders>
              <w:top w:val="nil"/>
              <w:left w:val="nil"/>
              <w:bottom w:val="dotted" w:sz="4" w:space="0" w:color="11A3D7"/>
              <w:right w:val="nil"/>
            </w:tcBorders>
            <w:shd w:val="clear" w:color="000000" w:fill="F2F2F2"/>
            <w:noWrap/>
            <w:vAlign w:val="center"/>
            <w:hideMark/>
          </w:tcPr>
          <w:p w14:paraId="0AA8E37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C2AF16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67B8D2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CE1F1D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7308CB67"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152A7DAC" w14:textId="77777777" w:rsidTr="00486309">
        <w:trPr>
          <w:divId w:val="337848698"/>
          <w:trHeight w:val="20"/>
        </w:trPr>
        <w:tc>
          <w:tcPr>
            <w:tcW w:w="1594" w:type="dxa"/>
            <w:tcBorders>
              <w:top w:val="nil"/>
              <w:left w:val="nil"/>
              <w:bottom w:val="dotted" w:sz="4" w:space="0" w:color="11A3D7"/>
              <w:right w:val="nil"/>
            </w:tcBorders>
            <w:shd w:val="clear" w:color="000000" w:fill="F2F2F2"/>
            <w:vAlign w:val="center"/>
            <w:hideMark/>
          </w:tcPr>
          <w:p w14:paraId="72ADB07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Shërbime sanitare dhe kanalizime</w:t>
            </w:r>
          </w:p>
        </w:tc>
        <w:tc>
          <w:tcPr>
            <w:tcW w:w="4675" w:type="dxa"/>
            <w:tcBorders>
              <w:top w:val="nil"/>
              <w:left w:val="nil"/>
              <w:bottom w:val="dotted" w:sz="4" w:space="0" w:color="11A3D7"/>
              <w:right w:val="nil"/>
            </w:tcBorders>
            <w:shd w:val="clear" w:color="000000" w:fill="F2F2F2"/>
            <w:noWrap/>
            <w:vAlign w:val="center"/>
            <w:hideMark/>
          </w:tcPr>
          <w:p w14:paraId="0C56B36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territorit të mbuluar me shërbime sanitare kundrejt sipërfaqes totale të bashkisë</w:t>
            </w:r>
          </w:p>
        </w:tc>
        <w:tc>
          <w:tcPr>
            <w:tcW w:w="0" w:type="auto"/>
            <w:tcBorders>
              <w:top w:val="nil"/>
              <w:left w:val="nil"/>
              <w:bottom w:val="dotted" w:sz="4" w:space="0" w:color="11A3D7"/>
              <w:right w:val="nil"/>
            </w:tcBorders>
            <w:shd w:val="clear" w:color="000000" w:fill="F2F2F2"/>
            <w:noWrap/>
            <w:vAlign w:val="center"/>
            <w:hideMark/>
          </w:tcPr>
          <w:p w14:paraId="752DFE1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079999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406ED2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8C5F30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4D0A09E5"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bl>
    <w:p w14:paraId="68C14942" w14:textId="77777777" w:rsidR="009D5D61" w:rsidRPr="005121FA" w:rsidRDefault="009D5D61" w:rsidP="009D5D61">
      <w:pPr>
        <w:divId w:val="337848698"/>
        <w:rPr>
          <w:rFonts w:eastAsia="Times New Roman"/>
          <w:lang w:val="it-IT"/>
        </w:rPr>
      </w:pPr>
    </w:p>
    <w:p w14:paraId="5A244F54" w14:textId="77777777" w:rsidR="009D5D61" w:rsidRPr="005121FA" w:rsidRDefault="009D5D61" w:rsidP="009D5D61">
      <w:pPr>
        <w:divId w:val="337848698"/>
        <w:rPr>
          <w:rFonts w:eastAsia="Times New Roman"/>
          <w:lang w:val="it-IT"/>
        </w:rPr>
      </w:pPr>
    </w:p>
    <w:p w14:paraId="3E042800"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196"/>
        <w:gridCol w:w="1387"/>
        <w:gridCol w:w="1023"/>
        <w:gridCol w:w="959"/>
        <w:gridCol w:w="979"/>
        <w:gridCol w:w="1032"/>
      </w:tblGrid>
      <w:tr w:rsidR="00486309" w:rsidRPr="003D6673" w14:paraId="132340AD"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51755CF9"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1E7C9540"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2C767518"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1C255063"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Fakt </w:t>
            </w:r>
          </w:p>
          <w:p w14:paraId="5776E013" w14:textId="377B9C3B"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067F2840"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5737CF94"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r>
      <w:tr w:rsidR="00486309" w:rsidRPr="003D6673" w14:paraId="2B5F87E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A74F38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Sipërfaqja totale e bashkisë (Km2)</w:t>
            </w:r>
          </w:p>
        </w:tc>
        <w:tc>
          <w:tcPr>
            <w:tcW w:w="0" w:type="auto"/>
            <w:tcBorders>
              <w:top w:val="nil"/>
              <w:left w:val="nil"/>
              <w:bottom w:val="dotted" w:sz="4" w:space="0" w:color="11A3D7"/>
              <w:right w:val="nil"/>
            </w:tcBorders>
            <w:shd w:val="clear" w:color="000000" w:fill="F2F2F2"/>
            <w:noWrap/>
            <w:vAlign w:val="center"/>
            <w:hideMark/>
          </w:tcPr>
          <w:p w14:paraId="03AE80B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km2</w:t>
            </w:r>
          </w:p>
        </w:tc>
        <w:tc>
          <w:tcPr>
            <w:tcW w:w="0" w:type="auto"/>
            <w:tcBorders>
              <w:top w:val="nil"/>
              <w:left w:val="nil"/>
              <w:bottom w:val="dotted" w:sz="4" w:space="0" w:color="11A3D7"/>
              <w:right w:val="nil"/>
            </w:tcBorders>
            <w:shd w:val="clear" w:color="000000" w:fill="F2F2F2"/>
            <w:noWrap/>
            <w:vAlign w:val="center"/>
            <w:hideMark/>
          </w:tcPr>
          <w:p w14:paraId="588CD90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2E6FA92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0CB835E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338 </w:t>
            </w:r>
          </w:p>
        </w:tc>
        <w:tc>
          <w:tcPr>
            <w:tcW w:w="0" w:type="auto"/>
            <w:tcBorders>
              <w:top w:val="nil"/>
              <w:left w:val="nil"/>
              <w:bottom w:val="dotted" w:sz="4" w:space="0" w:color="11A3D7"/>
              <w:right w:val="nil"/>
            </w:tcBorders>
            <w:shd w:val="clear" w:color="000000" w:fill="F2F2F2"/>
            <w:noWrap/>
            <w:vAlign w:val="center"/>
            <w:hideMark/>
          </w:tcPr>
          <w:p w14:paraId="11F97DE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338 </w:t>
            </w:r>
          </w:p>
        </w:tc>
      </w:tr>
      <w:tr w:rsidR="00486309" w:rsidRPr="003D6673" w14:paraId="338A5C8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AED1D8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Popullsia totale nën administrimin e bashkisë</w:t>
            </w:r>
          </w:p>
        </w:tc>
        <w:tc>
          <w:tcPr>
            <w:tcW w:w="0" w:type="auto"/>
            <w:tcBorders>
              <w:top w:val="nil"/>
              <w:left w:val="nil"/>
              <w:bottom w:val="dotted" w:sz="4" w:space="0" w:color="11A3D7"/>
              <w:right w:val="nil"/>
            </w:tcBorders>
            <w:shd w:val="clear" w:color="000000" w:fill="F2F2F2"/>
            <w:noWrap/>
            <w:vAlign w:val="center"/>
            <w:hideMark/>
          </w:tcPr>
          <w:p w14:paraId="4592ACD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6FE9EE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332102 </w:t>
            </w:r>
          </w:p>
        </w:tc>
        <w:tc>
          <w:tcPr>
            <w:tcW w:w="0" w:type="auto"/>
            <w:tcBorders>
              <w:top w:val="nil"/>
              <w:left w:val="nil"/>
              <w:bottom w:val="dotted" w:sz="4" w:space="0" w:color="11A3D7"/>
              <w:right w:val="nil"/>
            </w:tcBorders>
            <w:shd w:val="clear" w:color="000000" w:fill="F2F2F2"/>
            <w:noWrap/>
            <w:vAlign w:val="center"/>
            <w:hideMark/>
          </w:tcPr>
          <w:p w14:paraId="11231774" w14:textId="0635594E"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336647</w:t>
            </w:r>
          </w:p>
        </w:tc>
        <w:tc>
          <w:tcPr>
            <w:tcW w:w="0" w:type="auto"/>
            <w:tcBorders>
              <w:top w:val="nil"/>
              <w:left w:val="nil"/>
              <w:bottom w:val="dotted" w:sz="4" w:space="0" w:color="11A3D7"/>
              <w:right w:val="nil"/>
            </w:tcBorders>
            <w:shd w:val="clear" w:color="000000" w:fill="F2F2F2"/>
            <w:noWrap/>
            <w:vAlign w:val="center"/>
            <w:hideMark/>
          </w:tcPr>
          <w:p w14:paraId="0A47899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5756400" w14:textId="21071426"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336647</w:t>
            </w:r>
          </w:p>
        </w:tc>
      </w:tr>
      <w:tr w:rsidR="00486309" w:rsidRPr="003D6673" w14:paraId="343A9C7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E0C325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total i familjeve në territorin e bashkisë</w:t>
            </w:r>
          </w:p>
        </w:tc>
        <w:tc>
          <w:tcPr>
            <w:tcW w:w="0" w:type="auto"/>
            <w:tcBorders>
              <w:top w:val="nil"/>
              <w:left w:val="nil"/>
              <w:bottom w:val="dotted" w:sz="4" w:space="0" w:color="11A3D7"/>
              <w:right w:val="nil"/>
            </w:tcBorders>
            <w:shd w:val="clear" w:color="000000" w:fill="F2F2F2"/>
            <w:noWrap/>
            <w:vAlign w:val="center"/>
            <w:hideMark/>
          </w:tcPr>
          <w:p w14:paraId="14F4B74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B291AE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103282 </w:t>
            </w:r>
          </w:p>
        </w:tc>
        <w:tc>
          <w:tcPr>
            <w:tcW w:w="0" w:type="auto"/>
            <w:tcBorders>
              <w:top w:val="nil"/>
              <w:left w:val="nil"/>
              <w:bottom w:val="dotted" w:sz="4" w:space="0" w:color="11A3D7"/>
              <w:right w:val="nil"/>
            </w:tcBorders>
            <w:shd w:val="clear" w:color="000000" w:fill="F2F2F2"/>
            <w:noWrap/>
            <w:vAlign w:val="center"/>
            <w:hideMark/>
          </w:tcPr>
          <w:p w14:paraId="42F9FB8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103282 </w:t>
            </w:r>
          </w:p>
        </w:tc>
        <w:tc>
          <w:tcPr>
            <w:tcW w:w="0" w:type="auto"/>
            <w:tcBorders>
              <w:top w:val="nil"/>
              <w:left w:val="nil"/>
              <w:bottom w:val="dotted" w:sz="4" w:space="0" w:color="11A3D7"/>
              <w:right w:val="nil"/>
            </w:tcBorders>
            <w:shd w:val="clear" w:color="000000" w:fill="F2F2F2"/>
            <w:noWrap/>
            <w:vAlign w:val="center"/>
            <w:hideMark/>
          </w:tcPr>
          <w:p w14:paraId="0B32CA8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68F584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103282 </w:t>
            </w:r>
          </w:p>
        </w:tc>
      </w:tr>
      <w:tr w:rsidR="00486309" w:rsidRPr="003D6673" w14:paraId="51C0B7D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790968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10EBC67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02860C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68164F1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3AE5358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642F51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r>
      <w:tr w:rsidR="00486309" w:rsidRPr="003D6673" w14:paraId="739794A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95A6A9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 për shërbimin e ujit të pijshëm (mijë lekë)</w:t>
            </w:r>
          </w:p>
        </w:tc>
        <w:tc>
          <w:tcPr>
            <w:tcW w:w="0" w:type="auto"/>
            <w:tcBorders>
              <w:top w:val="nil"/>
              <w:left w:val="nil"/>
              <w:bottom w:val="dotted" w:sz="4" w:space="0" w:color="11A3D7"/>
              <w:right w:val="nil"/>
            </w:tcBorders>
            <w:shd w:val="clear" w:color="000000" w:fill="F2F2F2"/>
            <w:noWrap/>
            <w:vAlign w:val="center"/>
            <w:hideMark/>
          </w:tcPr>
          <w:p w14:paraId="4CB7B30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E5C697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22369 </w:t>
            </w:r>
          </w:p>
        </w:tc>
        <w:tc>
          <w:tcPr>
            <w:tcW w:w="0" w:type="auto"/>
            <w:tcBorders>
              <w:top w:val="nil"/>
              <w:left w:val="nil"/>
              <w:bottom w:val="dotted" w:sz="4" w:space="0" w:color="11A3D7"/>
              <w:right w:val="nil"/>
            </w:tcBorders>
            <w:shd w:val="clear" w:color="000000" w:fill="F2F2F2"/>
            <w:noWrap/>
            <w:vAlign w:val="center"/>
            <w:hideMark/>
          </w:tcPr>
          <w:p w14:paraId="7A46C41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07DE43C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74DA3E5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r>
      <w:tr w:rsidR="00486309" w:rsidRPr="003D6673" w14:paraId="4AB7769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92DE7B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Kohëzgjatja e ofrimit me ujë të pijshëm (mesatarja orë/ditë)</w:t>
            </w:r>
          </w:p>
        </w:tc>
        <w:tc>
          <w:tcPr>
            <w:tcW w:w="0" w:type="auto"/>
            <w:tcBorders>
              <w:top w:val="nil"/>
              <w:left w:val="nil"/>
              <w:bottom w:val="dotted" w:sz="4" w:space="0" w:color="11A3D7"/>
              <w:right w:val="nil"/>
            </w:tcBorders>
            <w:shd w:val="clear" w:color="000000" w:fill="F2F2F2"/>
            <w:noWrap/>
            <w:vAlign w:val="center"/>
            <w:hideMark/>
          </w:tcPr>
          <w:p w14:paraId="111E26E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orë në ditë</w:t>
            </w:r>
          </w:p>
        </w:tc>
        <w:tc>
          <w:tcPr>
            <w:tcW w:w="0" w:type="auto"/>
            <w:tcBorders>
              <w:top w:val="nil"/>
              <w:left w:val="nil"/>
              <w:bottom w:val="dotted" w:sz="4" w:space="0" w:color="11A3D7"/>
              <w:right w:val="nil"/>
            </w:tcBorders>
            <w:shd w:val="clear" w:color="000000" w:fill="F2F2F2"/>
            <w:noWrap/>
            <w:vAlign w:val="center"/>
            <w:hideMark/>
          </w:tcPr>
          <w:p w14:paraId="4CC6345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AD2ED0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15,9 </w:t>
            </w:r>
          </w:p>
        </w:tc>
        <w:tc>
          <w:tcPr>
            <w:tcW w:w="0" w:type="auto"/>
            <w:tcBorders>
              <w:top w:val="nil"/>
              <w:left w:val="nil"/>
              <w:bottom w:val="dotted" w:sz="4" w:space="0" w:color="11A3D7"/>
              <w:right w:val="nil"/>
            </w:tcBorders>
            <w:shd w:val="clear" w:color="000000" w:fill="F2F2F2"/>
            <w:noWrap/>
            <w:vAlign w:val="center"/>
            <w:hideMark/>
          </w:tcPr>
          <w:p w14:paraId="38DD312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8B3F47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486309" w:rsidRPr="003D6673" w14:paraId="08C8D7A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B4E540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Kosto totale për shërbimin e ujit të pijshëm (mijë lekë)</w:t>
            </w:r>
          </w:p>
        </w:tc>
        <w:tc>
          <w:tcPr>
            <w:tcW w:w="0" w:type="auto"/>
            <w:tcBorders>
              <w:top w:val="nil"/>
              <w:left w:val="nil"/>
              <w:bottom w:val="dotted" w:sz="4" w:space="0" w:color="11A3D7"/>
              <w:right w:val="nil"/>
            </w:tcBorders>
            <w:shd w:val="clear" w:color="000000" w:fill="F2F2F2"/>
            <w:noWrap/>
            <w:vAlign w:val="center"/>
            <w:hideMark/>
          </w:tcPr>
          <w:p w14:paraId="06F9849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2D5FEFE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483CF2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51592147 </w:t>
            </w:r>
          </w:p>
        </w:tc>
        <w:tc>
          <w:tcPr>
            <w:tcW w:w="0" w:type="auto"/>
            <w:tcBorders>
              <w:top w:val="nil"/>
              <w:left w:val="nil"/>
              <w:bottom w:val="dotted" w:sz="4" w:space="0" w:color="11A3D7"/>
              <w:right w:val="nil"/>
            </w:tcBorders>
            <w:shd w:val="clear" w:color="000000" w:fill="F2F2F2"/>
            <w:noWrap/>
            <w:vAlign w:val="center"/>
            <w:hideMark/>
          </w:tcPr>
          <w:p w14:paraId="5FAF01A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7DE5DF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486309" w:rsidRPr="003D6673" w14:paraId="4B0E744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C06F21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Popullata që përfiton nga shërbimi me ujë të pijshëm</w:t>
            </w:r>
          </w:p>
        </w:tc>
        <w:tc>
          <w:tcPr>
            <w:tcW w:w="0" w:type="auto"/>
            <w:tcBorders>
              <w:top w:val="nil"/>
              <w:left w:val="nil"/>
              <w:bottom w:val="dotted" w:sz="4" w:space="0" w:color="11A3D7"/>
              <w:right w:val="nil"/>
            </w:tcBorders>
            <w:shd w:val="clear" w:color="000000" w:fill="F2F2F2"/>
            <w:noWrap/>
            <w:vAlign w:val="center"/>
            <w:hideMark/>
          </w:tcPr>
          <w:p w14:paraId="5182724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467461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8F9C07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315283 </w:t>
            </w:r>
          </w:p>
        </w:tc>
        <w:tc>
          <w:tcPr>
            <w:tcW w:w="0" w:type="auto"/>
            <w:tcBorders>
              <w:top w:val="nil"/>
              <w:left w:val="nil"/>
              <w:bottom w:val="dotted" w:sz="4" w:space="0" w:color="11A3D7"/>
              <w:right w:val="nil"/>
            </w:tcBorders>
            <w:shd w:val="clear" w:color="000000" w:fill="F2F2F2"/>
            <w:noWrap/>
            <w:vAlign w:val="center"/>
            <w:hideMark/>
          </w:tcPr>
          <w:p w14:paraId="00589D3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293617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bl>
    <w:p w14:paraId="7E25D957" w14:textId="77777777" w:rsidR="002C15FB" w:rsidRPr="005121FA" w:rsidRDefault="002C15FB" w:rsidP="009D5D61">
      <w:pPr>
        <w:divId w:val="337848698"/>
        <w:rPr>
          <w:rFonts w:eastAsia="Times New Roman"/>
          <w:lang w:val="it-IT"/>
        </w:rPr>
      </w:pPr>
    </w:p>
    <w:p w14:paraId="24D1A95D" w14:textId="514AB1E9" w:rsidR="009D5D61"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584377">
        <w:rPr>
          <w:b/>
          <w:bCs/>
          <w:color w:val="000000"/>
          <w:lang w:val="it-IT"/>
        </w:rPr>
        <w:t xml:space="preserve">Dy fjalë mbi realizimin e shërbimeve: </w:t>
      </w:r>
    </w:p>
    <w:p w14:paraId="303F354F" w14:textId="7362BBB8" w:rsidR="00584377" w:rsidRDefault="00584377"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Programi buxhetor, Furnizimi me uj</w:t>
      </w:r>
      <w:r w:rsidR="00912873">
        <w:rPr>
          <w:lang w:val="sq-AL"/>
        </w:rPr>
        <w:t>ë</w:t>
      </w:r>
      <w:r>
        <w:rPr>
          <w:lang w:val="sq-AL"/>
        </w:rPr>
        <w:t xml:space="preserve"> dhe kanalizime</w:t>
      </w:r>
      <w:r w:rsidR="00912873">
        <w:rPr>
          <w:lang w:val="sq-AL"/>
        </w:rPr>
        <w:t>,</w:t>
      </w:r>
      <w:r>
        <w:rPr>
          <w:lang w:val="sq-AL"/>
        </w:rPr>
        <w:t xml:space="preserve"> synon në:</w:t>
      </w:r>
    </w:p>
    <w:p w14:paraId="39D4CCF0" w14:textId="14A96E73" w:rsidR="00A1202E" w:rsidRDefault="00584377"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ascii="Calibri" w:eastAsia="Times New Roman" w:hAnsi="Calibri" w:cs="Calibri"/>
          <w:color w:val="000000"/>
          <w:sz w:val="22"/>
          <w:lang w:val="sq-AL"/>
        </w:rPr>
      </w:pPr>
      <w:r>
        <w:rPr>
          <w:lang w:val="sq-AL"/>
        </w:rPr>
        <w:t>Sigurimi</w:t>
      </w:r>
      <w:r w:rsidR="00912873">
        <w:rPr>
          <w:lang w:val="sq-AL"/>
        </w:rPr>
        <w:t>n</w:t>
      </w:r>
      <w:r>
        <w:rPr>
          <w:lang w:val="sq-AL"/>
        </w:rPr>
        <w:t xml:space="preserve"> </w:t>
      </w:r>
      <w:r w:rsidR="00912873">
        <w:rPr>
          <w:lang w:val="sq-AL"/>
        </w:rPr>
        <w:t>e</w:t>
      </w:r>
      <w:r>
        <w:rPr>
          <w:lang w:val="sq-AL"/>
        </w:rPr>
        <w:t xml:space="preserve"> ujit të pijshëm për banorët dhe bizneset brenda territorit të njësisë së vetëqeverisjes vendore.</w:t>
      </w:r>
      <w:r>
        <w:rPr>
          <w:color w:val="FF0000"/>
          <w:sz w:val="16"/>
          <w:szCs w:val="16"/>
          <w:lang w:val="sq-AL"/>
        </w:rPr>
        <w:t xml:space="preserve"> </w:t>
      </w:r>
      <w:r>
        <w:rPr>
          <w:lang w:val="sq-AL"/>
        </w:rPr>
        <w:t>Funksionimi</w:t>
      </w:r>
      <w:r w:rsidR="00912873">
        <w:rPr>
          <w:lang w:val="sq-AL"/>
        </w:rPr>
        <w:t>n</w:t>
      </w:r>
      <w:r>
        <w:rPr>
          <w:lang w:val="sq-AL"/>
        </w:rPr>
        <w:t xml:space="preserve"> </w:t>
      </w:r>
      <w:r w:rsidR="00912873">
        <w:rPr>
          <w:lang w:val="sq-AL"/>
        </w:rPr>
        <w:t>e</w:t>
      </w:r>
      <w:r>
        <w:rPr>
          <w:lang w:val="sq-AL"/>
        </w:rPr>
        <w:t xml:space="preserve"> sistemit të kanalizimeve dhe trajtimit të ujërave të zeza. Ndërtimi</w:t>
      </w:r>
      <w:r w:rsidR="00912873">
        <w:rPr>
          <w:lang w:val="sq-AL"/>
        </w:rPr>
        <w:t>n</w:t>
      </w:r>
      <w:r>
        <w:rPr>
          <w:lang w:val="sq-AL"/>
        </w:rPr>
        <w:t xml:space="preserve"> dhe menaxhimi i sistemit të kolektorëve, kanaleve, tubacioneve dhe pompave për të larguar të gjitha ujërat e zeza (ujin e shiut, ujërat shtëpiakë dhe ujëra të tjerë të ndotur)</w:t>
      </w:r>
      <w:r>
        <w:rPr>
          <w:rFonts w:ascii="Calibri" w:eastAsia="Times New Roman" w:hAnsi="Calibri" w:cs="Calibri"/>
          <w:color w:val="000000"/>
          <w:sz w:val="22"/>
          <w:lang w:val="sq-AL"/>
        </w:rPr>
        <w:t>.</w:t>
      </w:r>
    </w:p>
    <w:p w14:paraId="40559577" w14:textId="6079132D" w:rsidR="00801876" w:rsidRPr="00801876" w:rsidRDefault="00801876" w:rsidP="00486309">
      <w:pPr>
        <w:contextualSpacing/>
        <w:jc w:val="both"/>
        <w:divId w:val="337848698"/>
        <w:rPr>
          <w:rFonts w:eastAsia="MS Mincho"/>
          <w:lang w:val="sq-AL"/>
        </w:rPr>
      </w:pPr>
      <w:r w:rsidRPr="00726C1C">
        <w:rPr>
          <w:lang w:val="sq-AL"/>
        </w:rPr>
        <w:t>Performanca e këtij shërbimi tregon se:</w:t>
      </w:r>
    </w:p>
    <w:p w14:paraId="41DBCDB0" w14:textId="14D3E3AB" w:rsidR="00912873" w:rsidRDefault="00912873" w:rsidP="00486309">
      <w:pPr>
        <w:pStyle w:val="NormalWeb"/>
        <w:numPr>
          <w:ilvl w:val="0"/>
          <w:numId w:val="32"/>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lang w:val="sq-AL" w:eastAsia="sq-AL"/>
        </w:rPr>
      </w:pPr>
      <w:r w:rsidRPr="00912873">
        <w:rPr>
          <w:rFonts w:eastAsia="Times New Roman"/>
          <w:lang w:val="sq-AL" w:eastAsia="sq-AL"/>
        </w:rPr>
        <w:t>Mbulimi i popullsisë me shërbimin e ujit të pijshëm</w:t>
      </w:r>
      <w:r>
        <w:rPr>
          <w:rFonts w:eastAsia="Times New Roman"/>
          <w:lang w:val="sq-AL" w:eastAsia="sq-AL"/>
        </w:rPr>
        <w:t xml:space="preserve">, </w:t>
      </w:r>
      <w:r w:rsidRPr="00912873">
        <w:rPr>
          <w:rFonts w:eastAsia="Times New Roman"/>
          <w:lang w:val="sq-AL" w:eastAsia="sq-AL"/>
        </w:rPr>
        <w:t>kundrejt popullsisë totale të bashkisë në %</w:t>
      </w:r>
      <w:r>
        <w:rPr>
          <w:rFonts w:eastAsia="Times New Roman"/>
          <w:lang w:val="sq-AL" w:eastAsia="sq-AL"/>
        </w:rPr>
        <w:t xml:space="preserve"> per vitin 2022, ka p</w:t>
      </w:r>
      <w:r w:rsidRPr="00912873">
        <w:rPr>
          <w:rFonts w:eastAsia="Times New Roman"/>
          <w:lang w:val="sq-AL" w:eastAsia="sq-AL"/>
        </w:rPr>
        <w:t>ë</w:t>
      </w:r>
      <w:r>
        <w:rPr>
          <w:rFonts w:eastAsia="Times New Roman"/>
          <w:lang w:val="sq-AL" w:eastAsia="sq-AL"/>
        </w:rPr>
        <w:t>suar trend zbrit</w:t>
      </w:r>
      <w:r w:rsidRPr="00912873">
        <w:rPr>
          <w:rFonts w:eastAsia="Times New Roman"/>
          <w:lang w:val="sq-AL" w:eastAsia="sq-AL"/>
        </w:rPr>
        <w:t>ë</w:t>
      </w:r>
      <w:r>
        <w:rPr>
          <w:rFonts w:eastAsia="Times New Roman"/>
          <w:lang w:val="sq-AL" w:eastAsia="sq-AL"/>
        </w:rPr>
        <w:t>s.</w:t>
      </w:r>
    </w:p>
    <w:p w14:paraId="638C727C" w14:textId="58286E0B" w:rsidR="00912873" w:rsidRPr="00912873" w:rsidRDefault="00912873" w:rsidP="00486309">
      <w:pPr>
        <w:pStyle w:val="NormalWeb"/>
        <w:numPr>
          <w:ilvl w:val="0"/>
          <w:numId w:val="32"/>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it-IT"/>
        </w:rPr>
      </w:pPr>
      <w:r w:rsidRPr="00912873">
        <w:rPr>
          <w:rFonts w:eastAsia="Times New Roman"/>
          <w:lang w:val="sq-AL" w:eastAsia="sq-AL"/>
        </w:rPr>
        <w:t>Furnizimi me ujë - orë ujë në ditë</w:t>
      </w:r>
      <w:r>
        <w:rPr>
          <w:rFonts w:eastAsia="Times New Roman"/>
          <w:lang w:val="sq-AL" w:eastAsia="sq-AL"/>
        </w:rPr>
        <w:t>, gjithashtu ka p</w:t>
      </w:r>
      <w:r w:rsidRPr="00912873">
        <w:rPr>
          <w:rFonts w:eastAsia="Times New Roman"/>
          <w:lang w:val="sq-AL" w:eastAsia="sq-AL"/>
        </w:rPr>
        <w:t>ë</w:t>
      </w:r>
      <w:r>
        <w:rPr>
          <w:rFonts w:eastAsia="Times New Roman"/>
          <w:lang w:val="sq-AL" w:eastAsia="sq-AL"/>
        </w:rPr>
        <w:t>suar trend zbrit</w:t>
      </w:r>
      <w:r w:rsidRPr="00912873">
        <w:rPr>
          <w:rFonts w:eastAsia="Times New Roman"/>
          <w:lang w:val="sq-AL" w:eastAsia="sq-AL"/>
        </w:rPr>
        <w:t>ë</w:t>
      </w:r>
      <w:r>
        <w:rPr>
          <w:rFonts w:eastAsia="Times New Roman"/>
          <w:lang w:val="sq-AL" w:eastAsia="sq-AL"/>
        </w:rPr>
        <w:t>s</w:t>
      </w:r>
    </w:p>
    <w:p w14:paraId="76D70C60" w14:textId="681478DE" w:rsidR="00912873" w:rsidRPr="00912873" w:rsidRDefault="00912873" w:rsidP="00486309">
      <w:pPr>
        <w:pStyle w:val="NormalWeb"/>
        <w:numPr>
          <w:ilvl w:val="0"/>
          <w:numId w:val="32"/>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it-IT"/>
        </w:rPr>
      </w:pPr>
      <w:r>
        <w:rPr>
          <w:rFonts w:eastAsia="Times New Roman"/>
          <w:lang w:val="sq-AL" w:eastAsia="sq-AL"/>
        </w:rPr>
        <w:t xml:space="preserve">Duhet </w:t>
      </w:r>
      <w:r w:rsidR="00801876">
        <w:rPr>
          <w:rFonts w:eastAsia="Times New Roman"/>
          <w:lang w:val="sq-AL" w:eastAsia="sq-AL"/>
        </w:rPr>
        <w:t>t</w:t>
      </w:r>
      <w:r w:rsidRPr="00912873">
        <w:rPr>
          <w:rFonts w:eastAsia="Times New Roman"/>
          <w:lang w:val="sq-AL" w:eastAsia="sq-AL"/>
        </w:rPr>
        <w:t>ë</w:t>
      </w:r>
      <w:r>
        <w:rPr>
          <w:rFonts w:eastAsia="Times New Roman"/>
          <w:lang w:val="sq-AL" w:eastAsia="sq-AL"/>
        </w:rPr>
        <w:t xml:space="preserve"> punohet m</w:t>
      </w:r>
      <w:r w:rsidRPr="00912873">
        <w:rPr>
          <w:rFonts w:eastAsia="Times New Roman"/>
          <w:lang w:val="sq-AL" w:eastAsia="sq-AL"/>
        </w:rPr>
        <w:t>ë</w:t>
      </w:r>
      <w:r>
        <w:rPr>
          <w:rFonts w:eastAsia="Times New Roman"/>
          <w:lang w:val="sq-AL" w:eastAsia="sq-AL"/>
        </w:rPr>
        <w:t xml:space="preserve"> shum</w:t>
      </w:r>
      <w:r w:rsidRPr="00912873">
        <w:rPr>
          <w:rFonts w:eastAsia="Times New Roman"/>
          <w:lang w:val="sq-AL" w:eastAsia="sq-AL"/>
        </w:rPr>
        <w:t>ë</w:t>
      </w:r>
      <w:r>
        <w:rPr>
          <w:rFonts w:eastAsia="Times New Roman"/>
          <w:lang w:val="sq-AL" w:eastAsia="sq-AL"/>
        </w:rPr>
        <w:t xml:space="preserve"> n</w:t>
      </w:r>
      <w:r w:rsidRPr="00912873">
        <w:rPr>
          <w:rFonts w:eastAsia="Times New Roman"/>
          <w:lang w:val="sq-AL" w:eastAsia="sq-AL"/>
        </w:rPr>
        <w:t>ë</w:t>
      </w:r>
      <w:r>
        <w:rPr>
          <w:rFonts w:eastAsia="Times New Roman"/>
          <w:lang w:val="sq-AL" w:eastAsia="sq-AL"/>
        </w:rPr>
        <w:t xml:space="preserve"> p</w:t>
      </w:r>
      <w:r w:rsidRPr="00912873">
        <w:rPr>
          <w:rFonts w:eastAsia="Times New Roman"/>
          <w:lang w:val="sq-AL" w:eastAsia="sq-AL"/>
        </w:rPr>
        <w:t>ë</w:t>
      </w:r>
      <w:r>
        <w:rPr>
          <w:rFonts w:eastAsia="Times New Roman"/>
          <w:lang w:val="sq-AL" w:eastAsia="sq-AL"/>
        </w:rPr>
        <w:t>rmir</w:t>
      </w:r>
      <w:r w:rsidRPr="00912873">
        <w:rPr>
          <w:rFonts w:eastAsia="Times New Roman"/>
          <w:lang w:val="sq-AL" w:eastAsia="sq-AL"/>
        </w:rPr>
        <w:t>ë</w:t>
      </w:r>
      <w:r>
        <w:rPr>
          <w:rFonts w:eastAsia="Times New Roman"/>
          <w:lang w:val="sq-AL" w:eastAsia="sq-AL"/>
        </w:rPr>
        <w:t>simin e sh</w:t>
      </w:r>
      <w:r w:rsidRPr="00912873">
        <w:rPr>
          <w:rFonts w:eastAsia="Times New Roman"/>
          <w:lang w:val="sq-AL" w:eastAsia="sq-AL"/>
        </w:rPr>
        <w:t>ë</w:t>
      </w:r>
      <w:r>
        <w:rPr>
          <w:rFonts w:eastAsia="Times New Roman"/>
          <w:lang w:val="sq-AL" w:eastAsia="sq-AL"/>
        </w:rPr>
        <w:t>rbimeve  t</w:t>
      </w:r>
      <w:r w:rsidRPr="00912873">
        <w:rPr>
          <w:rFonts w:eastAsia="Times New Roman"/>
          <w:lang w:val="sq-AL" w:eastAsia="sq-AL"/>
        </w:rPr>
        <w:t>ë</w:t>
      </w:r>
      <w:r>
        <w:rPr>
          <w:rFonts w:eastAsia="Times New Roman"/>
          <w:lang w:val="sq-AL" w:eastAsia="sq-AL"/>
        </w:rPr>
        <w:t xml:space="preserve"> uj</w:t>
      </w:r>
      <w:r w:rsidRPr="00912873">
        <w:rPr>
          <w:rFonts w:eastAsia="Times New Roman"/>
          <w:lang w:val="sq-AL" w:eastAsia="sq-AL"/>
        </w:rPr>
        <w:t>ë</w:t>
      </w:r>
      <w:r>
        <w:rPr>
          <w:rFonts w:eastAsia="Times New Roman"/>
          <w:lang w:val="sq-AL" w:eastAsia="sq-AL"/>
        </w:rPr>
        <w:t xml:space="preserve"> kanalizimeve</w:t>
      </w:r>
      <w:r w:rsidR="00801876">
        <w:rPr>
          <w:rFonts w:eastAsia="Times New Roman"/>
          <w:lang w:val="sq-AL" w:eastAsia="sq-AL"/>
        </w:rPr>
        <w:t>.</w:t>
      </w:r>
    </w:p>
    <w:p w14:paraId="3D6CECC0" w14:textId="77777777" w:rsidR="003D6673" w:rsidRDefault="003D6673" w:rsidP="00486309">
      <w:pPr>
        <w:contextualSpacing/>
        <w:divId w:val="337848698"/>
        <w:rPr>
          <w:lang w:val="it-IT"/>
        </w:rPr>
      </w:pPr>
    </w:p>
    <w:p w14:paraId="33302ECE"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41" w:name="_Toc136015505"/>
      <w:bookmarkStart w:id="42" w:name="_Toc148698926"/>
      <w:r w:rsidRPr="005121FA">
        <w:rPr>
          <w:rFonts w:ascii="Bahnschrift" w:eastAsia="Times New Roman" w:hAnsi="Bahnschrift"/>
          <w:color w:val="FFFFFF"/>
          <w:lang w:val="it-IT"/>
        </w:rPr>
        <w:lastRenderedPageBreak/>
        <w:t>Shërbimet e Kujdesit Parësor</w:t>
      </w:r>
      <w:bookmarkEnd w:id="41"/>
      <w:bookmarkEnd w:id="42"/>
    </w:p>
    <w:p w14:paraId="5A80568C" w14:textId="77777777" w:rsidR="009D5D61" w:rsidRPr="005121FA" w:rsidRDefault="009D5D61" w:rsidP="009D5D61">
      <w:pPr>
        <w:divId w:val="337848698"/>
        <w:rPr>
          <w:lang w:val="it-IT"/>
        </w:rPr>
      </w:pPr>
    </w:p>
    <w:p w14:paraId="08851E2B"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shërbimin</w:t>
      </w:r>
    </w:p>
    <w:p w14:paraId="75E2FAE9"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0D850F09" w14:textId="77777777" w:rsidTr="009D5D61">
        <w:trPr>
          <w:divId w:val="337848698"/>
          <w:trHeight w:val="720"/>
        </w:trPr>
        <w:tc>
          <w:tcPr>
            <w:tcW w:w="418" w:type="pct"/>
            <w:vAlign w:val="center"/>
          </w:tcPr>
          <w:p w14:paraId="1FC0ABB1"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1C674544" wp14:editId="40D8F794">
                  <wp:extent cx="320040" cy="320040"/>
                  <wp:effectExtent l="0" t="0" r="3810" b="3810"/>
                  <wp:docPr id="1907599612" name="Picture 190759961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99612" name="Picture 1907599612" descr="A picture containing black, darkness&#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3D876045"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Shërbimi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kujdesit</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parësor</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mjekësor</w:t>
            </w:r>
            <w:proofErr w:type="spellEnd"/>
          </w:p>
        </w:tc>
      </w:tr>
    </w:tbl>
    <w:p w14:paraId="449E8930" w14:textId="77777777" w:rsidR="009D5D61" w:rsidRDefault="009D5D61" w:rsidP="009D5D61">
      <w:pPr>
        <w:divId w:val="337848698"/>
        <w:rPr>
          <w:rFonts w:eastAsia="Times New Roman"/>
          <w:b/>
          <w:bCs/>
          <w:i/>
          <w:iCs/>
          <w:color w:val="262626" w:themeColor="text1" w:themeTint="D9"/>
          <w:sz w:val="28"/>
          <w:szCs w:val="28"/>
        </w:rPr>
      </w:pPr>
    </w:p>
    <w:p w14:paraId="1101C3C4" w14:textId="77777777" w:rsidR="009D5D61"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10162" w:type="dxa"/>
        <w:tblLook w:val="04A0" w:firstRow="1" w:lastRow="0" w:firstColumn="1" w:lastColumn="0" w:noHBand="0" w:noVBand="1"/>
      </w:tblPr>
      <w:tblGrid>
        <w:gridCol w:w="3487"/>
        <w:gridCol w:w="1372"/>
        <w:gridCol w:w="1372"/>
        <w:gridCol w:w="1372"/>
        <w:gridCol w:w="1372"/>
        <w:gridCol w:w="1187"/>
      </w:tblGrid>
      <w:tr w:rsidR="00A1202E" w:rsidRPr="00A1202E" w14:paraId="1AAC965F" w14:textId="77777777" w:rsidTr="00486309">
        <w:trPr>
          <w:divId w:val="337848698"/>
          <w:trHeight w:val="20"/>
        </w:trPr>
        <w:tc>
          <w:tcPr>
            <w:tcW w:w="3487" w:type="dxa"/>
            <w:tcBorders>
              <w:top w:val="nil"/>
              <w:left w:val="nil"/>
              <w:bottom w:val="single" w:sz="12" w:space="0" w:color="11A3D7"/>
              <w:right w:val="nil"/>
            </w:tcBorders>
            <w:shd w:val="clear" w:color="000000" w:fill="F2F2F2"/>
            <w:vAlign w:val="center"/>
            <w:hideMark/>
          </w:tcPr>
          <w:p w14:paraId="44914C1C"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Kategoria</w:t>
            </w:r>
            <w:proofErr w:type="spellEnd"/>
          </w:p>
        </w:tc>
        <w:tc>
          <w:tcPr>
            <w:tcW w:w="1372" w:type="dxa"/>
            <w:tcBorders>
              <w:top w:val="nil"/>
              <w:left w:val="nil"/>
              <w:bottom w:val="single" w:sz="12" w:space="0" w:color="11A3D7"/>
              <w:right w:val="nil"/>
            </w:tcBorders>
            <w:shd w:val="clear" w:color="000000" w:fill="F2F2F2"/>
            <w:vAlign w:val="center"/>
            <w:hideMark/>
          </w:tcPr>
          <w:p w14:paraId="1521B128"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2020</w:t>
            </w:r>
          </w:p>
        </w:tc>
        <w:tc>
          <w:tcPr>
            <w:tcW w:w="1372" w:type="dxa"/>
            <w:tcBorders>
              <w:top w:val="nil"/>
              <w:left w:val="nil"/>
              <w:bottom w:val="single" w:sz="12" w:space="0" w:color="11A3D7"/>
              <w:right w:val="nil"/>
            </w:tcBorders>
            <w:shd w:val="clear" w:color="000000" w:fill="F2F2F2"/>
            <w:vAlign w:val="center"/>
            <w:hideMark/>
          </w:tcPr>
          <w:p w14:paraId="4895FCFC"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2021</w:t>
            </w:r>
          </w:p>
        </w:tc>
        <w:tc>
          <w:tcPr>
            <w:tcW w:w="1372" w:type="dxa"/>
            <w:tcBorders>
              <w:top w:val="nil"/>
              <w:left w:val="nil"/>
              <w:bottom w:val="single" w:sz="12" w:space="0" w:color="11A3D7"/>
              <w:right w:val="nil"/>
            </w:tcBorders>
            <w:shd w:val="clear" w:color="000000" w:fill="F2F2F2"/>
            <w:vAlign w:val="center"/>
            <w:hideMark/>
          </w:tcPr>
          <w:p w14:paraId="3D1724E4"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2022</w:t>
            </w:r>
          </w:p>
        </w:tc>
        <w:tc>
          <w:tcPr>
            <w:tcW w:w="1372" w:type="dxa"/>
            <w:tcBorders>
              <w:top w:val="nil"/>
              <w:left w:val="nil"/>
              <w:bottom w:val="single" w:sz="12" w:space="0" w:color="11A3D7"/>
              <w:right w:val="nil"/>
            </w:tcBorders>
            <w:shd w:val="clear" w:color="000000" w:fill="F2F2F2"/>
            <w:vAlign w:val="center"/>
            <w:hideMark/>
          </w:tcPr>
          <w:p w14:paraId="3BEF1466"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Synimi</w:t>
            </w:r>
            <w:proofErr w:type="spellEnd"/>
            <w:r w:rsidRPr="00A1202E">
              <w:rPr>
                <w:rFonts w:ascii="Bahnschrift" w:eastAsia="Times New Roman" w:hAnsi="Bahnschrift" w:cs="Calibri"/>
                <w:color w:val="595959"/>
                <w:sz w:val="22"/>
                <w:szCs w:val="22"/>
              </w:rPr>
              <w:t xml:space="preserve"> 2022</w:t>
            </w:r>
          </w:p>
        </w:tc>
        <w:tc>
          <w:tcPr>
            <w:tcW w:w="1187" w:type="dxa"/>
            <w:tcBorders>
              <w:top w:val="nil"/>
              <w:left w:val="nil"/>
              <w:bottom w:val="single" w:sz="12" w:space="0" w:color="11A3D7"/>
              <w:right w:val="nil"/>
            </w:tcBorders>
            <w:shd w:val="clear" w:color="000000" w:fill="F2F2F2"/>
            <w:vAlign w:val="center"/>
            <w:hideMark/>
          </w:tcPr>
          <w:p w14:paraId="5DEE512A"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Realizimi</w:t>
            </w:r>
            <w:proofErr w:type="spellEnd"/>
          </w:p>
        </w:tc>
      </w:tr>
      <w:tr w:rsidR="00A1202E" w:rsidRPr="00A1202E" w14:paraId="1156281E" w14:textId="77777777" w:rsidTr="00486309">
        <w:trPr>
          <w:divId w:val="337848698"/>
          <w:trHeight w:val="20"/>
        </w:trPr>
        <w:tc>
          <w:tcPr>
            <w:tcW w:w="3487" w:type="dxa"/>
            <w:tcBorders>
              <w:top w:val="dotted" w:sz="4" w:space="0" w:color="11A3D7"/>
              <w:left w:val="nil"/>
              <w:bottom w:val="dotted" w:sz="4" w:space="0" w:color="11A3D7"/>
              <w:right w:val="nil"/>
            </w:tcBorders>
            <w:shd w:val="clear" w:color="000000" w:fill="F2F2F2"/>
            <w:vAlign w:val="center"/>
            <w:hideMark/>
          </w:tcPr>
          <w:p w14:paraId="6A117361" w14:textId="77777777" w:rsidR="00A1202E" w:rsidRPr="00A1202E" w:rsidRDefault="00A1202E" w:rsidP="00A1202E">
            <w:pP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Paga </w:t>
            </w:r>
            <w:proofErr w:type="spellStart"/>
            <w:r w:rsidRPr="00A1202E">
              <w:rPr>
                <w:rFonts w:ascii="Bahnschrift" w:eastAsia="Times New Roman" w:hAnsi="Bahnschrift" w:cs="Calibri"/>
                <w:color w:val="595959"/>
                <w:sz w:val="20"/>
                <w:szCs w:val="20"/>
              </w:rPr>
              <w:t>dhe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sigurime</w:t>
            </w:r>
            <w:proofErr w:type="spellEnd"/>
          </w:p>
        </w:tc>
        <w:tc>
          <w:tcPr>
            <w:tcW w:w="1372" w:type="dxa"/>
            <w:tcBorders>
              <w:top w:val="nil"/>
              <w:left w:val="nil"/>
              <w:bottom w:val="dotted" w:sz="4" w:space="0" w:color="11A3D7"/>
              <w:right w:val="nil"/>
            </w:tcBorders>
            <w:shd w:val="clear" w:color="000000" w:fill="F2F2F2"/>
            <w:noWrap/>
            <w:vAlign w:val="center"/>
            <w:hideMark/>
          </w:tcPr>
          <w:p w14:paraId="3A844B4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372" w:type="dxa"/>
            <w:tcBorders>
              <w:top w:val="nil"/>
              <w:left w:val="nil"/>
              <w:bottom w:val="dotted" w:sz="4" w:space="0" w:color="11A3D7"/>
              <w:right w:val="nil"/>
            </w:tcBorders>
            <w:shd w:val="clear" w:color="000000" w:fill="F2F2F2"/>
            <w:noWrap/>
            <w:vAlign w:val="center"/>
            <w:hideMark/>
          </w:tcPr>
          <w:p w14:paraId="004879A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372" w:type="dxa"/>
            <w:tcBorders>
              <w:top w:val="nil"/>
              <w:left w:val="nil"/>
              <w:bottom w:val="dotted" w:sz="4" w:space="0" w:color="11A3D7"/>
              <w:right w:val="nil"/>
            </w:tcBorders>
            <w:shd w:val="clear" w:color="000000" w:fill="F2F2F2"/>
            <w:noWrap/>
            <w:vAlign w:val="center"/>
            <w:hideMark/>
          </w:tcPr>
          <w:p w14:paraId="776F982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372" w:type="dxa"/>
            <w:tcBorders>
              <w:top w:val="nil"/>
              <w:left w:val="nil"/>
              <w:bottom w:val="dotted" w:sz="4" w:space="0" w:color="11A3D7"/>
              <w:right w:val="nil"/>
            </w:tcBorders>
            <w:shd w:val="clear" w:color="000000" w:fill="F2F2F2"/>
            <w:noWrap/>
            <w:vAlign w:val="center"/>
            <w:hideMark/>
          </w:tcPr>
          <w:p w14:paraId="0F2C77D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187" w:type="dxa"/>
            <w:tcBorders>
              <w:top w:val="nil"/>
              <w:left w:val="nil"/>
              <w:bottom w:val="dotted" w:sz="4" w:space="0" w:color="11A3D7"/>
              <w:right w:val="nil"/>
            </w:tcBorders>
            <w:shd w:val="clear" w:color="000000" w:fill="F2F2F2"/>
            <w:noWrap/>
            <w:vAlign w:val="center"/>
            <w:hideMark/>
          </w:tcPr>
          <w:p w14:paraId="37FD73F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 </w:t>
            </w:r>
          </w:p>
        </w:tc>
      </w:tr>
      <w:tr w:rsidR="00A1202E" w:rsidRPr="00A1202E" w14:paraId="05AC95E5" w14:textId="77777777" w:rsidTr="00486309">
        <w:trPr>
          <w:divId w:val="337848698"/>
          <w:trHeight w:val="20"/>
        </w:trPr>
        <w:tc>
          <w:tcPr>
            <w:tcW w:w="3487" w:type="dxa"/>
            <w:tcBorders>
              <w:top w:val="nil"/>
              <w:left w:val="nil"/>
              <w:bottom w:val="dotted" w:sz="4" w:space="0" w:color="11A3D7"/>
              <w:right w:val="nil"/>
            </w:tcBorders>
            <w:shd w:val="clear" w:color="000000" w:fill="F2F2F2"/>
            <w:vAlign w:val="center"/>
            <w:hideMark/>
          </w:tcPr>
          <w:p w14:paraId="314DBD86"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Të</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tjera</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korrente</w:t>
            </w:r>
            <w:proofErr w:type="spellEnd"/>
          </w:p>
        </w:tc>
        <w:tc>
          <w:tcPr>
            <w:tcW w:w="1372" w:type="dxa"/>
            <w:tcBorders>
              <w:top w:val="nil"/>
              <w:left w:val="nil"/>
              <w:bottom w:val="dotted" w:sz="4" w:space="0" w:color="11A3D7"/>
              <w:right w:val="nil"/>
            </w:tcBorders>
            <w:shd w:val="clear" w:color="000000" w:fill="F2F2F2"/>
            <w:noWrap/>
            <w:vAlign w:val="center"/>
            <w:hideMark/>
          </w:tcPr>
          <w:p w14:paraId="0E6C811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372" w:type="dxa"/>
            <w:tcBorders>
              <w:top w:val="nil"/>
              <w:left w:val="nil"/>
              <w:bottom w:val="dotted" w:sz="4" w:space="0" w:color="11A3D7"/>
              <w:right w:val="nil"/>
            </w:tcBorders>
            <w:shd w:val="clear" w:color="000000" w:fill="F2F2F2"/>
            <w:noWrap/>
            <w:vAlign w:val="center"/>
            <w:hideMark/>
          </w:tcPr>
          <w:p w14:paraId="73A221A7"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372" w:type="dxa"/>
            <w:tcBorders>
              <w:top w:val="nil"/>
              <w:left w:val="nil"/>
              <w:bottom w:val="dotted" w:sz="4" w:space="0" w:color="11A3D7"/>
              <w:right w:val="nil"/>
            </w:tcBorders>
            <w:shd w:val="clear" w:color="000000" w:fill="F2F2F2"/>
            <w:noWrap/>
            <w:vAlign w:val="center"/>
            <w:hideMark/>
          </w:tcPr>
          <w:p w14:paraId="2DF207F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372" w:type="dxa"/>
            <w:tcBorders>
              <w:top w:val="nil"/>
              <w:left w:val="nil"/>
              <w:bottom w:val="dotted" w:sz="4" w:space="0" w:color="11A3D7"/>
              <w:right w:val="nil"/>
            </w:tcBorders>
            <w:shd w:val="clear" w:color="000000" w:fill="F2F2F2"/>
            <w:noWrap/>
            <w:vAlign w:val="center"/>
            <w:hideMark/>
          </w:tcPr>
          <w:p w14:paraId="39296CB9"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187" w:type="dxa"/>
            <w:tcBorders>
              <w:top w:val="nil"/>
              <w:left w:val="nil"/>
              <w:bottom w:val="dotted" w:sz="4" w:space="0" w:color="11A3D7"/>
              <w:right w:val="nil"/>
            </w:tcBorders>
            <w:shd w:val="clear" w:color="000000" w:fill="F2F2F2"/>
            <w:noWrap/>
            <w:vAlign w:val="center"/>
            <w:hideMark/>
          </w:tcPr>
          <w:p w14:paraId="053CB9B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 </w:t>
            </w:r>
          </w:p>
        </w:tc>
      </w:tr>
      <w:tr w:rsidR="00A1202E" w:rsidRPr="00A1202E" w14:paraId="5E53E6FE" w14:textId="77777777" w:rsidTr="00486309">
        <w:trPr>
          <w:divId w:val="337848698"/>
          <w:trHeight w:val="20"/>
        </w:trPr>
        <w:tc>
          <w:tcPr>
            <w:tcW w:w="3487" w:type="dxa"/>
            <w:tcBorders>
              <w:top w:val="nil"/>
              <w:left w:val="nil"/>
              <w:bottom w:val="dotted" w:sz="4" w:space="0" w:color="11A3D7"/>
              <w:right w:val="nil"/>
            </w:tcBorders>
            <w:shd w:val="clear" w:color="000000" w:fill="F2F2F2"/>
            <w:vAlign w:val="center"/>
            <w:hideMark/>
          </w:tcPr>
          <w:p w14:paraId="48FF1675"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Kapitale</w:t>
            </w:r>
            <w:proofErr w:type="spellEnd"/>
          </w:p>
        </w:tc>
        <w:tc>
          <w:tcPr>
            <w:tcW w:w="1372" w:type="dxa"/>
            <w:tcBorders>
              <w:top w:val="nil"/>
              <w:left w:val="nil"/>
              <w:bottom w:val="dotted" w:sz="4" w:space="0" w:color="11A3D7"/>
              <w:right w:val="nil"/>
            </w:tcBorders>
            <w:shd w:val="clear" w:color="000000" w:fill="F2F2F2"/>
            <w:noWrap/>
            <w:vAlign w:val="center"/>
            <w:hideMark/>
          </w:tcPr>
          <w:p w14:paraId="7D0D5D0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372" w:type="dxa"/>
            <w:tcBorders>
              <w:top w:val="nil"/>
              <w:left w:val="nil"/>
              <w:bottom w:val="dotted" w:sz="4" w:space="0" w:color="11A3D7"/>
              <w:right w:val="nil"/>
            </w:tcBorders>
            <w:shd w:val="clear" w:color="000000" w:fill="F2F2F2"/>
            <w:noWrap/>
            <w:vAlign w:val="center"/>
            <w:hideMark/>
          </w:tcPr>
          <w:p w14:paraId="04B7675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372" w:type="dxa"/>
            <w:tcBorders>
              <w:top w:val="nil"/>
              <w:left w:val="nil"/>
              <w:bottom w:val="dotted" w:sz="4" w:space="0" w:color="11A3D7"/>
              <w:right w:val="nil"/>
            </w:tcBorders>
            <w:shd w:val="clear" w:color="000000" w:fill="F2F2F2"/>
            <w:noWrap/>
            <w:vAlign w:val="center"/>
            <w:hideMark/>
          </w:tcPr>
          <w:p w14:paraId="0B03F6EF"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372" w:type="dxa"/>
            <w:tcBorders>
              <w:top w:val="nil"/>
              <w:left w:val="nil"/>
              <w:bottom w:val="dotted" w:sz="4" w:space="0" w:color="11A3D7"/>
              <w:right w:val="nil"/>
            </w:tcBorders>
            <w:shd w:val="clear" w:color="000000" w:fill="F2F2F2"/>
            <w:noWrap/>
            <w:vAlign w:val="center"/>
            <w:hideMark/>
          </w:tcPr>
          <w:p w14:paraId="3224D42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15657</w:t>
            </w:r>
          </w:p>
        </w:tc>
        <w:tc>
          <w:tcPr>
            <w:tcW w:w="1187" w:type="dxa"/>
            <w:tcBorders>
              <w:top w:val="nil"/>
              <w:left w:val="nil"/>
              <w:bottom w:val="dotted" w:sz="4" w:space="0" w:color="11A3D7"/>
              <w:right w:val="nil"/>
            </w:tcBorders>
            <w:shd w:val="clear" w:color="000000" w:fill="F2F2F2"/>
            <w:noWrap/>
            <w:vAlign w:val="center"/>
            <w:hideMark/>
          </w:tcPr>
          <w:p w14:paraId="49EB2E1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r>
      <w:tr w:rsidR="00A1202E" w:rsidRPr="00A1202E" w14:paraId="2F47966C" w14:textId="77777777" w:rsidTr="00486309">
        <w:trPr>
          <w:divId w:val="337848698"/>
          <w:trHeight w:val="20"/>
        </w:trPr>
        <w:tc>
          <w:tcPr>
            <w:tcW w:w="3487" w:type="dxa"/>
            <w:tcBorders>
              <w:top w:val="nil"/>
              <w:left w:val="nil"/>
              <w:bottom w:val="dotted" w:sz="4" w:space="0" w:color="11A3D7"/>
              <w:right w:val="nil"/>
            </w:tcBorders>
            <w:shd w:val="clear" w:color="000000" w:fill="F2F2F2"/>
            <w:vAlign w:val="center"/>
            <w:hideMark/>
          </w:tcPr>
          <w:p w14:paraId="53D198C8" w14:textId="77777777" w:rsidR="00A1202E" w:rsidRPr="00A1202E" w:rsidRDefault="00A1202E" w:rsidP="00A1202E">
            <w:pP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Total</w:t>
            </w:r>
          </w:p>
        </w:tc>
        <w:tc>
          <w:tcPr>
            <w:tcW w:w="1372" w:type="dxa"/>
            <w:tcBorders>
              <w:top w:val="nil"/>
              <w:left w:val="nil"/>
              <w:bottom w:val="dotted" w:sz="4" w:space="0" w:color="11A3D7"/>
              <w:right w:val="nil"/>
            </w:tcBorders>
            <w:shd w:val="clear" w:color="000000" w:fill="F2F2F2"/>
            <w:noWrap/>
            <w:vAlign w:val="center"/>
            <w:hideMark/>
          </w:tcPr>
          <w:p w14:paraId="2ADF09D3"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0</w:t>
            </w:r>
          </w:p>
        </w:tc>
        <w:tc>
          <w:tcPr>
            <w:tcW w:w="1372" w:type="dxa"/>
            <w:tcBorders>
              <w:top w:val="nil"/>
              <w:left w:val="nil"/>
              <w:bottom w:val="dotted" w:sz="4" w:space="0" w:color="11A3D7"/>
              <w:right w:val="nil"/>
            </w:tcBorders>
            <w:shd w:val="clear" w:color="000000" w:fill="F2F2F2"/>
            <w:noWrap/>
            <w:vAlign w:val="center"/>
            <w:hideMark/>
          </w:tcPr>
          <w:p w14:paraId="49889CF9"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0</w:t>
            </w:r>
          </w:p>
        </w:tc>
        <w:tc>
          <w:tcPr>
            <w:tcW w:w="1372" w:type="dxa"/>
            <w:tcBorders>
              <w:top w:val="nil"/>
              <w:left w:val="nil"/>
              <w:bottom w:val="dotted" w:sz="4" w:space="0" w:color="11A3D7"/>
              <w:right w:val="nil"/>
            </w:tcBorders>
            <w:shd w:val="clear" w:color="000000" w:fill="F2F2F2"/>
            <w:noWrap/>
            <w:vAlign w:val="center"/>
            <w:hideMark/>
          </w:tcPr>
          <w:p w14:paraId="18FAD493"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0</w:t>
            </w:r>
          </w:p>
        </w:tc>
        <w:tc>
          <w:tcPr>
            <w:tcW w:w="1372" w:type="dxa"/>
            <w:tcBorders>
              <w:top w:val="nil"/>
              <w:left w:val="nil"/>
              <w:bottom w:val="dotted" w:sz="4" w:space="0" w:color="11A3D7"/>
              <w:right w:val="nil"/>
            </w:tcBorders>
            <w:shd w:val="clear" w:color="000000" w:fill="F2F2F2"/>
            <w:noWrap/>
            <w:vAlign w:val="center"/>
            <w:hideMark/>
          </w:tcPr>
          <w:p w14:paraId="69B9D641"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15657</w:t>
            </w:r>
          </w:p>
        </w:tc>
        <w:tc>
          <w:tcPr>
            <w:tcW w:w="1187" w:type="dxa"/>
            <w:tcBorders>
              <w:top w:val="nil"/>
              <w:left w:val="nil"/>
              <w:bottom w:val="dotted" w:sz="4" w:space="0" w:color="11A3D7"/>
              <w:right w:val="nil"/>
            </w:tcBorders>
            <w:shd w:val="clear" w:color="000000" w:fill="F2F2F2"/>
            <w:noWrap/>
            <w:vAlign w:val="center"/>
            <w:hideMark/>
          </w:tcPr>
          <w:p w14:paraId="195D6710"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0%</w:t>
            </w:r>
          </w:p>
        </w:tc>
      </w:tr>
    </w:tbl>
    <w:p w14:paraId="23768FD3" w14:textId="77777777" w:rsidR="00A1202E" w:rsidRPr="0033665D" w:rsidRDefault="00A1202E" w:rsidP="009D5D61">
      <w:pPr>
        <w:divId w:val="337848698"/>
        <w:rPr>
          <w:rFonts w:ascii="Bahnschrift" w:eastAsia="Times New Roman" w:hAnsi="Bahnschrift"/>
          <w:b/>
          <w:bCs/>
          <w:i/>
          <w:iCs/>
          <w:color w:val="262626" w:themeColor="text1" w:themeTint="D9"/>
          <w:sz w:val="28"/>
          <w:szCs w:val="28"/>
        </w:rPr>
      </w:pPr>
    </w:p>
    <w:p w14:paraId="6DAA731F" w14:textId="77777777" w:rsidR="009D5D61"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Projektet Kryesore të Investimeve</w:t>
      </w:r>
    </w:p>
    <w:tbl>
      <w:tblPr>
        <w:tblW w:w="9680" w:type="dxa"/>
        <w:tblLook w:val="04A0" w:firstRow="1" w:lastRow="0" w:firstColumn="1" w:lastColumn="0" w:noHBand="0" w:noVBand="1"/>
      </w:tblPr>
      <w:tblGrid>
        <w:gridCol w:w="3760"/>
        <w:gridCol w:w="1480"/>
        <w:gridCol w:w="1480"/>
        <w:gridCol w:w="1480"/>
        <w:gridCol w:w="1480"/>
      </w:tblGrid>
      <w:tr w:rsidR="00A1202E" w:rsidRPr="00A1202E" w14:paraId="393C5FE6" w14:textId="77777777" w:rsidTr="00A1202E">
        <w:trPr>
          <w:divId w:val="337848698"/>
          <w:trHeight w:val="720"/>
        </w:trPr>
        <w:tc>
          <w:tcPr>
            <w:tcW w:w="3760" w:type="dxa"/>
            <w:tcBorders>
              <w:top w:val="nil"/>
              <w:left w:val="nil"/>
              <w:bottom w:val="single" w:sz="12" w:space="0" w:color="11A3D7"/>
              <w:right w:val="nil"/>
            </w:tcBorders>
            <w:shd w:val="clear" w:color="000000" w:fill="F2F2F2"/>
            <w:vAlign w:val="center"/>
            <w:hideMark/>
          </w:tcPr>
          <w:p w14:paraId="75AA06A7"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Emërtimi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Projektit</w:t>
            </w:r>
            <w:proofErr w:type="spellEnd"/>
          </w:p>
        </w:tc>
        <w:tc>
          <w:tcPr>
            <w:tcW w:w="1480" w:type="dxa"/>
            <w:tcBorders>
              <w:top w:val="nil"/>
              <w:left w:val="nil"/>
              <w:bottom w:val="single" w:sz="12" w:space="0" w:color="11A3D7"/>
              <w:right w:val="nil"/>
            </w:tcBorders>
            <w:shd w:val="clear" w:color="000000" w:fill="F2F2F2"/>
            <w:vAlign w:val="center"/>
            <w:hideMark/>
          </w:tcPr>
          <w:p w14:paraId="16CE3DDE"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2020</w:t>
            </w:r>
          </w:p>
        </w:tc>
        <w:tc>
          <w:tcPr>
            <w:tcW w:w="1480" w:type="dxa"/>
            <w:tcBorders>
              <w:top w:val="nil"/>
              <w:left w:val="nil"/>
              <w:bottom w:val="single" w:sz="12" w:space="0" w:color="11A3D7"/>
              <w:right w:val="nil"/>
            </w:tcBorders>
            <w:shd w:val="clear" w:color="000000" w:fill="F2F2F2"/>
            <w:vAlign w:val="center"/>
            <w:hideMark/>
          </w:tcPr>
          <w:p w14:paraId="0128282C"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2021</w:t>
            </w:r>
          </w:p>
        </w:tc>
        <w:tc>
          <w:tcPr>
            <w:tcW w:w="1480" w:type="dxa"/>
            <w:tcBorders>
              <w:top w:val="nil"/>
              <w:left w:val="nil"/>
              <w:bottom w:val="single" w:sz="12" w:space="0" w:color="11A3D7"/>
              <w:right w:val="nil"/>
            </w:tcBorders>
            <w:shd w:val="clear" w:color="000000" w:fill="F2F2F2"/>
            <w:vAlign w:val="center"/>
            <w:hideMark/>
          </w:tcPr>
          <w:p w14:paraId="7C99CE23"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2022</w:t>
            </w:r>
          </w:p>
        </w:tc>
        <w:tc>
          <w:tcPr>
            <w:tcW w:w="1480" w:type="dxa"/>
            <w:tcBorders>
              <w:top w:val="nil"/>
              <w:left w:val="nil"/>
              <w:bottom w:val="single" w:sz="12" w:space="0" w:color="11A3D7"/>
              <w:right w:val="nil"/>
            </w:tcBorders>
            <w:shd w:val="clear" w:color="000000" w:fill="F2F2F2"/>
            <w:vAlign w:val="center"/>
            <w:hideMark/>
          </w:tcPr>
          <w:p w14:paraId="338610B9"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Plan 2022</w:t>
            </w:r>
          </w:p>
        </w:tc>
      </w:tr>
      <w:tr w:rsidR="00A1202E" w:rsidRPr="00A1202E" w14:paraId="2706EDEF" w14:textId="77777777" w:rsidTr="00A1202E">
        <w:trPr>
          <w:divId w:val="337848698"/>
          <w:trHeight w:val="720"/>
        </w:trPr>
        <w:tc>
          <w:tcPr>
            <w:tcW w:w="3760" w:type="dxa"/>
            <w:tcBorders>
              <w:top w:val="nil"/>
              <w:left w:val="nil"/>
              <w:bottom w:val="dotted" w:sz="4" w:space="0" w:color="11A3D7"/>
              <w:right w:val="nil"/>
            </w:tcBorders>
            <w:shd w:val="clear" w:color="000000" w:fill="F2F2F2"/>
            <w:vAlign w:val="center"/>
            <w:hideMark/>
          </w:tcPr>
          <w:p w14:paraId="5C37DA76" w14:textId="6732ACB8" w:rsidR="00A1202E" w:rsidRPr="003350DE" w:rsidRDefault="00A1202E" w:rsidP="00A1202E">
            <w:pP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Rikonstruksion dhe shtese Qendra Shendetsore Spitalle</w:t>
            </w:r>
          </w:p>
        </w:tc>
        <w:tc>
          <w:tcPr>
            <w:tcW w:w="1480" w:type="dxa"/>
            <w:tcBorders>
              <w:top w:val="nil"/>
              <w:left w:val="nil"/>
              <w:bottom w:val="dotted" w:sz="4" w:space="0" w:color="11A3D7"/>
              <w:right w:val="nil"/>
            </w:tcBorders>
            <w:shd w:val="clear" w:color="000000" w:fill="F2F2F2"/>
            <w:noWrap/>
            <w:vAlign w:val="center"/>
            <w:hideMark/>
          </w:tcPr>
          <w:p w14:paraId="65C4CDE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A1B6251"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1797AA0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30617D0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15656,918</w:t>
            </w:r>
          </w:p>
        </w:tc>
      </w:tr>
    </w:tbl>
    <w:p w14:paraId="3F0F6B0A" w14:textId="77777777" w:rsidR="009D5D61" w:rsidRPr="005121FA" w:rsidRDefault="009D5D61" w:rsidP="009D5D61">
      <w:pPr>
        <w:divId w:val="337848698"/>
        <w:rPr>
          <w:rFonts w:eastAsia="Times New Roman"/>
          <w:b/>
          <w:bCs/>
          <w:i/>
          <w:iCs/>
          <w:color w:val="262626" w:themeColor="text1" w:themeTint="D9"/>
          <w:sz w:val="28"/>
          <w:szCs w:val="28"/>
          <w:lang w:val="it-IT"/>
        </w:rPr>
      </w:pPr>
    </w:p>
    <w:p w14:paraId="59A25E12" w14:textId="492CD6F2"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5203A9">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10168" w:type="dxa"/>
        <w:tblLook w:val="04A0" w:firstRow="1" w:lastRow="0" w:firstColumn="1" w:lastColumn="0" w:noHBand="0" w:noVBand="1"/>
      </w:tblPr>
      <w:tblGrid>
        <w:gridCol w:w="2092"/>
        <w:gridCol w:w="4380"/>
        <w:gridCol w:w="741"/>
        <w:gridCol w:w="702"/>
        <w:gridCol w:w="734"/>
        <w:gridCol w:w="736"/>
        <w:gridCol w:w="783"/>
      </w:tblGrid>
      <w:tr w:rsidR="003D6673" w:rsidRPr="003D6673" w14:paraId="721115BD" w14:textId="77777777" w:rsidTr="00486309">
        <w:trPr>
          <w:divId w:val="337848698"/>
          <w:trHeight w:val="20"/>
        </w:trPr>
        <w:tc>
          <w:tcPr>
            <w:tcW w:w="2093" w:type="dxa"/>
            <w:tcBorders>
              <w:top w:val="nil"/>
              <w:left w:val="nil"/>
              <w:bottom w:val="single" w:sz="12" w:space="0" w:color="11A3D7"/>
              <w:right w:val="nil"/>
            </w:tcBorders>
            <w:shd w:val="clear" w:color="000000" w:fill="F2F2F2"/>
            <w:vAlign w:val="center"/>
            <w:hideMark/>
          </w:tcPr>
          <w:p w14:paraId="4C81A73B"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Shërbimi</w:t>
            </w:r>
          </w:p>
        </w:tc>
        <w:tc>
          <w:tcPr>
            <w:tcW w:w="0" w:type="auto"/>
            <w:tcBorders>
              <w:top w:val="nil"/>
              <w:left w:val="nil"/>
              <w:bottom w:val="single" w:sz="12" w:space="0" w:color="11A3D7"/>
              <w:right w:val="nil"/>
            </w:tcBorders>
            <w:shd w:val="clear" w:color="000000" w:fill="F2F2F2"/>
            <w:vAlign w:val="center"/>
            <w:hideMark/>
          </w:tcPr>
          <w:p w14:paraId="24F96C3C"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0FB9FF8F"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6D8DC88B"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73537427"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639BFF84"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72A654D3"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Trendi</w:t>
            </w:r>
          </w:p>
        </w:tc>
      </w:tr>
      <w:tr w:rsidR="003D6673" w:rsidRPr="003D6673" w14:paraId="2432D06E" w14:textId="77777777" w:rsidTr="00486309">
        <w:trPr>
          <w:divId w:val="337848698"/>
          <w:trHeight w:val="20"/>
        </w:trPr>
        <w:tc>
          <w:tcPr>
            <w:tcW w:w="2093" w:type="dxa"/>
            <w:tcBorders>
              <w:top w:val="nil"/>
              <w:left w:val="nil"/>
              <w:bottom w:val="dotted" w:sz="4" w:space="0" w:color="11A3D7"/>
              <w:right w:val="nil"/>
            </w:tcBorders>
            <w:shd w:val="clear" w:color="000000" w:fill="F2F2F2"/>
            <w:vAlign w:val="center"/>
            <w:hideMark/>
          </w:tcPr>
          <w:p w14:paraId="147BF3D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Shërbimi i kujdesit parësor mjekësor</w:t>
            </w:r>
          </w:p>
        </w:tc>
        <w:tc>
          <w:tcPr>
            <w:tcW w:w="0" w:type="auto"/>
            <w:tcBorders>
              <w:top w:val="nil"/>
              <w:left w:val="nil"/>
              <w:bottom w:val="dotted" w:sz="4" w:space="0" w:color="11A3D7"/>
              <w:right w:val="nil"/>
            </w:tcBorders>
            <w:shd w:val="clear" w:color="000000" w:fill="F2F2F2"/>
            <w:vAlign w:val="center"/>
            <w:hideMark/>
          </w:tcPr>
          <w:p w14:paraId="7247370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qendrave shëndetësore të ndërtuara, të reja dhe rikonstruktuara (ndryshimi vjetor numër).</w:t>
            </w:r>
          </w:p>
        </w:tc>
        <w:tc>
          <w:tcPr>
            <w:tcW w:w="0" w:type="auto"/>
            <w:tcBorders>
              <w:top w:val="nil"/>
              <w:left w:val="nil"/>
              <w:bottom w:val="dotted" w:sz="4" w:space="0" w:color="11A3D7"/>
              <w:right w:val="nil"/>
            </w:tcBorders>
            <w:shd w:val="clear" w:color="000000" w:fill="F2F2F2"/>
            <w:noWrap/>
            <w:vAlign w:val="center"/>
            <w:hideMark/>
          </w:tcPr>
          <w:p w14:paraId="31170E4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C8B10F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E16611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1B96AFC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single" w:sz="12" w:space="0" w:color="11A3D7"/>
              <w:left w:val="nil"/>
              <w:bottom w:val="dotted" w:sz="4" w:space="0" w:color="11A3D7"/>
              <w:right w:val="nil"/>
            </w:tcBorders>
            <w:shd w:val="clear" w:color="000000" w:fill="C6EFCE"/>
            <w:noWrap/>
            <w:vAlign w:val="center"/>
            <w:hideMark/>
          </w:tcPr>
          <w:p w14:paraId="7EE14C23"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2A5292F7" w14:textId="77777777" w:rsidTr="00486309">
        <w:trPr>
          <w:divId w:val="337848698"/>
          <w:trHeight w:val="20"/>
        </w:trPr>
        <w:tc>
          <w:tcPr>
            <w:tcW w:w="2093" w:type="dxa"/>
            <w:tcBorders>
              <w:top w:val="nil"/>
              <w:left w:val="nil"/>
              <w:bottom w:val="dotted" w:sz="4" w:space="0" w:color="11A3D7"/>
              <w:right w:val="nil"/>
            </w:tcBorders>
            <w:shd w:val="clear" w:color="000000" w:fill="F2F2F2"/>
            <w:vAlign w:val="center"/>
            <w:hideMark/>
          </w:tcPr>
          <w:p w14:paraId="4C72CD3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Shërbimi i kujdesit parësor mjekësor</w:t>
            </w:r>
          </w:p>
        </w:tc>
        <w:tc>
          <w:tcPr>
            <w:tcW w:w="0" w:type="auto"/>
            <w:tcBorders>
              <w:top w:val="nil"/>
              <w:left w:val="nil"/>
              <w:bottom w:val="dotted" w:sz="4" w:space="0" w:color="11A3D7"/>
              <w:right w:val="nil"/>
            </w:tcBorders>
            <w:shd w:val="clear" w:color="000000" w:fill="F2F2F2"/>
            <w:vAlign w:val="center"/>
            <w:hideMark/>
          </w:tcPr>
          <w:p w14:paraId="6B37E59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 të bashkisë për shërbimin mjeksor parësor kundrejt numrit total të personave të shërbyer në qendrat shëndetësore Lekë për person të shërbyer (Mije Lekë për person)</w:t>
            </w:r>
          </w:p>
        </w:tc>
        <w:tc>
          <w:tcPr>
            <w:tcW w:w="0" w:type="auto"/>
            <w:tcBorders>
              <w:top w:val="nil"/>
              <w:left w:val="nil"/>
              <w:bottom w:val="dotted" w:sz="4" w:space="0" w:color="11A3D7"/>
              <w:right w:val="nil"/>
            </w:tcBorders>
            <w:shd w:val="clear" w:color="000000" w:fill="F2F2F2"/>
            <w:noWrap/>
            <w:vAlign w:val="center"/>
            <w:hideMark/>
          </w:tcPr>
          <w:p w14:paraId="5A6EA7B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2241E2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EA654E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E13F05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0DF926CF"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0E3E85F1" w14:textId="77777777" w:rsidTr="00486309">
        <w:trPr>
          <w:divId w:val="337848698"/>
          <w:trHeight w:val="20"/>
        </w:trPr>
        <w:tc>
          <w:tcPr>
            <w:tcW w:w="2093" w:type="dxa"/>
            <w:tcBorders>
              <w:top w:val="nil"/>
              <w:left w:val="nil"/>
              <w:bottom w:val="dotted" w:sz="4" w:space="0" w:color="11A3D7"/>
              <w:right w:val="nil"/>
            </w:tcBorders>
            <w:shd w:val="clear" w:color="000000" w:fill="F2F2F2"/>
            <w:vAlign w:val="center"/>
            <w:hideMark/>
          </w:tcPr>
          <w:p w14:paraId="3CDCD75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Shërbimi i kujdesit parësor mjekësor</w:t>
            </w:r>
          </w:p>
        </w:tc>
        <w:tc>
          <w:tcPr>
            <w:tcW w:w="0" w:type="auto"/>
            <w:tcBorders>
              <w:top w:val="nil"/>
              <w:left w:val="nil"/>
              <w:bottom w:val="dotted" w:sz="4" w:space="0" w:color="11A3D7"/>
              <w:right w:val="nil"/>
            </w:tcBorders>
            <w:shd w:val="clear" w:color="000000" w:fill="F2F2F2"/>
            <w:vAlign w:val="center"/>
            <w:hideMark/>
          </w:tcPr>
          <w:p w14:paraId="7F3CD9C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numrit të personave të shërbyer kundrejt numrit të popullësisë totale të bashkisë</w:t>
            </w:r>
          </w:p>
        </w:tc>
        <w:tc>
          <w:tcPr>
            <w:tcW w:w="0" w:type="auto"/>
            <w:tcBorders>
              <w:top w:val="nil"/>
              <w:left w:val="nil"/>
              <w:bottom w:val="dotted" w:sz="4" w:space="0" w:color="11A3D7"/>
              <w:right w:val="nil"/>
            </w:tcBorders>
            <w:shd w:val="clear" w:color="000000" w:fill="F2F2F2"/>
            <w:noWrap/>
            <w:vAlign w:val="center"/>
            <w:hideMark/>
          </w:tcPr>
          <w:p w14:paraId="5C7B663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50DD57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126</w:t>
            </w:r>
          </w:p>
        </w:tc>
        <w:tc>
          <w:tcPr>
            <w:tcW w:w="0" w:type="auto"/>
            <w:tcBorders>
              <w:top w:val="nil"/>
              <w:left w:val="nil"/>
              <w:bottom w:val="dotted" w:sz="4" w:space="0" w:color="11A3D7"/>
              <w:right w:val="nil"/>
            </w:tcBorders>
            <w:shd w:val="clear" w:color="000000" w:fill="F2F2F2"/>
            <w:noWrap/>
            <w:vAlign w:val="center"/>
            <w:hideMark/>
          </w:tcPr>
          <w:p w14:paraId="7EC28BD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124</w:t>
            </w:r>
          </w:p>
        </w:tc>
        <w:tc>
          <w:tcPr>
            <w:tcW w:w="0" w:type="auto"/>
            <w:tcBorders>
              <w:top w:val="nil"/>
              <w:left w:val="nil"/>
              <w:bottom w:val="dotted" w:sz="4" w:space="0" w:color="11A3D7"/>
              <w:right w:val="nil"/>
            </w:tcBorders>
            <w:shd w:val="clear" w:color="000000" w:fill="F2F2F2"/>
            <w:noWrap/>
            <w:vAlign w:val="center"/>
            <w:hideMark/>
          </w:tcPr>
          <w:p w14:paraId="087AD87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126</w:t>
            </w:r>
          </w:p>
        </w:tc>
        <w:tc>
          <w:tcPr>
            <w:tcW w:w="0" w:type="auto"/>
            <w:tcBorders>
              <w:top w:val="dotted" w:sz="4" w:space="0" w:color="11A3D7"/>
              <w:left w:val="nil"/>
              <w:bottom w:val="dotted" w:sz="4" w:space="0" w:color="11A3D7"/>
              <w:right w:val="nil"/>
            </w:tcBorders>
            <w:shd w:val="clear" w:color="000000" w:fill="FFC7CE"/>
            <w:noWrap/>
            <w:vAlign w:val="center"/>
            <w:hideMark/>
          </w:tcPr>
          <w:p w14:paraId="6BCF640F"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53A15A73" w14:textId="77777777" w:rsidTr="00486309">
        <w:trPr>
          <w:divId w:val="337848698"/>
          <w:trHeight w:val="20"/>
        </w:trPr>
        <w:tc>
          <w:tcPr>
            <w:tcW w:w="2093" w:type="dxa"/>
            <w:tcBorders>
              <w:top w:val="nil"/>
              <w:left w:val="nil"/>
              <w:bottom w:val="dotted" w:sz="4" w:space="0" w:color="11A3D7"/>
              <w:right w:val="nil"/>
            </w:tcBorders>
            <w:shd w:val="clear" w:color="000000" w:fill="F2F2F2"/>
            <w:vAlign w:val="center"/>
            <w:hideMark/>
          </w:tcPr>
          <w:p w14:paraId="0FA5370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Shërbimi i kujdesit parësor mjekësor</w:t>
            </w:r>
          </w:p>
        </w:tc>
        <w:tc>
          <w:tcPr>
            <w:tcW w:w="0" w:type="auto"/>
            <w:tcBorders>
              <w:top w:val="nil"/>
              <w:left w:val="nil"/>
              <w:bottom w:val="dotted" w:sz="4" w:space="0" w:color="11A3D7"/>
              <w:right w:val="nil"/>
            </w:tcBorders>
            <w:shd w:val="clear" w:color="000000" w:fill="F2F2F2"/>
            <w:vAlign w:val="center"/>
            <w:hideMark/>
          </w:tcPr>
          <w:p w14:paraId="503C140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Persona të shërbyer me Check-up falas kundrejt numrit total të personave që kanë të drejtë të përfitojnë Chekup</w:t>
            </w:r>
          </w:p>
        </w:tc>
        <w:tc>
          <w:tcPr>
            <w:tcW w:w="0" w:type="auto"/>
            <w:tcBorders>
              <w:top w:val="nil"/>
              <w:left w:val="nil"/>
              <w:bottom w:val="dotted" w:sz="4" w:space="0" w:color="11A3D7"/>
              <w:right w:val="nil"/>
            </w:tcBorders>
            <w:shd w:val="clear" w:color="000000" w:fill="F2F2F2"/>
            <w:noWrap/>
            <w:vAlign w:val="center"/>
            <w:hideMark/>
          </w:tcPr>
          <w:p w14:paraId="2BD840C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239168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32176B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5D4C74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dotted" w:sz="4" w:space="0" w:color="11A3D7"/>
              <w:left w:val="nil"/>
              <w:bottom w:val="dotted" w:sz="4" w:space="0" w:color="11A3D7"/>
              <w:right w:val="nil"/>
            </w:tcBorders>
            <w:shd w:val="clear" w:color="000000" w:fill="FFC7CE"/>
            <w:noWrap/>
            <w:vAlign w:val="center"/>
            <w:hideMark/>
          </w:tcPr>
          <w:p w14:paraId="3EEE362E"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bl>
    <w:p w14:paraId="67BE0CEE" w14:textId="77777777" w:rsidR="009D5D61" w:rsidRPr="005121FA" w:rsidRDefault="009D5D61" w:rsidP="009D5D61">
      <w:pPr>
        <w:divId w:val="337848698"/>
        <w:rPr>
          <w:rFonts w:eastAsia="Times New Roman"/>
          <w:lang w:val="it-IT"/>
        </w:rPr>
      </w:pPr>
    </w:p>
    <w:p w14:paraId="69BC551A"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10069" w:type="dxa"/>
        <w:tblLook w:val="04A0" w:firstRow="1" w:lastRow="0" w:firstColumn="1" w:lastColumn="0" w:noHBand="0" w:noVBand="1"/>
      </w:tblPr>
      <w:tblGrid>
        <w:gridCol w:w="3794"/>
        <w:gridCol w:w="1740"/>
        <w:gridCol w:w="1281"/>
        <w:gridCol w:w="991"/>
        <w:gridCol w:w="1272"/>
        <w:gridCol w:w="991"/>
      </w:tblGrid>
      <w:tr w:rsidR="00486309" w:rsidRPr="003D6673" w14:paraId="299C0091" w14:textId="77777777" w:rsidTr="00486309">
        <w:trPr>
          <w:divId w:val="337848698"/>
          <w:trHeight w:val="20"/>
          <w:tblHeader/>
        </w:trPr>
        <w:tc>
          <w:tcPr>
            <w:tcW w:w="3794" w:type="dxa"/>
            <w:tcBorders>
              <w:top w:val="nil"/>
              <w:left w:val="nil"/>
              <w:bottom w:val="single" w:sz="12" w:space="0" w:color="11A3D7"/>
              <w:right w:val="nil"/>
            </w:tcBorders>
            <w:shd w:val="clear" w:color="000000" w:fill="F2F2F2"/>
            <w:vAlign w:val="center"/>
            <w:hideMark/>
          </w:tcPr>
          <w:p w14:paraId="1505EDBA"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1F7DABC0"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33329A8D"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19CF2D1A"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Fakt </w:t>
            </w:r>
          </w:p>
          <w:p w14:paraId="375FD6BC" w14:textId="3F401E1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72BDB705"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342BBF91"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Plan </w:t>
            </w:r>
          </w:p>
          <w:p w14:paraId="73233B04" w14:textId="3C0202A1"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2022</w:t>
            </w:r>
          </w:p>
        </w:tc>
      </w:tr>
      <w:tr w:rsidR="00486309" w:rsidRPr="003D6673" w14:paraId="7A2CD7EC" w14:textId="77777777" w:rsidTr="00486309">
        <w:trPr>
          <w:divId w:val="337848698"/>
          <w:trHeight w:val="20"/>
        </w:trPr>
        <w:tc>
          <w:tcPr>
            <w:tcW w:w="3794" w:type="dxa"/>
            <w:tcBorders>
              <w:top w:val="nil"/>
              <w:left w:val="nil"/>
              <w:bottom w:val="dotted" w:sz="4" w:space="0" w:color="11A3D7"/>
              <w:right w:val="nil"/>
            </w:tcBorders>
            <w:shd w:val="clear" w:color="000000" w:fill="F2F2F2"/>
            <w:vAlign w:val="center"/>
            <w:hideMark/>
          </w:tcPr>
          <w:p w14:paraId="60CE74B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personave të shërbyer për shërbimin mjekësor parësor në vit</w:t>
            </w:r>
          </w:p>
        </w:tc>
        <w:tc>
          <w:tcPr>
            <w:tcW w:w="0" w:type="auto"/>
            <w:tcBorders>
              <w:top w:val="nil"/>
              <w:left w:val="nil"/>
              <w:bottom w:val="dotted" w:sz="4" w:space="0" w:color="11A3D7"/>
              <w:right w:val="nil"/>
            </w:tcBorders>
            <w:shd w:val="clear" w:color="000000" w:fill="F2F2F2"/>
            <w:noWrap/>
            <w:vAlign w:val="center"/>
            <w:hideMark/>
          </w:tcPr>
          <w:p w14:paraId="6B61947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9893AE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0A46C4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424262 </w:t>
            </w:r>
          </w:p>
        </w:tc>
        <w:tc>
          <w:tcPr>
            <w:tcW w:w="0" w:type="auto"/>
            <w:tcBorders>
              <w:top w:val="nil"/>
              <w:left w:val="nil"/>
              <w:bottom w:val="dotted" w:sz="4" w:space="0" w:color="11A3D7"/>
              <w:right w:val="nil"/>
            </w:tcBorders>
            <w:shd w:val="clear" w:color="000000" w:fill="F2F2F2"/>
            <w:noWrap/>
            <w:vAlign w:val="center"/>
            <w:hideMark/>
          </w:tcPr>
          <w:p w14:paraId="7EDAD5E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420121 </w:t>
            </w:r>
          </w:p>
        </w:tc>
        <w:tc>
          <w:tcPr>
            <w:tcW w:w="0" w:type="auto"/>
            <w:tcBorders>
              <w:top w:val="nil"/>
              <w:left w:val="nil"/>
              <w:bottom w:val="dotted" w:sz="4" w:space="0" w:color="11A3D7"/>
              <w:right w:val="nil"/>
            </w:tcBorders>
            <w:shd w:val="clear" w:color="000000" w:fill="F2F2F2"/>
            <w:noWrap/>
            <w:vAlign w:val="center"/>
            <w:hideMark/>
          </w:tcPr>
          <w:p w14:paraId="2C4BFCC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424262 </w:t>
            </w:r>
          </w:p>
        </w:tc>
      </w:tr>
      <w:tr w:rsidR="00486309" w:rsidRPr="003D6673" w14:paraId="6D257ABE" w14:textId="77777777" w:rsidTr="00486309">
        <w:trPr>
          <w:divId w:val="337848698"/>
          <w:trHeight w:val="20"/>
        </w:trPr>
        <w:tc>
          <w:tcPr>
            <w:tcW w:w="3794" w:type="dxa"/>
            <w:tcBorders>
              <w:top w:val="nil"/>
              <w:left w:val="nil"/>
              <w:bottom w:val="dotted" w:sz="4" w:space="0" w:color="11A3D7"/>
              <w:right w:val="nil"/>
            </w:tcBorders>
            <w:shd w:val="clear" w:color="000000" w:fill="F2F2F2"/>
            <w:vAlign w:val="center"/>
            <w:hideMark/>
          </w:tcPr>
          <w:p w14:paraId="2564681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Popullsia totale nën administrimin e bashkisë</w:t>
            </w:r>
          </w:p>
        </w:tc>
        <w:tc>
          <w:tcPr>
            <w:tcW w:w="0" w:type="auto"/>
            <w:tcBorders>
              <w:top w:val="nil"/>
              <w:left w:val="nil"/>
              <w:bottom w:val="dotted" w:sz="4" w:space="0" w:color="11A3D7"/>
              <w:right w:val="nil"/>
            </w:tcBorders>
            <w:shd w:val="clear" w:color="000000" w:fill="F2F2F2"/>
            <w:noWrap/>
            <w:vAlign w:val="center"/>
            <w:hideMark/>
          </w:tcPr>
          <w:p w14:paraId="17F99E1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E335FA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332102 </w:t>
            </w:r>
          </w:p>
        </w:tc>
        <w:tc>
          <w:tcPr>
            <w:tcW w:w="0" w:type="auto"/>
            <w:tcBorders>
              <w:top w:val="nil"/>
              <w:left w:val="nil"/>
              <w:bottom w:val="dotted" w:sz="4" w:space="0" w:color="11A3D7"/>
              <w:right w:val="nil"/>
            </w:tcBorders>
            <w:shd w:val="clear" w:color="000000" w:fill="F2F2F2"/>
            <w:noWrap/>
            <w:vAlign w:val="center"/>
            <w:hideMark/>
          </w:tcPr>
          <w:p w14:paraId="73E96E72" w14:textId="28980C6F"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336647</w:t>
            </w:r>
          </w:p>
        </w:tc>
        <w:tc>
          <w:tcPr>
            <w:tcW w:w="0" w:type="auto"/>
            <w:tcBorders>
              <w:top w:val="nil"/>
              <w:left w:val="nil"/>
              <w:bottom w:val="dotted" w:sz="4" w:space="0" w:color="11A3D7"/>
              <w:right w:val="nil"/>
            </w:tcBorders>
            <w:shd w:val="clear" w:color="000000" w:fill="F2F2F2"/>
            <w:noWrap/>
            <w:vAlign w:val="center"/>
            <w:hideMark/>
          </w:tcPr>
          <w:p w14:paraId="5D3EF10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338220 </w:t>
            </w:r>
          </w:p>
        </w:tc>
        <w:tc>
          <w:tcPr>
            <w:tcW w:w="0" w:type="auto"/>
            <w:tcBorders>
              <w:top w:val="nil"/>
              <w:left w:val="nil"/>
              <w:bottom w:val="dotted" w:sz="4" w:space="0" w:color="11A3D7"/>
              <w:right w:val="nil"/>
            </w:tcBorders>
            <w:shd w:val="clear" w:color="000000" w:fill="F2F2F2"/>
            <w:noWrap/>
            <w:vAlign w:val="center"/>
            <w:hideMark/>
          </w:tcPr>
          <w:p w14:paraId="52B10BFB" w14:textId="0F954FBE"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336647</w:t>
            </w:r>
          </w:p>
        </w:tc>
      </w:tr>
      <w:tr w:rsidR="00486309" w:rsidRPr="003D6673" w14:paraId="4C7FF20B" w14:textId="77777777" w:rsidTr="00486309">
        <w:trPr>
          <w:divId w:val="337848698"/>
          <w:trHeight w:val="20"/>
        </w:trPr>
        <w:tc>
          <w:tcPr>
            <w:tcW w:w="3794" w:type="dxa"/>
            <w:tcBorders>
              <w:top w:val="nil"/>
              <w:left w:val="nil"/>
              <w:bottom w:val="dotted" w:sz="4" w:space="0" w:color="11A3D7"/>
              <w:right w:val="nil"/>
            </w:tcBorders>
            <w:shd w:val="clear" w:color="000000" w:fill="F2F2F2"/>
            <w:vAlign w:val="center"/>
            <w:hideMark/>
          </w:tcPr>
          <w:p w14:paraId="51E2ADB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 të bashkisë për shërbimin mjekësor (mijë lekë)</w:t>
            </w:r>
          </w:p>
        </w:tc>
        <w:tc>
          <w:tcPr>
            <w:tcW w:w="0" w:type="auto"/>
            <w:tcBorders>
              <w:top w:val="nil"/>
              <w:left w:val="nil"/>
              <w:bottom w:val="dotted" w:sz="4" w:space="0" w:color="11A3D7"/>
              <w:right w:val="nil"/>
            </w:tcBorders>
            <w:shd w:val="clear" w:color="000000" w:fill="F2F2F2"/>
            <w:noWrap/>
            <w:vAlign w:val="center"/>
            <w:hideMark/>
          </w:tcPr>
          <w:p w14:paraId="002EB4C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AD9D65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12796 </w:t>
            </w:r>
          </w:p>
        </w:tc>
        <w:tc>
          <w:tcPr>
            <w:tcW w:w="0" w:type="auto"/>
            <w:tcBorders>
              <w:top w:val="nil"/>
              <w:left w:val="nil"/>
              <w:bottom w:val="dotted" w:sz="4" w:space="0" w:color="11A3D7"/>
              <w:right w:val="nil"/>
            </w:tcBorders>
            <w:shd w:val="clear" w:color="000000" w:fill="F2F2F2"/>
            <w:noWrap/>
            <w:vAlign w:val="center"/>
            <w:hideMark/>
          </w:tcPr>
          <w:p w14:paraId="32017DB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16048 </w:t>
            </w:r>
          </w:p>
        </w:tc>
        <w:tc>
          <w:tcPr>
            <w:tcW w:w="0" w:type="auto"/>
            <w:tcBorders>
              <w:top w:val="nil"/>
              <w:left w:val="nil"/>
              <w:bottom w:val="dotted" w:sz="4" w:space="0" w:color="11A3D7"/>
              <w:right w:val="nil"/>
            </w:tcBorders>
            <w:shd w:val="clear" w:color="000000" w:fill="F2F2F2"/>
            <w:noWrap/>
            <w:vAlign w:val="center"/>
            <w:hideMark/>
          </w:tcPr>
          <w:p w14:paraId="7E41764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3062771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15657 </w:t>
            </w:r>
          </w:p>
        </w:tc>
      </w:tr>
      <w:tr w:rsidR="00486309" w:rsidRPr="003D6673" w14:paraId="336FEEDB" w14:textId="77777777" w:rsidTr="00486309">
        <w:trPr>
          <w:divId w:val="337848698"/>
          <w:trHeight w:val="20"/>
        </w:trPr>
        <w:tc>
          <w:tcPr>
            <w:tcW w:w="3794" w:type="dxa"/>
            <w:tcBorders>
              <w:top w:val="nil"/>
              <w:left w:val="nil"/>
              <w:bottom w:val="dotted" w:sz="4" w:space="0" w:color="11A3D7"/>
              <w:right w:val="nil"/>
            </w:tcBorders>
            <w:shd w:val="clear" w:color="000000" w:fill="F2F2F2"/>
            <w:vAlign w:val="center"/>
            <w:hideMark/>
          </w:tcPr>
          <w:p w14:paraId="6375626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Numri i aktiviteteve per promovim dhe edukim për mbrojtjen e shëndetit te organizuara</w:t>
            </w:r>
          </w:p>
        </w:tc>
        <w:tc>
          <w:tcPr>
            <w:tcW w:w="0" w:type="auto"/>
            <w:tcBorders>
              <w:top w:val="nil"/>
              <w:left w:val="nil"/>
              <w:bottom w:val="dotted" w:sz="4" w:space="0" w:color="11A3D7"/>
              <w:right w:val="nil"/>
            </w:tcBorders>
            <w:shd w:val="clear" w:color="000000" w:fill="F2F2F2"/>
            <w:noWrap/>
            <w:vAlign w:val="center"/>
            <w:hideMark/>
          </w:tcPr>
          <w:p w14:paraId="294D753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B96B0B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F0678B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65186E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166 </w:t>
            </w:r>
          </w:p>
        </w:tc>
        <w:tc>
          <w:tcPr>
            <w:tcW w:w="0" w:type="auto"/>
            <w:tcBorders>
              <w:top w:val="nil"/>
              <w:left w:val="nil"/>
              <w:bottom w:val="dotted" w:sz="4" w:space="0" w:color="11A3D7"/>
              <w:right w:val="nil"/>
            </w:tcBorders>
            <w:shd w:val="clear" w:color="000000" w:fill="F2F2F2"/>
            <w:noWrap/>
            <w:vAlign w:val="center"/>
            <w:hideMark/>
          </w:tcPr>
          <w:p w14:paraId="70B0386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486309" w:rsidRPr="003D6673" w14:paraId="5C4EF438" w14:textId="77777777" w:rsidTr="00486309">
        <w:trPr>
          <w:divId w:val="337848698"/>
          <w:trHeight w:val="20"/>
        </w:trPr>
        <w:tc>
          <w:tcPr>
            <w:tcW w:w="3794" w:type="dxa"/>
            <w:tcBorders>
              <w:top w:val="nil"/>
              <w:left w:val="nil"/>
              <w:bottom w:val="dotted" w:sz="4" w:space="0" w:color="11A3D7"/>
              <w:right w:val="nil"/>
            </w:tcBorders>
            <w:shd w:val="clear" w:color="000000" w:fill="F2F2F2"/>
            <w:vAlign w:val="center"/>
            <w:hideMark/>
          </w:tcPr>
          <w:p w14:paraId="682B06B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qendrave shëndetësore të ndërtuara, të reja dhe rikonstruktuara</w:t>
            </w:r>
          </w:p>
        </w:tc>
        <w:tc>
          <w:tcPr>
            <w:tcW w:w="0" w:type="auto"/>
            <w:tcBorders>
              <w:top w:val="nil"/>
              <w:left w:val="nil"/>
              <w:bottom w:val="dotted" w:sz="4" w:space="0" w:color="11A3D7"/>
              <w:right w:val="nil"/>
            </w:tcBorders>
            <w:shd w:val="clear" w:color="000000" w:fill="F2F2F2"/>
            <w:noWrap/>
            <w:vAlign w:val="center"/>
            <w:hideMark/>
          </w:tcPr>
          <w:p w14:paraId="55ADC5C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688D2E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A0F0A6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E0F1D9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64EFBDB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486309" w:rsidRPr="003D6673" w14:paraId="25AB8D45" w14:textId="77777777" w:rsidTr="00486309">
        <w:trPr>
          <w:divId w:val="337848698"/>
          <w:trHeight w:val="20"/>
        </w:trPr>
        <w:tc>
          <w:tcPr>
            <w:tcW w:w="3794" w:type="dxa"/>
            <w:tcBorders>
              <w:top w:val="nil"/>
              <w:left w:val="nil"/>
              <w:bottom w:val="dotted" w:sz="4" w:space="0" w:color="11A3D7"/>
              <w:right w:val="nil"/>
            </w:tcBorders>
            <w:shd w:val="clear" w:color="000000" w:fill="F2F2F2"/>
            <w:vAlign w:val="center"/>
            <w:hideMark/>
          </w:tcPr>
          <w:p w14:paraId="5BFBEC2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total i personave  të moshës 40-70 vjeç të cilët kanë të drejtën të përfitojnë shërbimin e kontrollit vjetor bazë falas</w:t>
            </w:r>
          </w:p>
        </w:tc>
        <w:tc>
          <w:tcPr>
            <w:tcW w:w="0" w:type="auto"/>
            <w:tcBorders>
              <w:top w:val="nil"/>
              <w:left w:val="nil"/>
              <w:bottom w:val="dotted" w:sz="4" w:space="0" w:color="11A3D7"/>
              <w:right w:val="nil"/>
            </w:tcBorders>
            <w:shd w:val="clear" w:color="000000" w:fill="F2F2F2"/>
            <w:noWrap/>
            <w:vAlign w:val="center"/>
            <w:hideMark/>
          </w:tcPr>
          <w:p w14:paraId="6A9F458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B3BDA3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230097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7E8C43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88917 </w:t>
            </w:r>
          </w:p>
        </w:tc>
        <w:tc>
          <w:tcPr>
            <w:tcW w:w="0" w:type="auto"/>
            <w:tcBorders>
              <w:top w:val="nil"/>
              <w:left w:val="nil"/>
              <w:bottom w:val="dotted" w:sz="4" w:space="0" w:color="11A3D7"/>
              <w:right w:val="nil"/>
            </w:tcBorders>
            <w:shd w:val="clear" w:color="000000" w:fill="F2F2F2"/>
            <w:noWrap/>
            <w:vAlign w:val="center"/>
            <w:hideMark/>
          </w:tcPr>
          <w:p w14:paraId="47BC80F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486309" w:rsidRPr="003D6673" w14:paraId="2EBFD1E6" w14:textId="77777777" w:rsidTr="00486309">
        <w:trPr>
          <w:divId w:val="337848698"/>
          <w:trHeight w:val="20"/>
        </w:trPr>
        <w:tc>
          <w:tcPr>
            <w:tcW w:w="3794" w:type="dxa"/>
            <w:tcBorders>
              <w:top w:val="nil"/>
              <w:left w:val="nil"/>
              <w:bottom w:val="dotted" w:sz="4" w:space="0" w:color="11A3D7"/>
              <w:right w:val="nil"/>
            </w:tcBorders>
            <w:shd w:val="clear" w:color="000000" w:fill="F2F2F2"/>
            <w:vAlign w:val="center"/>
            <w:hideMark/>
          </w:tcPr>
          <w:p w14:paraId="4157633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qendrave shëndetësore të përmirësuara / mirëmbajtura në vit</w:t>
            </w:r>
          </w:p>
        </w:tc>
        <w:tc>
          <w:tcPr>
            <w:tcW w:w="0" w:type="auto"/>
            <w:tcBorders>
              <w:top w:val="nil"/>
              <w:left w:val="nil"/>
              <w:bottom w:val="dotted" w:sz="4" w:space="0" w:color="11A3D7"/>
              <w:right w:val="nil"/>
            </w:tcBorders>
            <w:shd w:val="clear" w:color="000000" w:fill="F2F2F2"/>
            <w:noWrap/>
            <w:vAlign w:val="center"/>
            <w:hideMark/>
          </w:tcPr>
          <w:p w14:paraId="5086E67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2442BC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C4FAB1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47633D4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45321E4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bl>
    <w:p w14:paraId="0422F71D" w14:textId="77777777" w:rsidR="003D6673" w:rsidRPr="005121FA" w:rsidRDefault="003D6673" w:rsidP="009D5D61">
      <w:pPr>
        <w:divId w:val="337848698"/>
        <w:rPr>
          <w:rFonts w:eastAsia="Times New Roman"/>
          <w:lang w:val="it-IT"/>
        </w:rPr>
      </w:pPr>
    </w:p>
    <w:p w14:paraId="3CFEE8CF" w14:textId="0C9B5334" w:rsidR="009D5D61"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801876">
        <w:rPr>
          <w:b/>
          <w:bCs/>
          <w:color w:val="000000"/>
          <w:lang w:val="it-IT"/>
        </w:rPr>
        <w:t xml:space="preserve">Dy fjalë mbi realizimin e shërbimeve: </w:t>
      </w:r>
    </w:p>
    <w:p w14:paraId="498634BD" w14:textId="6BAD9599" w:rsidR="00801876" w:rsidRPr="00801876" w:rsidRDefault="00801876"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Programi buxhetor, Kujdesi i sh</w:t>
      </w:r>
      <w:r w:rsidR="005652DE">
        <w:rPr>
          <w:lang w:val="sq-AL"/>
        </w:rPr>
        <w:t>ë</w:t>
      </w:r>
      <w:r>
        <w:rPr>
          <w:lang w:val="sq-AL"/>
        </w:rPr>
        <w:t>rbimit par</w:t>
      </w:r>
      <w:r w:rsidR="005652DE">
        <w:rPr>
          <w:lang w:val="sq-AL"/>
        </w:rPr>
        <w:t>ë</w:t>
      </w:r>
      <w:r>
        <w:rPr>
          <w:lang w:val="sq-AL"/>
        </w:rPr>
        <w:t>sor</w:t>
      </w:r>
      <w:r w:rsidR="005652DE">
        <w:rPr>
          <w:lang w:val="sq-AL"/>
        </w:rPr>
        <w:t>ë</w:t>
      </w:r>
      <w:r>
        <w:rPr>
          <w:lang w:val="sq-AL"/>
        </w:rPr>
        <w:t xml:space="preserve"> sh</w:t>
      </w:r>
      <w:r w:rsidR="005652DE">
        <w:rPr>
          <w:lang w:val="sq-AL"/>
        </w:rPr>
        <w:t>ë</w:t>
      </w:r>
      <w:r>
        <w:rPr>
          <w:lang w:val="sq-AL"/>
        </w:rPr>
        <w:t>ndet</w:t>
      </w:r>
      <w:r w:rsidR="005652DE">
        <w:rPr>
          <w:lang w:val="sq-AL"/>
        </w:rPr>
        <w:t>ë</w:t>
      </w:r>
      <w:r>
        <w:rPr>
          <w:lang w:val="sq-AL"/>
        </w:rPr>
        <w:t>sor, synon në:</w:t>
      </w:r>
    </w:p>
    <w:p w14:paraId="13FAE47B" w14:textId="7AD9CB92" w:rsidR="00801876" w:rsidRDefault="00801876" w:rsidP="00486309">
      <w:pPr>
        <w:contextualSpacing/>
        <w:jc w:val="both"/>
        <w:divId w:val="337848698"/>
        <w:rPr>
          <w:lang w:val="sq-AL"/>
        </w:rPr>
      </w:pPr>
      <w:r>
        <w:rPr>
          <w:lang w:val="sq-AL"/>
        </w:rPr>
        <w:t>Ndërtim</w:t>
      </w:r>
      <w:r w:rsidR="005652DE">
        <w:rPr>
          <w:lang w:val="sq-AL"/>
        </w:rPr>
        <w:t>in</w:t>
      </w:r>
      <w:r>
        <w:rPr>
          <w:lang w:val="sq-AL"/>
        </w:rPr>
        <w:t>, rehabilitim</w:t>
      </w:r>
      <w:r w:rsidR="005652DE">
        <w:rPr>
          <w:lang w:val="sq-AL"/>
        </w:rPr>
        <w:t>in</w:t>
      </w:r>
      <w:r>
        <w:rPr>
          <w:lang w:val="sq-AL"/>
        </w:rPr>
        <w:t xml:space="preserve"> dhe mirëmbajtje</w:t>
      </w:r>
      <w:r w:rsidR="005652DE">
        <w:rPr>
          <w:lang w:val="sq-AL"/>
        </w:rPr>
        <w:t>n</w:t>
      </w:r>
      <w:r>
        <w:rPr>
          <w:lang w:val="sq-AL"/>
        </w:rPr>
        <w:t xml:space="preserve"> e ndërtesave të shërbimit parësor shëndetësor dhe zhvillimin e aktiviteteve edukuese e promovuese në nivel vendor, të cilat lidhen me mbrojtjen e shëndetit, si dhe administrimin e qendrave e të shërbimeve të tjera në fushën e shëndetit publik,  </w:t>
      </w:r>
      <w:r w:rsidR="005652DE">
        <w:rPr>
          <w:lang w:val="sq-AL"/>
        </w:rPr>
        <w:t>t</w:t>
      </w:r>
      <w:r>
        <w:rPr>
          <w:lang w:val="sq-AL"/>
        </w:rPr>
        <w:t>ë përcaktuar</w:t>
      </w:r>
      <w:r w:rsidR="005652DE">
        <w:rPr>
          <w:lang w:val="sq-AL"/>
        </w:rPr>
        <w:t>a</w:t>
      </w:r>
      <w:r>
        <w:rPr>
          <w:lang w:val="sq-AL"/>
        </w:rPr>
        <w:t xml:space="preserve"> me ligj</w:t>
      </w:r>
      <w:r w:rsidR="005652DE">
        <w:rPr>
          <w:lang w:val="sq-AL"/>
        </w:rPr>
        <w:t>.</w:t>
      </w:r>
    </w:p>
    <w:p w14:paraId="39EF7C58" w14:textId="77777777" w:rsidR="005652DE" w:rsidRPr="00801876" w:rsidRDefault="005652DE" w:rsidP="00486309">
      <w:pPr>
        <w:contextualSpacing/>
        <w:jc w:val="both"/>
        <w:divId w:val="337848698"/>
        <w:rPr>
          <w:rFonts w:eastAsia="MS Mincho"/>
          <w:lang w:val="sq-AL"/>
        </w:rPr>
      </w:pPr>
      <w:r w:rsidRPr="00726C1C">
        <w:rPr>
          <w:lang w:val="sq-AL"/>
        </w:rPr>
        <w:t>Performanca e këtij shërbimi tregon se:</w:t>
      </w:r>
    </w:p>
    <w:p w14:paraId="2DD8094A" w14:textId="53A93805" w:rsidR="00801876" w:rsidRPr="003350DE" w:rsidRDefault="00801876" w:rsidP="00486309">
      <w:pPr>
        <w:pStyle w:val="ListParagraph"/>
        <w:numPr>
          <w:ilvl w:val="0"/>
          <w:numId w:val="33"/>
        </w:numPr>
        <w:spacing w:after="0" w:line="240" w:lineRule="auto"/>
        <w:jc w:val="both"/>
        <w:divId w:val="337848698"/>
        <w:rPr>
          <w:lang w:val="sq-AL"/>
        </w:rPr>
      </w:pPr>
      <w:r w:rsidRPr="003350DE">
        <w:rPr>
          <w:lang w:val="sq-AL"/>
        </w:rPr>
        <w:t>Bashkia Durr</w:t>
      </w:r>
      <w:r w:rsidR="005652DE">
        <w:rPr>
          <w:lang w:val="sq-AL"/>
        </w:rPr>
        <w:t>ë</w:t>
      </w:r>
      <w:r w:rsidRPr="003350DE">
        <w:rPr>
          <w:lang w:val="sq-AL"/>
        </w:rPr>
        <w:t>s ka n</w:t>
      </w:r>
      <w:r w:rsidR="005652DE">
        <w:rPr>
          <w:lang w:val="sq-AL"/>
        </w:rPr>
        <w:t>ë</w:t>
      </w:r>
      <w:r w:rsidRPr="003350DE">
        <w:rPr>
          <w:lang w:val="sq-AL"/>
        </w:rPr>
        <w:t xml:space="preserve"> teritorin e sa</w:t>
      </w:r>
      <w:r w:rsidR="005652DE" w:rsidRPr="003350DE">
        <w:rPr>
          <w:lang w:val="sq-AL"/>
        </w:rPr>
        <w:t>j</w:t>
      </w:r>
      <w:r w:rsidRPr="003350DE">
        <w:rPr>
          <w:lang w:val="sq-AL"/>
        </w:rPr>
        <w:t xml:space="preserve"> 14 Qendra Sh</w:t>
      </w:r>
      <w:r w:rsidR="005652DE">
        <w:rPr>
          <w:lang w:val="sq-AL"/>
        </w:rPr>
        <w:t>ë</w:t>
      </w:r>
      <w:r w:rsidRPr="003350DE">
        <w:rPr>
          <w:lang w:val="sq-AL"/>
        </w:rPr>
        <w:t>nd</w:t>
      </w:r>
      <w:r w:rsidR="005652DE">
        <w:rPr>
          <w:lang w:val="sq-AL"/>
        </w:rPr>
        <w:t>e</w:t>
      </w:r>
      <w:r w:rsidRPr="003350DE">
        <w:rPr>
          <w:lang w:val="sq-AL"/>
        </w:rPr>
        <w:t>t</w:t>
      </w:r>
      <w:r w:rsidR="005652DE">
        <w:rPr>
          <w:lang w:val="sq-AL"/>
        </w:rPr>
        <w:t>ë</w:t>
      </w:r>
      <w:r w:rsidRPr="003350DE">
        <w:rPr>
          <w:lang w:val="sq-AL"/>
        </w:rPr>
        <w:t>sore, 42 ambulanca.</w:t>
      </w:r>
    </w:p>
    <w:p w14:paraId="3888809E" w14:textId="60F1C1AD" w:rsidR="005652DE" w:rsidRPr="003350DE" w:rsidRDefault="00801876" w:rsidP="00486309">
      <w:pPr>
        <w:pStyle w:val="ListParagraph"/>
        <w:numPr>
          <w:ilvl w:val="0"/>
          <w:numId w:val="33"/>
        </w:numPr>
        <w:spacing w:after="0" w:line="240" w:lineRule="auto"/>
        <w:jc w:val="both"/>
        <w:divId w:val="337848698"/>
        <w:rPr>
          <w:lang w:val="sq-AL"/>
        </w:rPr>
      </w:pPr>
      <w:r w:rsidRPr="003350DE">
        <w:rPr>
          <w:lang w:val="sq-AL"/>
        </w:rPr>
        <w:t>Numri i vizitave t</w:t>
      </w:r>
      <w:r w:rsidR="005652DE">
        <w:rPr>
          <w:lang w:val="sq-AL"/>
        </w:rPr>
        <w:t>ë</w:t>
      </w:r>
      <w:r w:rsidRPr="003350DE">
        <w:rPr>
          <w:lang w:val="sq-AL"/>
        </w:rPr>
        <w:t xml:space="preserve"> kryera p</w:t>
      </w:r>
      <w:r w:rsidR="005652DE">
        <w:rPr>
          <w:lang w:val="sq-AL"/>
        </w:rPr>
        <w:t>ë</w:t>
      </w:r>
      <w:r w:rsidRPr="003350DE">
        <w:rPr>
          <w:lang w:val="sq-AL"/>
        </w:rPr>
        <w:t>r vitin 2022, n</w:t>
      </w:r>
      <w:r w:rsidR="005652DE">
        <w:rPr>
          <w:lang w:val="sq-AL"/>
        </w:rPr>
        <w:t>ë</w:t>
      </w:r>
      <w:r w:rsidRPr="003350DE">
        <w:rPr>
          <w:lang w:val="sq-AL"/>
        </w:rPr>
        <w:t xml:space="preserve"> qendrat sh</w:t>
      </w:r>
      <w:r w:rsidR="005652DE">
        <w:rPr>
          <w:lang w:val="sq-AL"/>
        </w:rPr>
        <w:t>ë</w:t>
      </w:r>
      <w:r w:rsidRPr="003350DE">
        <w:rPr>
          <w:lang w:val="sq-AL"/>
        </w:rPr>
        <w:t>ndet</w:t>
      </w:r>
      <w:r w:rsidR="005652DE">
        <w:rPr>
          <w:lang w:val="sq-AL"/>
        </w:rPr>
        <w:t>ë</w:t>
      </w:r>
      <w:r w:rsidRPr="003350DE">
        <w:rPr>
          <w:lang w:val="sq-AL"/>
        </w:rPr>
        <w:t>sore dhe ambulanc</w:t>
      </w:r>
      <w:r w:rsidR="005652DE">
        <w:rPr>
          <w:lang w:val="sq-AL"/>
        </w:rPr>
        <w:t>a,</w:t>
      </w:r>
      <w:r w:rsidRPr="003350DE">
        <w:rPr>
          <w:lang w:val="sq-AL"/>
        </w:rPr>
        <w:t xml:space="preserve"> jan</w:t>
      </w:r>
      <w:r w:rsidR="005652DE">
        <w:rPr>
          <w:lang w:val="sq-AL"/>
        </w:rPr>
        <w:t>ë</w:t>
      </w:r>
      <w:r w:rsidRPr="003350DE">
        <w:rPr>
          <w:lang w:val="sq-AL"/>
        </w:rPr>
        <w:t xml:space="preserve"> 420,121 pacient</w:t>
      </w:r>
      <w:r w:rsidR="005652DE">
        <w:rPr>
          <w:lang w:val="sq-AL"/>
        </w:rPr>
        <w:t>ë</w:t>
      </w:r>
      <w:r w:rsidRPr="003350DE">
        <w:rPr>
          <w:lang w:val="sq-AL"/>
        </w:rPr>
        <w:t xml:space="preserve"> n</w:t>
      </w:r>
      <w:r w:rsidR="005652DE">
        <w:rPr>
          <w:lang w:val="sq-AL"/>
        </w:rPr>
        <w:t>ë</w:t>
      </w:r>
      <w:r w:rsidRPr="003350DE">
        <w:rPr>
          <w:lang w:val="sq-AL"/>
        </w:rPr>
        <w:t xml:space="preserve"> total. </w:t>
      </w:r>
    </w:p>
    <w:p w14:paraId="7A1DF390" w14:textId="2FC1B953" w:rsidR="005652DE" w:rsidRPr="003350DE" w:rsidRDefault="00801876" w:rsidP="00486309">
      <w:pPr>
        <w:pStyle w:val="ListParagraph"/>
        <w:numPr>
          <w:ilvl w:val="0"/>
          <w:numId w:val="33"/>
        </w:numPr>
        <w:spacing w:after="0" w:line="240" w:lineRule="auto"/>
        <w:jc w:val="both"/>
        <w:divId w:val="337848698"/>
        <w:rPr>
          <w:lang w:val="sq-AL"/>
        </w:rPr>
      </w:pPr>
      <w:r w:rsidRPr="003350DE">
        <w:rPr>
          <w:lang w:val="sq-AL"/>
        </w:rPr>
        <w:t>Nj</w:t>
      </w:r>
      <w:r w:rsidR="005652DE">
        <w:rPr>
          <w:lang w:val="sq-AL"/>
        </w:rPr>
        <w:t>ë</w:t>
      </w:r>
      <w:r w:rsidRPr="003350DE">
        <w:rPr>
          <w:lang w:val="sq-AL"/>
        </w:rPr>
        <w:t xml:space="preserve">sia vendore e </w:t>
      </w:r>
      <w:r w:rsidR="005652DE" w:rsidRPr="003350DE">
        <w:rPr>
          <w:lang w:val="sq-AL"/>
        </w:rPr>
        <w:t>K</w:t>
      </w:r>
      <w:r w:rsidRPr="003350DE">
        <w:rPr>
          <w:lang w:val="sq-AL"/>
        </w:rPr>
        <w:t>ujdesit</w:t>
      </w:r>
      <w:r w:rsidR="005652DE" w:rsidRPr="003350DE">
        <w:rPr>
          <w:lang w:val="sq-AL"/>
        </w:rPr>
        <w:t xml:space="preserve"> S</w:t>
      </w:r>
      <w:r w:rsidRPr="003350DE">
        <w:rPr>
          <w:lang w:val="sq-AL"/>
        </w:rPr>
        <w:t>h</w:t>
      </w:r>
      <w:r w:rsidR="005652DE">
        <w:rPr>
          <w:lang w:val="sq-AL"/>
        </w:rPr>
        <w:t>ë</w:t>
      </w:r>
      <w:r w:rsidRPr="003350DE">
        <w:rPr>
          <w:lang w:val="sq-AL"/>
        </w:rPr>
        <w:t>ndet</w:t>
      </w:r>
      <w:r w:rsidR="005652DE">
        <w:rPr>
          <w:lang w:val="sq-AL"/>
        </w:rPr>
        <w:t>ë</w:t>
      </w:r>
      <w:r w:rsidRPr="003350DE">
        <w:rPr>
          <w:lang w:val="sq-AL"/>
        </w:rPr>
        <w:t>sor n</w:t>
      </w:r>
      <w:r w:rsidR="005652DE">
        <w:rPr>
          <w:lang w:val="sq-AL"/>
        </w:rPr>
        <w:t>ë</w:t>
      </w:r>
      <w:r w:rsidRPr="003350DE">
        <w:rPr>
          <w:lang w:val="sq-AL"/>
        </w:rPr>
        <w:t xml:space="preserve"> Durr</w:t>
      </w:r>
      <w:r w:rsidR="005652DE">
        <w:rPr>
          <w:lang w:val="sq-AL"/>
        </w:rPr>
        <w:t>ë</w:t>
      </w:r>
      <w:r w:rsidRPr="003350DE">
        <w:rPr>
          <w:lang w:val="sq-AL"/>
        </w:rPr>
        <w:t>s gjat</w:t>
      </w:r>
      <w:r w:rsidR="005652DE">
        <w:rPr>
          <w:lang w:val="sq-AL"/>
        </w:rPr>
        <w:t>ë</w:t>
      </w:r>
      <w:r w:rsidRPr="003350DE">
        <w:rPr>
          <w:lang w:val="sq-AL"/>
        </w:rPr>
        <w:t xml:space="preserve"> vitit 2022</w:t>
      </w:r>
      <w:r w:rsidR="005652DE" w:rsidRPr="003350DE">
        <w:rPr>
          <w:lang w:val="sq-AL"/>
        </w:rPr>
        <w:t>,</w:t>
      </w:r>
      <w:r w:rsidRPr="003350DE">
        <w:rPr>
          <w:lang w:val="sq-AL"/>
        </w:rPr>
        <w:t xml:space="preserve"> ka organizuar 166 aktivitete edukuese dhe promovuese.</w:t>
      </w:r>
    </w:p>
    <w:p w14:paraId="3BC5D5A2" w14:textId="201593D9" w:rsidR="00A1202E" w:rsidRPr="003350DE" w:rsidRDefault="005652DE" w:rsidP="00486309">
      <w:pPr>
        <w:pStyle w:val="ListParagraph"/>
        <w:numPr>
          <w:ilvl w:val="0"/>
          <w:numId w:val="33"/>
        </w:numPr>
        <w:spacing w:after="0" w:line="240" w:lineRule="auto"/>
        <w:jc w:val="both"/>
        <w:divId w:val="337848698"/>
        <w:rPr>
          <w:rFonts w:cs="Times New Roman"/>
          <w:szCs w:val="24"/>
          <w:lang w:val="sq-AL"/>
        </w:rPr>
      </w:pPr>
      <w:r w:rsidRPr="005652DE">
        <w:rPr>
          <w:rFonts w:eastAsia="Times New Roman" w:cs="Times New Roman"/>
          <w:szCs w:val="24"/>
          <w:lang w:val="sq-AL" w:eastAsia="sq-AL"/>
        </w:rPr>
        <w:t>Numri i qendrave shëndetësore të ndërtuara, të reja dhe rikonstruktuara</w:t>
      </w:r>
      <w:r>
        <w:rPr>
          <w:rFonts w:eastAsia="Times New Roman" w:cs="Times New Roman"/>
          <w:szCs w:val="24"/>
          <w:lang w:val="sq-AL" w:eastAsia="sq-AL"/>
        </w:rPr>
        <w:t>, ka p</w:t>
      </w:r>
      <w:r>
        <w:rPr>
          <w:lang w:val="sq-AL"/>
        </w:rPr>
        <w:t>ë</w:t>
      </w:r>
      <w:r>
        <w:rPr>
          <w:rFonts w:eastAsia="Times New Roman" w:cs="Times New Roman"/>
          <w:szCs w:val="24"/>
          <w:lang w:val="sq-AL" w:eastAsia="sq-AL"/>
        </w:rPr>
        <w:t>suar trend rrit</w:t>
      </w:r>
      <w:r>
        <w:rPr>
          <w:lang w:val="sq-AL"/>
        </w:rPr>
        <w:t>ë</w:t>
      </w:r>
      <w:r>
        <w:rPr>
          <w:rFonts w:eastAsia="Times New Roman" w:cs="Times New Roman"/>
          <w:szCs w:val="24"/>
          <w:lang w:val="sq-AL" w:eastAsia="sq-AL"/>
        </w:rPr>
        <w:t>s me</w:t>
      </w:r>
      <w:r w:rsidR="00801876" w:rsidRPr="003350DE">
        <w:rPr>
          <w:lang w:val="sq-AL"/>
        </w:rPr>
        <w:t xml:space="preserve"> 2 qendra sh</w:t>
      </w:r>
      <w:r>
        <w:rPr>
          <w:lang w:val="sq-AL"/>
        </w:rPr>
        <w:t>ë</w:t>
      </w:r>
      <w:r w:rsidR="00801876" w:rsidRPr="003350DE">
        <w:rPr>
          <w:lang w:val="sq-AL"/>
        </w:rPr>
        <w:t>ndet</w:t>
      </w:r>
      <w:r>
        <w:rPr>
          <w:lang w:val="sq-AL"/>
        </w:rPr>
        <w:t>ë</w:t>
      </w:r>
      <w:r w:rsidR="00801876" w:rsidRPr="003350DE">
        <w:rPr>
          <w:lang w:val="sq-AL"/>
        </w:rPr>
        <w:t>sore n</w:t>
      </w:r>
      <w:r>
        <w:rPr>
          <w:lang w:val="sq-AL"/>
        </w:rPr>
        <w:t>ë</w:t>
      </w:r>
      <w:r w:rsidR="00801876" w:rsidRPr="003350DE">
        <w:rPr>
          <w:lang w:val="sq-AL"/>
        </w:rPr>
        <w:t xml:space="preserve"> rikonstruktim</w:t>
      </w:r>
      <w:r w:rsidRPr="003350DE">
        <w:rPr>
          <w:lang w:val="sq-AL"/>
        </w:rPr>
        <w:t>.</w:t>
      </w:r>
    </w:p>
    <w:p w14:paraId="449D0321" w14:textId="77777777" w:rsidR="003D6673" w:rsidRDefault="003D6673" w:rsidP="009D5D61">
      <w:pPr>
        <w:divId w:val="337848698"/>
        <w:rPr>
          <w:lang w:val="it-IT"/>
        </w:rPr>
      </w:pPr>
    </w:p>
    <w:p w14:paraId="1D7A2427" w14:textId="77777777" w:rsidR="00486309" w:rsidRDefault="00486309" w:rsidP="009D5D61">
      <w:pPr>
        <w:divId w:val="337848698"/>
        <w:rPr>
          <w:lang w:val="it-IT"/>
        </w:rPr>
      </w:pPr>
    </w:p>
    <w:p w14:paraId="5FB92635" w14:textId="77777777" w:rsidR="00486309" w:rsidRDefault="00486309" w:rsidP="009D5D61">
      <w:pPr>
        <w:divId w:val="337848698"/>
        <w:rPr>
          <w:lang w:val="it-IT"/>
        </w:rPr>
      </w:pPr>
    </w:p>
    <w:p w14:paraId="12AB39E2" w14:textId="77777777" w:rsidR="00486309" w:rsidRPr="005121FA" w:rsidRDefault="00486309" w:rsidP="009D5D61">
      <w:pPr>
        <w:divId w:val="337848698"/>
        <w:rPr>
          <w:lang w:val="it-IT"/>
        </w:rPr>
      </w:pPr>
    </w:p>
    <w:p w14:paraId="000C89DB"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43" w:name="_Toc136015506"/>
      <w:bookmarkStart w:id="44" w:name="_Toc148698927"/>
      <w:r w:rsidRPr="005121FA">
        <w:rPr>
          <w:rFonts w:ascii="Bahnschrift" w:eastAsia="Times New Roman" w:hAnsi="Bahnschrift"/>
          <w:color w:val="FFFFFF"/>
          <w:lang w:val="it-IT"/>
        </w:rPr>
        <w:t>Sport dhe argëtim</w:t>
      </w:r>
      <w:bookmarkEnd w:id="43"/>
      <w:bookmarkEnd w:id="44"/>
    </w:p>
    <w:p w14:paraId="40A7F20B"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shërbimin</w:t>
      </w:r>
    </w:p>
    <w:p w14:paraId="05FD69FD"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38CA1D30" w14:textId="77777777" w:rsidTr="009D5D61">
        <w:trPr>
          <w:divId w:val="337848698"/>
          <w:trHeight w:val="720"/>
        </w:trPr>
        <w:tc>
          <w:tcPr>
            <w:tcW w:w="418" w:type="pct"/>
            <w:vAlign w:val="center"/>
          </w:tcPr>
          <w:p w14:paraId="65D7C827"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5E9EB33E" wp14:editId="094F407F">
                  <wp:extent cx="320040" cy="320040"/>
                  <wp:effectExtent l="0" t="0" r="3810" b="3810"/>
                  <wp:docPr id="1808451543" name="Picture 1808451543"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51543" name="Picture 1808451543" descr="A picture containing black, darkness&#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222677AE" w14:textId="77777777" w:rsidR="009D5D61" w:rsidRPr="00E05F47" w:rsidRDefault="009D5D61" w:rsidP="00763EDD">
            <w:pPr>
              <w:rPr>
                <w:rFonts w:eastAsia="Times New Roman"/>
                <w:b/>
                <w:bCs/>
                <w:i/>
                <w:iCs/>
                <w:color w:val="262626" w:themeColor="text1" w:themeTint="D9"/>
              </w:rPr>
            </w:pPr>
            <w:r w:rsidRPr="0033665D">
              <w:rPr>
                <w:rFonts w:ascii="Bahnschrift" w:eastAsia="Times New Roman" w:hAnsi="Bahnschrift"/>
                <w:b/>
                <w:bCs/>
                <w:i/>
                <w:iCs/>
                <w:color w:val="262626" w:themeColor="text1" w:themeTint="D9"/>
              </w:rPr>
              <w:t xml:space="preserve">Sport </w:t>
            </w:r>
            <w:proofErr w:type="spellStart"/>
            <w:r w:rsidRPr="0033665D">
              <w:rPr>
                <w:rFonts w:ascii="Bahnschrift" w:eastAsia="Times New Roman" w:hAnsi="Bahnschrift"/>
                <w:b/>
                <w:bCs/>
                <w:i/>
                <w:iCs/>
                <w:color w:val="262626" w:themeColor="text1" w:themeTint="D9"/>
              </w:rPr>
              <w:t>dhe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argëtim</w:t>
            </w:r>
            <w:proofErr w:type="spellEnd"/>
          </w:p>
        </w:tc>
      </w:tr>
    </w:tbl>
    <w:p w14:paraId="3CCE7F26" w14:textId="77777777" w:rsidR="009D5D61" w:rsidRDefault="009D5D61" w:rsidP="009D5D61">
      <w:pPr>
        <w:divId w:val="337848698"/>
        <w:rPr>
          <w:rFonts w:eastAsia="Times New Roman"/>
          <w:b/>
          <w:bCs/>
          <w:i/>
          <w:iCs/>
          <w:color w:val="262626" w:themeColor="text1" w:themeTint="D9"/>
          <w:sz w:val="28"/>
          <w:szCs w:val="28"/>
        </w:rPr>
      </w:pPr>
    </w:p>
    <w:p w14:paraId="58F09DEF" w14:textId="77777777" w:rsidR="009D5D61"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5000" w:type="pct"/>
        <w:tblLook w:val="04A0" w:firstRow="1" w:lastRow="0" w:firstColumn="1" w:lastColumn="0" w:noHBand="0" w:noVBand="1"/>
      </w:tblPr>
      <w:tblGrid>
        <w:gridCol w:w="3285"/>
        <w:gridCol w:w="1292"/>
        <w:gridCol w:w="1292"/>
        <w:gridCol w:w="1292"/>
        <w:gridCol w:w="1293"/>
        <w:gridCol w:w="1122"/>
      </w:tblGrid>
      <w:tr w:rsidR="00A1202E" w:rsidRPr="00A1202E" w14:paraId="17FF18DB" w14:textId="77777777" w:rsidTr="00486309">
        <w:trPr>
          <w:divId w:val="337848698"/>
          <w:trHeight w:val="20"/>
        </w:trPr>
        <w:tc>
          <w:tcPr>
            <w:tcW w:w="1716" w:type="pct"/>
            <w:tcBorders>
              <w:top w:val="nil"/>
              <w:left w:val="nil"/>
              <w:bottom w:val="single" w:sz="12" w:space="0" w:color="11A3D7"/>
              <w:right w:val="nil"/>
            </w:tcBorders>
            <w:shd w:val="clear" w:color="000000" w:fill="F2F2F2"/>
            <w:vAlign w:val="center"/>
            <w:hideMark/>
          </w:tcPr>
          <w:p w14:paraId="4B5D6BF2"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Kategoria</w:t>
            </w:r>
            <w:proofErr w:type="spellEnd"/>
          </w:p>
        </w:tc>
        <w:tc>
          <w:tcPr>
            <w:tcW w:w="675" w:type="pct"/>
            <w:tcBorders>
              <w:top w:val="nil"/>
              <w:left w:val="nil"/>
              <w:bottom w:val="single" w:sz="12" w:space="0" w:color="11A3D7"/>
              <w:right w:val="nil"/>
            </w:tcBorders>
            <w:shd w:val="clear" w:color="000000" w:fill="F2F2F2"/>
            <w:vAlign w:val="center"/>
            <w:hideMark/>
          </w:tcPr>
          <w:p w14:paraId="5A02F243"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2020</w:t>
            </w:r>
          </w:p>
        </w:tc>
        <w:tc>
          <w:tcPr>
            <w:tcW w:w="675" w:type="pct"/>
            <w:tcBorders>
              <w:top w:val="nil"/>
              <w:left w:val="nil"/>
              <w:bottom w:val="single" w:sz="12" w:space="0" w:color="11A3D7"/>
              <w:right w:val="nil"/>
            </w:tcBorders>
            <w:shd w:val="clear" w:color="000000" w:fill="F2F2F2"/>
            <w:vAlign w:val="center"/>
            <w:hideMark/>
          </w:tcPr>
          <w:p w14:paraId="3E14DBE4"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2021</w:t>
            </w:r>
          </w:p>
        </w:tc>
        <w:tc>
          <w:tcPr>
            <w:tcW w:w="675" w:type="pct"/>
            <w:tcBorders>
              <w:top w:val="nil"/>
              <w:left w:val="nil"/>
              <w:bottom w:val="single" w:sz="12" w:space="0" w:color="11A3D7"/>
              <w:right w:val="nil"/>
            </w:tcBorders>
            <w:shd w:val="clear" w:color="000000" w:fill="F2F2F2"/>
            <w:vAlign w:val="center"/>
            <w:hideMark/>
          </w:tcPr>
          <w:p w14:paraId="414494B7"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2022</w:t>
            </w:r>
          </w:p>
        </w:tc>
        <w:tc>
          <w:tcPr>
            <w:tcW w:w="675" w:type="pct"/>
            <w:tcBorders>
              <w:top w:val="nil"/>
              <w:left w:val="nil"/>
              <w:bottom w:val="single" w:sz="12" w:space="0" w:color="11A3D7"/>
              <w:right w:val="nil"/>
            </w:tcBorders>
            <w:shd w:val="clear" w:color="000000" w:fill="F2F2F2"/>
            <w:vAlign w:val="center"/>
            <w:hideMark/>
          </w:tcPr>
          <w:p w14:paraId="7F0A16FB"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Synimi</w:t>
            </w:r>
            <w:proofErr w:type="spellEnd"/>
            <w:r w:rsidRPr="00A1202E">
              <w:rPr>
                <w:rFonts w:ascii="Bahnschrift" w:eastAsia="Times New Roman" w:hAnsi="Bahnschrift" w:cs="Calibri"/>
                <w:color w:val="595959"/>
                <w:sz w:val="22"/>
                <w:szCs w:val="22"/>
              </w:rPr>
              <w:t xml:space="preserve"> 2022</w:t>
            </w:r>
          </w:p>
        </w:tc>
        <w:tc>
          <w:tcPr>
            <w:tcW w:w="584" w:type="pct"/>
            <w:tcBorders>
              <w:top w:val="nil"/>
              <w:left w:val="nil"/>
              <w:bottom w:val="single" w:sz="12" w:space="0" w:color="11A3D7"/>
              <w:right w:val="nil"/>
            </w:tcBorders>
            <w:shd w:val="clear" w:color="000000" w:fill="F2F2F2"/>
            <w:vAlign w:val="center"/>
            <w:hideMark/>
          </w:tcPr>
          <w:p w14:paraId="4120879B"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Realizimi</w:t>
            </w:r>
            <w:proofErr w:type="spellEnd"/>
          </w:p>
        </w:tc>
      </w:tr>
      <w:tr w:rsidR="00A1202E" w:rsidRPr="00A1202E" w14:paraId="029C2207" w14:textId="77777777" w:rsidTr="00486309">
        <w:trPr>
          <w:divId w:val="337848698"/>
          <w:trHeight w:val="20"/>
        </w:trPr>
        <w:tc>
          <w:tcPr>
            <w:tcW w:w="1716" w:type="pct"/>
            <w:tcBorders>
              <w:top w:val="dotted" w:sz="4" w:space="0" w:color="11A3D7"/>
              <w:left w:val="nil"/>
              <w:bottom w:val="dotted" w:sz="4" w:space="0" w:color="11A3D7"/>
              <w:right w:val="nil"/>
            </w:tcBorders>
            <w:shd w:val="clear" w:color="000000" w:fill="F2F2F2"/>
            <w:vAlign w:val="center"/>
            <w:hideMark/>
          </w:tcPr>
          <w:p w14:paraId="30695157" w14:textId="77777777" w:rsidR="00A1202E" w:rsidRPr="00A1202E" w:rsidRDefault="00A1202E" w:rsidP="00A1202E">
            <w:pP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Paga </w:t>
            </w:r>
            <w:proofErr w:type="spellStart"/>
            <w:r w:rsidRPr="00A1202E">
              <w:rPr>
                <w:rFonts w:ascii="Bahnschrift" w:eastAsia="Times New Roman" w:hAnsi="Bahnschrift" w:cs="Calibri"/>
                <w:color w:val="595959"/>
                <w:sz w:val="20"/>
                <w:szCs w:val="20"/>
              </w:rPr>
              <w:t>dhe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sigurime</w:t>
            </w:r>
            <w:proofErr w:type="spellEnd"/>
          </w:p>
        </w:tc>
        <w:tc>
          <w:tcPr>
            <w:tcW w:w="675" w:type="pct"/>
            <w:tcBorders>
              <w:top w:val="nil"/>
              <w:left w:val="nil"/>
              <w:bottom w:val="dotted" w:sz="4" w:space="0" w:color="11A3D7"/>
              <w:right w:val="nil"/>
            </w:tcBorders>
            <w:shd w:val="clear" w:color="000000" w:fill="F2F2F2"/>
            <w:noWrap/>
            <w:vAlign w:val="center"/>
            <w:hideMark/>
          </w:tcPr>
          <w:p w14:paraId="536250E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18838</w:t>
            </w:r>
          </w:p>
        </w:tc>
        <w:tc>
          <w:tcPr>
            <w:tcW w:w="675" w:type="pct"/>
            <w:tcBorders>
              <w:top w:val="nil"/>
              <w:left w:val="nil"/>
              <w:bottom w:val="dotted" w:sz="4" w:space="0" w:color="11A3D7"/>
              <w:right w:val="nil"/>
            </w:tcBorders>
            <w:shd w:val="clear" w:color="000000" w:fill="F2F2F2"/>
            <w:noWrap/>
            <w:vAlign w:val="center"/>
            <w:hideMark/>
          </w:tcPr>
          <w:p w14:paraId="7DC6364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18851</w:t>
            </w:r>
          </w:p>
        </w:tc>
        <w:tc>
          <w:tcPr>
            <w:tcW w:w="675" w:type="pct"/>
            <w:tcBorders>
              <w:top w:val="nil"/>
              <w:left w:val="nil"/>
              <w:bottom w:val="dotted" w:sz="4" w:space="0" w:color="11A3D7"/>
              <w:right w:val="nil"/>
            </w:tcBorders>
            <w:shd w:val="clear" w:color="000000" w:fill="F2F2F2"/>
            <w:noWrap/>
            <w:vAlign w:val="center"/>
            <w:hideMark/>
          </w:tcPr>
          <w:p w14:paraId="381E5BB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19557</w:t>
            </w:r>
          </w:p>
        </w:tc>
        <w:tc>
          <w:tcPr>
            <w:tcW w:w="675" w:type="pct"/>
            <w:tcBorders>
              <w:top w:val="nil"/>
              <w:left w:val="nil"/>
              <w:bottom w:val="dotted" w:sz="4" w:space="0" w:color="11A3D7"/>
              <w:right w:val="nil"/>
            </w:tcBorders>
            <w:shd w:val="clear" w:color="000000" w:fill="F2F2F2"/>
            <w:noWrap/>
            <w:vAlign w:val="center"/>
            <w:hideMark/>
          </w:tcPr>
          <w:p w14:paraId="7FB1BF1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20202</w:t>
            </w:r>
          </w:p>
        </w:tc>
        <w:tc>
          <w:tcPr>
            <w:tcW w:w="584" w:type="pct"/>
            <w:tcBorders>
              <w:top w:val="nil"/>
              <w:left w:val="nil"/>
              <w:bottom w:val="dotted" w:sz="4" w:space="0" w:color="11A3D7"/>
              <w:right w:val="nil"/>
            </w:tcBorders>
            <w:shd w:val="clear" w:color="000000" w:fill="F2F2F2"/>
            <w:noWrap/>
            <w:vAlign w:val="center"/>
            <w:hideMark/>
          </w:tcPr>
          <w:p w14:paraId="60FDC5D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97%</w:t>
            </w:r>
          </w:p>
        </w:tc>
      </w:tr>
      <w:tr w:rsidR="00A1202E" w:rsidRPr="00A1202E" w14:paraId="6A45F0E7" w14:textId="77777777" w:rsidTr="00486309">
        <w:trPr>
          <w:divId w:val="337848698"/>
          <w:trHeight w:val="20"/>
        </w:trPr>
        <w:tc>
          <w:tcPr>
            <w:tcW w:w="1716" w:type="pct"/>
            <w:tcBorders>
              <w:top w:val="nil"/>
              <w:left w:val="nil"/>
              <w:bottom w:val="dotted" w:sz="4" w:space="0" w:color="11A3D7"/>
              <w:right w:val="nil"/>
            </w:tcBorders>
            <w:shd w:val="clear" w:color="000000" w:fill="F2F2F2"/>
            <w:vAlign w:val="center"/>
            <w:hideMark/>
          </w:tcPr>
          <w:p w14:paraId="3AD21440"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Të</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tjera</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korrente</w:t>
            </w:r>
            <w:proofErr w:type="spellEnd"/>
          </w:p>
        </w:tc>
        <w:tc>
          <w:tcPr>
            <w:tcW w:w="675" w:type="pct"/>
            <w:tcBorders>
              <w:top w:val="nil"/>
              <w:left w:val="nil"/>
              <w:bottom w:val="dotted" w:sz="4" w:space="0" w:color="11A3D7"/>
              <w:right w:val="nil"/>
            </w:tcBorders>
            <w:shd w:val="clear" w:color="000000" w:fill="F2F2F2"/>
            <w:noWrap/>
            <w:vAlign w:val="center"/>
            <w:hideMark/>
          </w:tcPr>
          <w:p w14:paraId="285FAD7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65200</w:t>
            </w:r>
          </w:p>
        </w:tc>
        <w:tc>
          <w:tcPr>
            <w:tcW w:w="675" w:type="pct"/>
            <w:tcBorders>
              <w:top w:val="nil"/>
              <w:left w:val="nil"/>
              <w:bottom w:val="dotted" w:sz="4" w:space="0" w:color="11A3D7"/>
              <w:right w:val="nil"/>
            </w:tcBorders>
            <w:shd w:val="clear" w:color="000000" w:fill="F2F2F2"/>
            <w:noWrap/>
            <w:vAlign w:val="center"/>
            <w:hideMark/>
          </w:tcPr>
          <w:p w14:paraId="798DE93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63533</w:t>
            </w:r>
          </w:p>
        </w:tc>
        <w:tc>
          <w:tcPr>
            <w:tcW w:w="675" w:type="pct"/>
            <w:tcBorders>
              <w:top w:val="nil"/>
              <w:left w:val="nil"/>
              <w:bottom w:val="dotted" w:sz="4" w:space="0" w:color="11A3D7"/>
              <w:right w:val="nil"/>
            </w:tcBorders>
            <w:shd w:val="clear" w:color="000000" w:fill="F2F2F2"/>
            <w:noWrap/>
            <w:vAlign w:val="center"/>
            <w:hideMark/>
          </w:tcPr>
          <w:p w14:paraId="5438FE61"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63992</w:t>
            </w:r>
          </w:p>
        </w:tc>
        <w:tc>
          <w:tcPr>
            <w:tcW w:w="675" w:type="pct"/>
            <w:tcBorders>
              <w:top w:val="nil"/>
              <w:left w:val="nil"/>
              <w:bottom w:val="dotted" w:sz="4" w:space="0" w:color="11A3D7"/>
              <w:right w:val="nil"/>
            </w:tcBorders>
            <w:shd w:val="clear" w:color="000000" w:fill="F2F2F2"/>
            <w:noWrap/>
            <w:vAlign w:val="center"/>
            <w:hideMark/>
          </w:tcPr>
          <w:p w14:paraId="2983C4F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64000</w:t>
            </w:r>
          </w:p>
        </w:tc>
        <w:tc>
          <w:tcPr>
            <w:tcW w:w="584" w:type="pct"/>
            <w:tcBorders>
              <w:top w:val="nil"/>
              <w:left w:val="nil"/>
              <w:bottom w:val="dotted" w:sz="4" w:space="0" w:color="11A3D7"/>
              <w:right w:val="nil"/>
            </w:tcBorders>
            <w:shd w:val="clear" w:color="000000" w:fill="F2F2F2"/>
            <w:noWrap/>
            <w:vAlign w:val="center"/>
            <w:hideMark/>
          </w:tcPr>
          <w:p w14:paraId="3F2785D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100%</w:t>
            </w:r>
          </w:p>
        </w:tc>
      </w:tr>
      <w:tr w:rsidR="00A1202E" w:rsidRPr="00A1202E" w14:paraId="420CE44B" w14:textId="77777777" w:rsidTr="00486309">
        <w:trPr>
          <w:divId w:val="337848698"/>
          <w:trHeight w:val="20"/>
        </w:trPr>
        <w:tc>
          <w:tcPr>
            <w:tcW w:w="1716" w:type="pct"/>
            <w:tcBorders>
              <w:top w:val="nil"/>
              <w:left w:val="nil"/>
              <w:bottom w:val="dotted" w:sz="4" w:space="0" w:color="11A3D7"/>
              <w:right w:val="nil"/>
            </w:tcBorders>
            <w:shd w:val="clear" w:color="000000" w:fill="F2F2F2"/>
            <w:vAlign w:val="center"/>
            <w:hideMark/>
          </w:tcPr>
          <w:p w14:paraId="1837B46C"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Kapitale</w:t>
            </w:r>
            <w:proofErr w:type="spellEnd"/>
          </w:p>
        </w:tc>
        <w:tc>
          <w:tcPr>
            <w:tcW w:w="675" w:type="pct"/>
            <w:tcBorders>
              <w:top w:val="nil"/>
              <w:left w:val="nil"/>
              <w:bottom w:val="dotted" w:sz="4" w:space="0" w:color="11A3D7"/>
              <w:right w:val="nil"/>
            </w:tcBorders>
            <w:shd w:val="clear" w:color="000000" w:fill="F2F2F2"/>
            <w:noWrap/>
            <w:vAlign w:val="center"/>
            <w:hideMark/>
          </w:tcPr>
          <w:p w14:paraId="2C11594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12120</w:t>
            </w:r>
          </w:p>
        </w:tc>
        <w:tc>
          <w:tcPr>
            <w:tcW w:w="675" w:type="pct"/>
            <w:tcBorders>
              <w:top w:val="nil"/>
              <w:left w:val="nil"/>
              <w:bottom w:val="dotted" w:sz="4" w:space="0" w:color="11A3D7"/>
              <w:right w:val="nil"/>
            </w:tcBorders>
            <w:shd w:val="clear" w:color="000000" w:fill="F2F2F2"/>
            <w:noWrap/>
            <w:vAlign w:val="center"/>
            <w:hideMark/>
          </w:tcPr>
          <w:p w14:paraId="309B65B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660</w:t>
            </w:r>
          </w:p>
        </w:tc>
        <w:tc>
          <w:tcPr>
            <w:tcW w:w="675" w:type="pct"/>
            <w:tcBorders>
              <w:top w:val="nil"/>
              <w:left w:val="nil"/>
              <w:bottom w:val="dotted" w:sz="4" w:space="0" w:color="11A3D7"/>
              <w:right w:val="nil"/>
            </w:tcBorders>
            <w:shd w:val="clear" w:color="000000" w:fill="F2F2F2"/>
            <w:noWrap/>
            <w:vAlign w:val="center"/>
            <w:hideMark/>
          </w:tcPr>
          <w:p w14:paraId="549A04A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100</w:t>
            </w:r>
          </w:p>
        </w:tc>
        <w:tc>
          <w:tcPr>
            <w:tcW w:w="675" w:type="pct"/>
            <w:tcBorders>
              <w:top w:val="nil"/>
              <w:left w:val="nil"/>
              <w:bottom w:val="dotted" w:sz="4" w:space="0" w:color="11A3D7"/>
              <w:right w:val="nil"/>
            </w:tcBorders>
            <w:shd w:val="clear" w:color="000000" w:fill="F2F2F2"/>
            <w:noWrap/>
            <w:vAlign w:val="center"/>
            <w:hideMark/>
          </w:tcPr>
          <w:p w14:paraId="33B17F71"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21933</w:t>
            </w:r>
          </w:p>
        </w:tc>
        <w:tc>
          <w:tcPr>
            <w:tcW w:w="584" w:type="pct"/>
            <w:tcBorders>
              <w:top w:val="nil"/>
              <w:left w:val="nil"/>
              <w:bottom w:val="dotted" w:sz="4" w:space="0" w:color="11A3D7"/>
              <w:right w:val="nil"/>
            </w:tcBorders>
            <w:shd w:val="clear" w:color="000000" w:fill="F2F2F2"/>
            <w:noWrap/>
            <w:vAlign w:val="center"/>
            <w:hideMark/>
          </w:tcPr>
          <w:p w14:paraId="3B72E6C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r>
      <w:tr w:rsidR="00A1202E" w:rsidRPr="00A1202E" w14:paraId="4A7D4858" w14:textId="77777777" w:rsidTr="00486309">
        <w:trPr>
          <w:divId w:val="337848698"/>
          <w:trHeight w:val="20"/>
        </w:trPr>
        <w:tc>
          <w:tcPr>
            <w:tcW w:w="1716" w:type="pct"/>
            <w:tcBorders>
              <w:top w:val="nil"/>
              <w:left w:val="nil"/>
              <w:bottom w:val="dotted" w:sz="4" w:space="0" w:color="11A3D7"/>
              <w:right w:val="nil"/>
            </w:tcBorders>
            <w:shd w:val="clear" w:color="000000" w:fill="F2F2F2"/>
            <w:vAlign w:val="center"/>
            <w:hideMark/>
          </w:tcPr>
          <w:p w14:paraId="039EF654" w14:textId="77777777" w:rsidR="00A1202E" w:rsidRPr="00A1202E" w:rsidRDefault="00A1202E" w:rsidP="00A1202E">
            <w:pP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Total</w:t>
            </w:r>
          </w:p>
        </w:tc>
        <w:tc>
          <w:tcPr>
            <w:tcW w:w="675" w:type="pct"/>
            <w:tcBorders>
              <w:top w:val="nil"/>
              <w:left w:val="nil"/>
              <w:bottom w:val="dotted" w:sz="4" w:space="0" w:color="11A3D7"/>
              <w:right w:val="nil"/>
            </w:tcBorders>
            <w:shd w:val="clear" w:color="000000" w:fill="F2F2F2"/>
            <w:noWrap/>
            <w:vAlign w:val="center"/>
            <w:hideMark/>
          </w:tcPr>
          <w:p w14:paraId="045CA945"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96158</w:t>
            </w:r>
          </w:p>
        </w:tc>
        <w:tc>
          <w:tcPr>
            <w:tcW w:w="675" w:type="pct"/>
            <w:tcBorders>
              <w:top w:val="nil"/>
              <w:left w:val="nil"/>
              <w:bottom w:val="dotted" w:sz="4" w:space="0" w:color="11A3D7"/>
              <w:right w:val="nil"/>
            </w:tcBorders>
            <w:shd w:val="clear" w:color="000000" w:fill="F2F2F2"/>
            <w:noWrap/>
            <w:vAlign w:val="center"/>
            <w:hideMark/>
          </w:tcPr>
          <w:p w14:paraId="71D66ABE"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83045</w:t>
            </w:r>
          </w:p>
        </w:tc>
        <w:tc>
          <w:tcPr>
            <w:tcW w:w="675" w:type="pct"/>
            <w:tcBorders>
              <w:top w:val="nil"/>
              <w:left w:val="nil"/>
              <w:bottom w:val="dotted" w:sz="4" w:space="0" w:color="11A3D7"/>
              <w:right w:val="nil"/>
            </w:tcBorders>
            <w:shd w:val="clear" w:color="000000" w:fill="F2F2F2"/>
            <w:noWrap/>
            <w:vAlign w:val="center"/>
            <w:hideMark/>
          </w:tcPr>
          <w:p w14:paraId="49CA0172"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83649</w:t>
            </w:r>
          </w:p>
        </w:tc>
        <w:tc>
          <w:tcPr>
            <w:tcW w:w="675" w:type="pct"/>
            <w:tcBorders>
              <w:top w:val="nil"/>
              <w:left w:val="nil"/>
              <w:bottom w:val="dotted" w:sz="4" w:space="0" w:color="11A3D7"/>
              <w:right w:val="nil"/>
            </w:tcBorders>
            <w:shd w:val="clear" w:color="000000" w:fill="F2F2F2"/>
            <w:noWrap/>
            <w:vAlign w:val="center"/>
            <w:hideMark/>
          </w:tcPr>
          <w:p w14:paraId="65A64728"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106135</w:t>
            </w:r>
          </w:p>
        </w:tc>
        <w:tc>
          <w:tcPr>
            <w:tcW w:w="584" w:type="pct"/>
            <w:tcBorders>
              <w:top w:val="nil"/>
              <w:left w:val="nil"/>
              <w:bottom w:val="dotted" w:sz="4" w:space="0" w:color="11A3D7"/>
              <w:right w:val="nil"/>
            </w:tcBorders>
            <w:shd w:val="clear" w:color="000000" w:fill="F2F2F2"/>
            <w:noWrap/>
            <w:vAlign w:val="center"/>
            <w:hideMark/>
          </w:tcPr>
          <w:p w14:paraId="3704B415"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79%</w:t>
            </w:r>
          </w:p>
        </w:tc>
      </w:tr>
    </w:tbl>
    <w:p w14:paraId="69D6AF9B"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lastRenderedPageBreak/>
        <w:t>Projektet Kryesore të Investimeve</w:t>
      </w:r>
    </w:p>
    <w:tbl>
      <w:tblPr>
        <w:tblW w:w="5000" w:type="pct"/>
        <w:tblLook w:val="04A0" w:firstRow="1" w:lastRow="0" w:firstColumn="1" w:lastColumn="0" w:noHBand="0" w:noVBand="1"/>
      </w:tblPr>
      <w:tblGrid>
        <w:gridCol w:w="3722"/>
        <w:gridCol w:w="1464"/>
        <w:gridCol w:w="1464"/>
        <w:gridCol w:w="1463"/>
        <w:gridCol w:w="1463"/>
      </w:tblGrid>
      <w:tr w:rsidR="00A1202E" w:rsidRPr="00A1202E" w14:paraId="21B33AEA" w14:textId="77777777" w:rsidTr="00486309">
        <w:trPr>
          <w:divId w:val="337848698"/>
          <w:trHeight w:val="20"/>
        </w:trPr>
        <w:tc>
          <w:tcPr>
            <w:tcW w:w="1943" w:type="pct"/>
            <w:tcBorders>
              <w:top w:val="nil"/>
              <w:left w:val="nil"/>
              <w:bottom w:val="single" w:sz="12" w:space="0" w:color="11A3D7"/>
              <w:right w:val="nil"/>
            </w:tcBorders>
            <w:shd w:val="clear" w:color="000000" w:fill="F2F2F2"/>
            <w:vAlign w:val="center"/>
            <w:hideMark/>
          </w:tcPr>
          <w:p w14:paraId="0F6FF04A"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Emërtimi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Projektit</w:t>
            </w:r>
            <w:proofErr w:type="spellEnd"/>
          </w:p>
        </w:tc>
        <w:tc>
          <w:tcPr>
            <w:tcW w:w="764" w:type="pct"/>
            <w:tcBorders>
              <w:top w:val="nil"/>
              <w:left w:val="nil"/>
              <w:bottom w:val="single" w:sz="12" w:space="0" w:color="11A3D7"/>
              <w:right w:val="nil"/>
            </w:tcBorders>
            <w:shd w:val="clear" w:color="000000" w:fill="F2F2F2"/>
            <w:vAlign w:val="center"/>
            <w:hideMark/>
          </w:tcPr>
          <w:p w14:paraId="54620EE3"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2020</w:t>
            </w:r>
          </w:p>
        </w:tc>
        <w:tc>
          <w:tcPr>
            <w:tcW w:w="764" w:type="pct"/>
            <w:tcBorders>
              <w:top w:val="nil"/>
              <w:left w:val="nil"/>
              <w:bottom w:val="single" w:sz="12" w:space="0" w:color="11A3D7"/>
              <w:right w:val="nil"/>
            </w:tcBorders>
            <w:shd w:val="clear" w:color="000000" w:fill="F2F2F2"/>
            <w:vAlign w:val="center"/>
            <w:hideMark/>
          </w:tcPr>
          <w:p w14:paraId="50E209A8"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2021</w:t>
            </w:r>
          </w:p>
        </w:tc>
        <w:tc>
          <w:tcPr>
            <w:tcW w:w="764" w:type="pct"/>
            <w:tcBorders>
              <w:top w:val="nil"/>
              <w:left w:val="nil"/>
              <w:bottom w:val="single" w:sz="12" w:space="0" w:color="11A3D7"/>
              <w:right w:val="nil"/>
            </w:tcBorders>
            <w:shd w:val="clear" w:color="000000" w:fill="F2F2F2"/>
            <w:vAlign w:val="center"/>
            <w:hideMark/>
          </w:tcPr>
          <w:p w14:paraId="0A996127"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2022</w:t>
            </w:r>
          </w:p>
        </w:tc>
        <w:tc>
          <w:tcPr>
            <w:tcW w:w="764" w:type="pct"/>
            <w:tcBorders>
              <w:top w:val="nil"/>
              <w:left w:val="nil"/>
              <w:bottom w:val="single" w:sz="12" w:space="0" w:color="11A3D7"/>
              <w:right w:val="nil"/>
            </w:tcBorders>
            <w:shd w:val="clear" w:color="000000" w:fill="F2F2F2"/>
            <w:vAlign w:val="center"/>
            <w:hideMark/>
          </w:tcPr>
          <w:p w14:paraId="3930D6F5"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Plan 2022</w:t>
            </w:r>
          </w:p>
        </w:tc>
      </w:tr>
      <w:tr w:rsidR="00A1202E" w:rsidRPr="00A1202E" w14:paraId="5C59E288" w14:textId="77777777" w:rsidTr="00486309">
        <w:trPr>
          <w:divId w:val="337848698"/>
          <w:trHeight w:val="20"/>
        </w:trPr>
        <w:tc>
          <w:tcPr>
            <w:tcW w:w="1943" w:type="pct"/>
            <w:tcBorders>
              <w:top w:val="nil"/>
              <w:left w:val="nil"/>
              <w:bottom w:val="dotted" w:sz="4" w:space="0" w:color="11A3D7"/>
              <w:right w:val="nil"/>
            </w:tcBorders>
            <w:shd w:val="clear" w:color="000000" w:fill="F2F2F2"/>
            <w:vAlign w:val="center"/>
            <w:hideMark/>
          </w:tcPr>
          <w:p w14:paraId="73E7E88A" w14:textId="77777777" w:rsidR="00A1202E" w:rsidRPr="003350DE" w:rsidRDefault="00A1202E" w:rsidP="00A1202E">
            <w:pP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Bashkefinancim 49% me FSHF per zbatimin e projektit te rikonstruksionit te kompleksit sportiv Niko Dovana Durres</w:t>
            </w:r>
          </w:p>
        </w:tc>
        <w:tc>
          <w:tcPr>
            <w:tcW w:w="764" w:type="pct"/>
            <w:tcBorders>
              <w:top w:val="nil"/>
              <w:left w:val="nil"/>
              <w:bottom w:val="dotted" w:sz="4" w:space="0" w:color="11A3D7"/>
              <w:right w:val="nil"/>
            </w:tcBorders>
            <w:shd w:val="clear" w:color="000000" w:fill="F2F2F2"/>
            <w:noWrap/>
            <w:vAlign w:val="center"/>
            <w:hideMark/>
          </w:tcPr>
          <w:p w14:paraId="22D0E58E" w14:textId="77777777" w:rsidR="00A1202E" w:rsidRPr="003350DE" w:rsidRDefault="00A1202E" w:rsidP="00A1202E">
            <w:pPr>
              <w:jc w:val="cente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 </w:t>
            </w:r>
          </w:p>
        </w:tc>
        <w:tc>
          <w:tcPr>
            <w:tcW w:w="764" w:type="pct"/>
            <w:tcBorders>
              <w:top w:val="nil"/>
              <w:left w:val="nil"/>
              <w:bottom w:val="dotted" w:sz="4" w:space="0" w:color="11A3D7"/>
              <w:right w:val="nil"/>
            </w:tcBorders>
            <w:shd w:val="clear" w:color="000000" w:fill="F2F2F2"/>
            <w:noWrap/>
            <w:vAlign w:val="center"/>
            <w:hideMark/>
          </w:tcPr>
          <w:p w14:paraId="43032FF5" w14:textId="77777777" w:rsidR="00A1202E" w:rsidRPr="003350DE" w:rsidRDefault="00A1202E" w:rsidP="00A1202E">
            <w:pPr>
              <w:jc w:val="cente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 </w:t>
            </w:r>
          </w:p>
        </w:tc>
        <w:tc>
          <w:tcPr>
            <w:tcW w:w="764" w:type="pct"/>
            <w:tcBorders>
              <w:top w:val="nil"/>
              <w:left w:val="nil"/>
              <w:bottom w:val="dotted" w:sz="4" w:space="0" w:color="11A3D7"/>
              <w:right w:val="nil"/>
            </w:tcBorders>
            <w:shd w:val="clear" w:color="000000" w:fill="F2F2F2"/>
            <w:noWrap/>
            <w:vAlign w:val="center"/>
            <w:hideMark/>
          </w:tcPr>
          <w:p w14:paraId="6C53ACC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611777C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12833,551</w:t>
            </w:r>
          </w:p>
        </w:tc>
      </w:tr>
      <w:tr w:rsidR="00A1202E" w:rsidRPr="00A1202E" w14:paraId="1090B150" w14:textId="77777777" w:rsidTr="00486309">
        <w:trPr>
          <w:divId w:val="337848698"/>
          <w:trHeight w:val="20"/>
        </w:trPr>
        <w:tc>
          <w:tcPr>
            <w:tcW w:w="1943" w:type="pct"/>
            <w:tcBorders>
              <w:top w:val="nil"/>
              <w:left w:val="nil"/>
              <w:bottom w:val="dotted" w:sz="4" w:space="0" w:color="11A3D7"/>
              <w:right w:val="nil"/>
            </w:tcBorders>
            <w:shd w:val="clear" w:color="000000" w:fill="F2F2F2"/>
            <w:vAlign w:val="center"/>
            <w:hideMark/>
          </w:tcPr>
          <w:p w14:paraId="7F5456D1"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Hartim</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projekti</w:t>
            </w:r>
            <w:proofErr w:type="spellEnd"/>
            <w:r w:rsidRPr="00A1202E">
              <w:rPr>
                <w:rFonts w:ascii="Bahnschrift" w:eastAsia="Times New Roman" w:hAnsi="Bahnschrift" w:cs="Calibri"/>
                <w:color w:val="595959"/>
                <w:sz w:val="20"/>
                <w:szCs w:val="20"/>
              </w:rPr>
              <w:t xml:space="preserve"> terrene sportive ne </w:t>
            </w:r>
            <w:proofErr w:type="spellStart"/>
            <w:r w:rsidRPr="00A1202E">
              <w:rPr>
                <w:rFonts w:ascii="Bahnschrift" w:eastAsia="Times New Roman" w:hAnsi="Bahnschrift" w:cs="Calibri"/>
                <w:color w:val="595959"/>
                <w:sz w:val="20"/>
                <w:szCs w:val="20"/>
              </w:rPr>
              <w:t>qytet</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dhe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njesi</w:t>
            </w:r>
            <w:proofErr w:type="spellEnd"/>
            <w:r w:rsidRPr="00A1202E">
              <w:rPr>
                <w:rFonts w:ascii="Bahnschrift" w:eastAsia="Times New Roman" w:hAnsi="Bahnschrift" w:cs="Calibri"/>
                <w:color w:val="595959"/>
                <w:sz w:val="20"/>
                <w:szCs w:val="20"/>
              </w:rPr>
              <w:t xml:space="preserve"> administrative</w:t>
            </w:r>
          </w:p>
        </w:tc>
        <w:tc>
          <w:tcPr>
            <w:tcW w:w="764" w:type="pct"/>
            <w:tcBorders>
              <w:top w:val="nil"/>
              <w:left w:val="nil"/>
              <w:bottom w:val="dotted" w:sz="4" w:space="0" w:color="11A3D7"/>
              <w:right w:val="nil"/>
            </w:tcBorders>
            <w:shd w:val="clear" w:color="000000" w:fill="F2F2F2"/>
            <w:noWrap/>
            <w:vAlign w:val="center"/>
            <w:hideMark/>
          </w:tcPr>
          <w:p w14:paraId="619380D7"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72C2AE1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319E91F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2B5254E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r>
      <w:tr w:rsidR="00A1202E" w:rsidRPr="00A1202E" w14:paraId="09EA3E35" w14:textId="77777777" w:rsidTr="00486309">
        <w:trPr>
          <w:divId w:val="337848698"/>
          <w:trHeight w:val="20"/>
        </w:trPr>
        <w:tc>
          <w:tcPr>
            <w:tcW w:w="1943" w:type="pct"/>
            <w:tcBorders>
              <w:top w:val="nil"/>
              <w:left w:val="nil"/>
              <w:bottom w:val="dotted" w:sz="4" w:space="0" w:color="11A3D7"/>
              <w:right w:val="nil"/>
            </w:tcBorders>
            <w:shd w:val="clear" w:color="000000" w:fill="F2F2F2"/>
            <w:vAlign w:val="center"/>
            <w:hideMark/>
          </w:tcPr>
          <w:p w14:paraId="19EEF9CB"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Blerje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pajisje</w:t>
            </w:r>
            <w:proofErr w:type="spellEnd"/>
            <w:r w:rsidRPr="00A1202E">
              <w:rPr>
                <w:rFonts w:ascii="Bahnschrift" w:eastAsia="Times New Roman" w:hAnsi="Bahnschrift" w:cs="Calibri"/>
                <w:color w:val="595959"/>
                <w:sz w:val="20"/>
                <w:szCs w:val="20"/>
              </w:rPr>
              <w:t xml:space="preserve"> TIK</w:t>
            </w:r>
          </w:p>
        </w:tc>
        <w:tc>
          <w:tcPr>
            <w:tcW w:w="764" w:type="pct"/>
            <w:tcBorders>
              <w:top w:val="nil"/>
              <w:left w:val="nil"/>
              <w:bottom w:val="dotted" w:sz="4" w:space="0" w:color="11A3D7"/>
              <w:right w:val="nil"/>
            </w:tcBorders>
            <w:shd w:val="clear" w:color="000000" w:fill="F2F2F2"/>
            <w:noWrap/>
            <w:vAlign w:val="center"/>
            <w:hideMark/>
          </w:tcPr>
          <w:p w14:paraId="7FF1AF4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75DDD1B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59C2553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99,6</w:t>
            </w:r>
          </w:p>
        </w:tc>
        <w:tc>
          <w:tcPr>
            <w:tcW w:w="764" w:type="pct"/>
            <w:tcBorders>
              <w:top w:val="nil"/>
              <w:left w:val="nil"/>
              <w:bottom w:val="dotted" w:sz="4" w:space="0" w:color="11A3D7"/>
              <w:right w:val="nil"/>
            </w:tcBorders>
            <w:shd w:val="clear" w:color="000000" w:fill="F2F2F2"/>
            <w:noWrap/>
            <w:vAlign w:val="center"/>
            <w:hideMark/>
          </w:tcPr>
          <w:p w14:paraId="0F4CA1D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99,6</w:t>
            </w:r>
          </w:p>
        </w:tc>
      </w:tr>
      <w:tr w:rsidR="00A1202E" w:rsidRPr="00A1202E" w14:paraId="005EB10C" w14:textId="77777777" w:rsidTr="00486309">
        <w:trPr>
          <w:divId w:val="337848698"/>
          <w:trHeight w:val="20"/>
        </w:trPr>
        <w:tc>
          <w:tcPr>
            <w:tcW w:w="1943" w:type="pct"/>
            <w:tcBorders>
              <w:top w:val="nil"/>
              <w:left w:val="nil"/>
              <w:bottom w:val="dotted" w:sz="4" w:space="0" w:color="11A3D7"/>
              <w:right w:val="nil"/>
            </w:tcBorders>
            <w:shd w:val="clear" w:color="000000" w:fill="F2F2F2"/>
            <w:vAlign w:val="center"/>
            <w:hideMark/>
          </w:tcPr>
          <w:p w14:paraId="7A611D17" w14:textId="77777777" w:rsidR="00A1202E" w:rsidRPr="003350DE" w:rsidRDefault="00A1202E" w:rsidP="00A1202E">
            <w:pP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Studim projektim per rikonstruksionin e pallatit te Sportit "Ramazan Njala"</w:t>
            </w:r>
          </w:p>
        </w:tc>
        <w:tc>
          <w:tcPr>
            <w:tcW w:w="764" w:type="pct"/>
            <w:tcBorders>
              <w:top w:val="nil"/>
              <w:left w:val="nil"/>
              <w:bottom w:val="dotted" w:sz="4" w:space="0" w:color="11A3D7"/>
              <w:right w:val="nil"/>
            </w:tcBorders>
            <w:shd w:val="clear" w:color="000000" w:fill="F2F2F2"/>
            <w:noWrap/>
            <w:vAlign w:val="center"/>
            <w:hideMark/>
          </w:tcPr>
          <w:p w14:paraId="7AA5F124" w14:textId="77777777" w:rsidR="00A1202E" w:rsidRPr="003350DE" w:rsidRDefault="00A1202E" w:rsidP="00A1202E">
            <w:pPr>
              <w:jc w:val="cente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 </w:t>
            </w:r>
          </w:p>
        </w:tc>
        <w:tc>
          <w:tcPr>
            <w:tcW w:w="764" w:type="pct"/>
            <w:tcBorders>
              <w:top w:val="nil"/>
              <w:left w:val="nil"/>
              <w:bottom w:val="dotted" w:sz="4" w:space="0" w:color="11A3D7"/>
              <w:right w:val="nil"/>
            </w:tcBorders>
            <w:shd w:val="clear" w:color="000000" w:fill="F2F2F2"/>
            <w:noWrap/>
            <w:vAlign w:val="center"/>
            <w:hideMark/>
          </w:tcPr>
          <w:p w14:paraId="4B20E099" w14:textId="77777777" w:rsidR="00A1202E" w:rsidRPr="003350DE" w:rsidRDefault="00A1202E" w:rsidP="00A1202E">
            <w:pPr>
              <w:jc w:val="cente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 </w:t>
            </w:r>
          </w:p>
        </w:tc>
        <w:tc>
          <w:tcPr>
            <w:tcW w:w="764" w:type="pct"/>
            <w:tcBorders>
              <w:top w:val="nil"/>
              <w:left w:val="nil"/>
              <w:bottom w:val="dotted" w:sz="4" w:space="0" w:color="11A3D7"/>
              <w:right w:val="nil"/>
            </w:tcBorders>
            <w:shd w:val="clear" w:color="000000" w:fill="F2F2F2"/>
            <w:noWrap/>
            <w:vAlign w:val="center"/>
            <w:hideMark/>
          </w:tcPr>
          <w:p w14:paraId="4755246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2863311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9000</w:t>
            </w:r>
          </w:p>
        </w:tc>
      </w:tr>
    </w:tbl>
    <w:p w14:paraId="69DFC3FD" w14:textId="77777777" w:rsidR="009D5D61" w:rsidRPr="005121FA" w:rsidRDefault="009D5D61" w:rsidP="009D5D61">
      <w:pPr>
        <w:divId w:val="337848698"/>
        <w:rPr>
          <w:lang w:val="it-IT"/>
        </w:rPr>
      </w:pPr>
    </w:p>
    <w:p w14:paraId="486EAA09" w14:textId="0C5E9A65"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5203A9">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0" w:type="auto"/>
        <w:tblLook w:val="04A0" w:firstRow="1" w:lastRow="0" w:firstColumn="1" w:lastColumn="0" w:noHBand="0" w:noVBand="1"/>
      </w:tblPr>
      <w:tblGrid>
        <w:gridCol w:w="1289"/>
        <w:gridCol w:w="4257"/>
        <w:gridCol w:w="824"/>
        <w:gridCol w:w="784"/>
        <w:gridCol w:w="817"/>
        <w:gridCol w:w="822"/>
        <w:gridCol w:w="783"/>
      </w:tblGrid>
      <w:tr w:rsidR="003D6673" w:rsidRPr="003D6673" w14:paraId="0702B529"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39E1D67D"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Shërbimi</w:t>
            </w:r>
          </w:p>
        </w:tc>
        <w:tc>
          <w:tcPr>
            <w:tcW w:w="0" w:type="auto"/>
            <w:tcBorders>
              <w:top w:val="nil"/>
              <w:left w:val="nil"/>
              <w:bottom w:val="single" w:sz="12" w:space="0" w:color="11A3D7"/>
              <w:right w:val="nil"/>
            </w:tcBorders>
            <w:shd w:val="clear" w:color="000000" w:fill="F2F2F2"/>
            <w:vAlign w:val="center"/>
            <w:hideMark/>
          </w:tcPr>
          <w:p w14:paraId="27EE3D99"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79BDD54B"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02AC9FBA"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33785140"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29D1E450"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7430964B"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Trendi</w:t>
            </w:r>
          </w:p>
        </w:tc>
      </w:tr>
      <w:tr w:rsidR="003D6673" w:rsidRPr="003D6673" w14:paraId="097AF5B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DEC876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Sport dhe argëtim</w:t>
            </w:r>
          </w:p>
        </w:tc>
        <w:tc>
          <w:tcPr>
            <w:tcW w:w="0" w:type="auto"/>
            <w:tcBorders>
              <w:top w:val="nil"/>
              <w:left w:val="nil"/>
              <w:bottom w:val="dotted" w:sz="4" w:space="0" w:color="11A3D7"/>
              <w:right w:val="nil"/>
            </w:tcBorders>
            <w:shd w:val="clear" w:color="000000" w:fill="F2F2F2"/>
            <w:vAlign w:val="center"/>
            <w:hideMark/>
          </w:tcPr>
          <w:p w14:paraId="4612C23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Sportist të rinj të shtuar në vit</w:t>
            </w:r>
          </w:p>
        </w:tc>
        <w:tc>
          <w:tcPr>
            <w:tcW w:w="0" w:type="auto"/>
            <w:tcBorders>
              <w:top w:val="nil"/>
              <w:left w:val="nil"/>
              <w:bottom w:val="dotted" w:sz="4" w:space="0" w:color="11A3D7"/>
              <w:right w:val="nil"/>
            </w:tcBorders>
            <w:shd w:val="clear" w:color="000000" w:fill="F2F2F2"/>
            <w:noWrap/>
            <w:vAlign w:val="center"/>
            <w:hideMark/>
          </w:tcPr>
          <w:p w14:paraId="58B1D5B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96041C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CC8D5B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109</w:t>
            </w:r>
          </w:p>
        </w:tc>
        <w:tc>
          <w:tcPr>
            <w:tcW w:w="0" w:type="auto"/>
            <w:tcBorders>
              <w:top w:val="nil"/>
              <w:left w:val="nil"/>
              <w:bottom w:val="dotted" w:sz="4" w:space="0" w:color="11A3D7"/>
              <w:right w:val="nil"/>
            </w:tcBorders>
            <w:shd w:val="clear" w:color="000000" w:fill="F2F2F2"/>
            <w:noWrap/>
            <w:vAlign w:val="center"/>
            <w:hideMark/>
          </w:tcPr>
          <w:p w14:paraId="7FBAFC6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single" w:sz="12" w:space="0" w:color="11A3D7"/>
              <w:left w:val="nil"/>
              <w:bottom w:val="dotted" w:sz="4" w:space="0" w:color="11A3D7"/>
              <w:right w:val="nil"/>
            </w:tcBorders>
            <w:shd w:val="clear" w:color="000000" w:fill="C6EFCE"/>
            <w:noWrap/>
            <w:vAlign w:val="center"/>
            <w:hideMark/>
          </w:tcPr>
          <w:p w14:paraId="43720D74"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26F6AF43" w14:textId="77777777" w:rsidTr="000C061A">
        <w:trPr>
          <w:divId w:val="337848698"/>
          <w:trHeight w:val="20"/>
        </w:trPr>
        <w:tc>
          <w:tcPr>
            <w:tcW w:w="0" w:type="auto"/>
            <w:tcBorders>
              <w:top w:val="nil"/>
              <w:left w:val="nil"/>
              <w:bottom w:val="dotted" w:sz="4" w:space="0" w:color="11A3D7"/>
              <w:right w:val="nil"/>
            </w:tcBorders>
            <w:shd w:val="clear" w:color="000000" w:fill="F2F2F2"/>
            <w:vAlign w:val="center"/>
            <w:hideMark/>
          </w:tcPr>
          <w:p w14:paraId="4D31D19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Sport dhe argëtim</w:t>
            </w:r>
          </w:p>
        </w:tc>
        <w:tc>
          <w:tcPr>
            <w:tcW w:w="0" w:type="auto"/>
            <w:tcBorders>
              <w:top w:val="nil"/>
              <w:left w:val="nil"/>
              <w:bottom w:val="dotted" w:sz="4" w:space="0" w:color="11A3D7"/>
              <w:right w:val="nil"/>
            </w:tcBorders>
            <w:shd w:val="clear" w:color="000000" w:fill="F2F2F2"/>
            <w:vAlign w:val="center"/>
            <w:hideMark/>
          </w:tcPr>
          <w:p w14:paraId="0B4157D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Struktura dhe terrene për veprimtari sportive, ndryshimi vjetor në numër</w:t>
            </w:r>
          </w:p>
        </w:tc>
        <w:tc>
          <w:tcPr>
            <w:tcW w:w="0" w:type="auto"/>
            <w:tcBorders>
              <w:top w:val="nil"/>
              <w:left w:val="nil"/>
              <w:bottom w:val="dotted" w:sz="4" w:space="0" w:color="11A3D7"/>
              <w:right w:val="nil"/>
            </w:tcBorders>
            <w:shd w:val="clear" w:color="000000" w:fill="F2F2F2"/>
            <w:noWrap/>
            <w:vAlign w:val="center"/>
            <w:hideMark/>
          </w:tcPr>
          <w:p w14:paraId="64D43E8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D6FB64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1B1B272" w14:textId="02C4A915" w:rsidR="003D6673" w:rsidRPr="003D6673" w:rsidRDefault="000C061A"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917664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auto" w:fill="FFE599" w:themeFill="accent4" w:themeFillTint="66"/>
            <w:noWrap/>
            <w:vAlign w:val="center"/>
            <w:hideMark/>
          </w:tcPr>
          <w:p w14:paraId="31BC7C3B" w14:textId="37C38676" w:rsidR="003D6673" w:rsidRPr="003D6673" w:rsidRDefault="000C061A"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1A65014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0AE704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Sport dhe argëtim</w:t>
            </w:r>
          </w:p>
        </w:tc>
        <w:tc>
          <w:tcPr>
            <w:tcW w:w="0" w:type="auto"/>
            <w:tcBorders>
              <w:top w:val="nil"/>
              <w:left w:val="nil"/>
              <w:bottom w:val="dotted" w:sz="4" w:space="0" w:color="11A3D7"/>
              <w:right w:val="nil"/>
            </w:tcBorders>
            <w:shd w:val="clear" w:color="000000" w:fill="F2F2F2"/>
            <w:vAlign w:val="center"/>
            <w:hideMark/>
          </w:tcPr>
          <w:p w14:paraId="1F167D4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Total shpenzime për veprimtarinë sportive kundrejt numrit total të  banorëve rezidente (Mije leke/banor)</w:t>
            </w:r>
          </w:p>
        </w:tc>
        <w:tc>
          <w:tcPr>
            <w:tcW w:w="0" w:type="auto"/>
            <w:tcBorders>
              <w:top w:val="nil"/>
              <w:left w:val="nil"/>
              <w:bottom w:val="dotted" w:sz="4" w:space="0" w:color="11A3D7"/>
              <w:right w:val="nil"/>
            </w:tcBorders>
            <w:shd w:val="clear" w:color="000000" w:fill="F2F2F2"/>
            <w:noWrap/>
            <w:vAlign w:val="center"/>
            <w:hideMark/>
          </w:tcPr>
          <w:p w14:paraId="3CD1080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A2EACD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BA9B74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8EA073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C7CE"/>
            <w:noWrap/>
            <w:vAlign w:val="center"/>
            <w:hideMark/>
          </w:tcPr>
          <w:p w14:paraId="3522FD87"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27AB848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FEDF2F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Sport dhe argëtim</w:t>
            </w:r>
          </w:p>
        </w:tc>
        <w:tc>
          <w:tcPr>
            <w:tcW w:w="0" w:type="auto"/>
            <w:tcBorders>
              <w:top w:val="nil"/>
              <w:left w:val="nil"/>
              <w:bottom w:val="dotted" w:sz="4" w:space="0" w:color="11A3D7"/>
              <w:right w:val="nil"/>
            </w:tcBorders>
            <w:shd w:val="clear" w:color="000000" w:fill="F2F2F2"/>
            <w:vAlign w:val="center"/>
            <w:hideMark/>
          </w:tcPr>
          <w:p w14:paraId="568E5A6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Sipërfaqe e hapësirave çlodhëse dhe argëtuese, ndryshimi vjetor në m2</w:t>
            </w:r>
          </w:p>
        </w:tc>
        <w:tc>
          <w:tcPr>
            <w:tcW w:w="0" w:type="auto"/>
            <w:tcBorders>
              <w:top w:val="nil"/>
              <w:left w:val="nil"/>
              <w:bottom w:val="dotted" w:sz="4" w:space="0" w:color="11A3D7"/>
              <w:right w:val="nil"/>
            </w:tcBorders>
            <w:shd w:val="clear" w:color="000000" w:fill="F2F2F2"/>
            <w:noWrap/>
            <w:vAlign w:val="center"/>
            <w:hideMark/>
          </w:tcPr>
          <w:p w14:paraId="2E2EDA2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56735DC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22E2BA0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F073A4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0353247D"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4CCC5C4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A084D4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Sport dhe argëtim</w:t>
            </w:r>
          </w:p>
        </w:tc>
        <w:tc>
          <w:tcPr>
            <w:tcW w:w="0" w:type="auto"/>
            <w:tcBorders>
              <w:top w:val="nil"/>
              <w:left w:val="nil"/>
              <w:bottom w:val="dotted" w:sz="4" w:space="0" w:color="11A3D7"/>
              <w:right w:val="nil"/>
            </w:tcBorders>
            <w:shd w:val="clear" w:color="000000" w:fill="F2F2F2"/>
            <w:vAlign w:val="center"/>
            <w:hideMark/>
          </w:tcPr>
          <w:p w14:paraId="2B8A18B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Të ardhura nga eventet sportive (Ndryshimi vjetor në %)</w:t>
            </w:r>
          </w:p>
        </w:tc>
        <w:tc>
          <w:tcPr>
            <w:tcW w:w="0" w:type="auto"/>
            <w:tcBorders>
              <w:top w:val="nil"/>
              <w:left w:val="nil"/>
              <w:bottom w:val="dotted" w:sz="4" w:space="0" w:color="11A3D7"/>
              <w:right w:val="nil"/>
            </w:tcBorders>
            <w:shd w:val="clear" w:color="000000" w:fill="F2F2F2"/>
            <w:noWrap/>
            <w:vAlign w:val="center"/>
            <w:hideMark/>
          </w:tcPr>
          <w:p w14:paraId="6BE27EF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B2CBD5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E67974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40</w:t>
            </w:r>
          </w:p>
        </w:tc>
        <w:tc>
          <w:tcPr>
            <w:tcW w:w="0" w:type="auto"/>
            <w:tcBorders>
              <w:top w:val="nil"/>
              <w:left w:val="nil"/>
              <w:bottom w:val="dotted" w:sz="4" w:space="0" w:color="11A3D7"/>
              <w:right w:val="nil"/>
            </w:tcBorders>
            <w:shd w:val="clear" w:color="000000" w:fill="F2F2F2"/>
            <w:noWrap/>
            <w:vAlign w:val="center"/>
            <w:hideMark/>
          </w:tcPr>
          <w:p w14:paraId="57236A5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47</w:t>
            </w:r>
          </w:p>
        </w:tc>
        <w:tc>
          <w:tcPr>
            <w:tcW w:w="0" w:type="auto"/>
            <w:tcBorders>
              <w:top w:val="dotted" w:sz="4" w:space="0" w:color="11A3D7"/>
              <w:left w:val="nil"/>
              <w:bottom w:val="dotted" w:sz="4" w:space="0" w:color="11A3D7"/>
              <w:right w:val="nil"/>
            </w:tcBorders>
            <w:shd w:val="clear" w:color="000000" w:fill="C6EFCE"/>
            <w:noWrap/>
            <w:vAlign w:val="center"/>
            <w:hideMark/>
          </w:tcPr>
          <w:p w14:paraId="04B27202"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bl>
    <w:p w14:paraId="564C2AB7" w14:textId="77777777" w:rsidR="009D5D61" w:rsidRPr="005121FA" w:rsidRDefault="009D5D61" w:rsidP="009D5D61">
      <w:pPr>
        <w:divId w:val="337848698"/>
        <w:rPr>
          <w:rFonts w:eastAsia="Times New Roman"/>
          <w:lang w:val="it-IT"/>
        </w:rPr>
      </w:pPr>
    </w:p>
    <w:p w14:paraId="430F84B9" w14:textId="77777777" w:rsidR="009D5D61" w:rsidRPr="005121FA" w:rsidRDefault="009D5D61" w:rsidP="009D5D61">
      <w:pPr>
        <w:divId w:val="337848698"/>
        <w:rPr>
          <w:rFonts w:eastAsia="Times New Roman"/>
          <w:lang w:val="it-IT"/>
        </w:rPr>
      </w:pPr>
    </w:p>
    <w:p w14:paraId="456389AB"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952"/>
        <w:gridCol w:w="1133"/>
        <w:gridCol w:w="900"/>
        <w:gridCol w:w="833"/>
        <w:gridCol w:w="925"/>
        <w:gridCol w:w="833"/>
      </w:tblGrid>
      <w:tr w:rsidR="00486309" w:rsidRPr="003D6673" w14:paraId="2A08836C"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78F48CD5"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58CBC4A9"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1C446163"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63CC5CEB"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Fakt </w:t>
            </w:r>
          </w:p>
          <w:p w14:paraId="0658CC37" w14:textId="3E51D104"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179F04C4"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00F7E9AF"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Plan </w:t>
            </w:r>
          </w:p>
          <w:p w14:paraId="4A86A22D" w14:textId="321594BD"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2022</w:t>
            </w:r>
          </w:p>
        </w:tc>
      </w:tr>
      <w:tr w:rsidR="00486309" w:rsidRPr="003D6673" w14:paraId="1FF3B7A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3A68F5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Struktura dhe terrene për veprimtari sportive (fusha lojërash, fusha tenisi, pishina noti, korsi vrapimi, ringje boksi, pista patinazhi, palestra etj)</w:t>
            </w:r>
          </w:p>
        </w:tc>
        <w:tc>
          <w:tcPr>
            <w:tcW w:w="0" w:type="auto"/>
            <w:tcBorders>
              <w:top w:val="nil"/>
              <w:left w:val="nil"/>
              <w:bottom w:val="dotted" w:sz="4" w:space="0" w:color="11A3D7"/>
              <w:right w:val="nil"/>
            </w:tcBorders>
            <w:shd w:val="clear" w:color="000000" w:fill="F2F2F2"/>
            <w:noWrap/>
            <w:vAlign w:val="center"/>
            <w:hideMark/>
          </w:tcPr>
          <w:p w14:paraId="47D6C76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5AD052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38 </w:t>
            </w:r>
          </w:p>
        </w:tc>
        <w:tc>
          <w:tcPr>
            <w:tcW w:w="0" w:type="auto"/>
            <w:tcBorders>
              <w:top w:val="nil"/>
              <w:left w:val="nil"/>
              <w:bottom w:val="dotted" w:sz="4" w:space="0" w:color="11A3D7"/>
              <w:right w:val="nil"/>
            </w:tcBorders>
            <w:shd w:val="clear" w:color="000000" w:fill="F2F2F2"/>
            <w:noWrap/>
            <w:vAlign w:val="center"/>
            <w:hideMark/>
          </w:tcPr>
          <w:p w14:paraId="29AC56C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38 </w:t>
            </w:r>
          </w:p>
        </w:tc>
        <w:tc>
          <w:tcPr>
            <w:tcW w:w="0" w:type="auto"/>
            <w:tcBorders>
              <w:top w:val="nil"/>
              <w:left w:val="nil"/>
              <w:bottom w:val="dotted" w:sz="4" w:space="0" w:color="11A3D7"/>
              <w:right w:val="nil"/>
            </w:tcBorders>
            <w:shd w:val="clear" w:color="000000" w:fill="F2F2F2"/>
            <w:noWrap/>
            <w:vAlign w:val="center"/>
            <w:hideMark/>
          </w:tcPr>
          <w:p w14:paraId="538907EC" w14:textId="534BCBB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r w:rsidR="00F61D3E">
              <w:rPr>
                <w:rFonts w:ascii="Bahnschrift" w:eastAsia="Times New Roman" w:hAnsi="Bahnschrift" w:cs="Calibri"/>
                <w:color w:val="595959"/>
                <w:sz w:val="18"/>
                <w:szCs w:val="18"/>
                <w:lang w:val="sq-AL" w:eastAsia="sq-AL"/>
              </w:rPr>
              <w:t>38</w:t>
            </w: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B01D27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38 </w:t>
            </w:r>
          </w:p>
        </w:tc>
      </w:tr>
      <w:tr w:rsidR="00486309" w:rsidRPr="003D6673" w14:paraId="11E84BC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3D98A1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Popullësia totale nën administrimin e bashkisë</w:t>
            </w:r>
          </w:p>
        </w:tc>
        <w:tc>
          <w:tcPr>
            <w:tcW w:w="0" w:type="auto"/>
            <w:tcBorders>
              <w:top w:val="nil"/>
              <w:left w:val="nil"/>
              <w:bottom w:val="dotted" w:sz="4" w:space="0" w:color="11A3D7"/>
              <w:right w:val="nil"/>
            </w:tcBorders>
            <w:shd w:val="clear" w:color="000000" w:fill="F2F2F2"/>
            <w:noWrap/>
            <w:vAlign w:val="center"/>
            <w:hideMark/>
          </w:tcPr>
          <w:p w14:paraId="2B944B7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31FA7E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332102 </w:t>
            </w:r>
          </w:p>
        </w:tc>
        <w:tc>
          <w:tcPr>
            <w:tcW w:w="0" w:type="auto"/>
            <w:tcBorders>
              <w:top w:val="nil"/>
              <w:left w:val="nil"/>
              <w:bottom w:val="dotted" w:sz="4" w:space="0" w:color="11A3D7"/>
              <w:right w:val="nil"/>
            </w:tcBorders>
            <w:shd w:val="clear" w:color="000000" w:fill="F2F2F2"/>
            <w:noWrap/>
            <w:vAlign w:val="center"/>
            <w:hideMark/>
          </w:tcPr>
          <w:p w14:paraId="207A7343" w14:textId="604C8D9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336647</w:t>
            </w:r>
          </w:p>
        </w:tc>
        <w:tc>
          <w:tcPr>
            <w:tcW w:w="0" w:type="auto"/>
            <w:tcBorders>
              <w:top w:val="nil"/>
              <w:left w:val="nil"/>
              <w:bottom w:val="dotted" w:sz="4" w:space="0" w:color="11A3D7"/>
              <w:right w:val="nil"/>
            </w:tcBorders>
            <w:shd w:val="clear" w:color="000000" w:fill="F2F2F2"/>
            <w:noWrap/>
            <w:vAlign w:val="center"/>
            <w:hideMark/>
          </w:tcPr>
          <w:p w14:paraId="14A4998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338220 </w:t>
            </w:r>
          </w:p>
        </w:tc>
        <w:tc>
          <w:tcPr>
            <w:tcW w:w="0" w:type="auto"/>
            <w:tcBorders>
              <w:top w:val="nil"/>
              <w:left w:val="nil"/>
              <w:bottom w:val="dotted" w:sz="4" w:space="0" w:color="11A3D7"/>
              <w:right w:val="nil"/>
            </w:tcBorders>
            <w:shd w:val="clear" w:color="000000" w:fill="F2F2F2"/>
            <w:noWrap/>
            <w:vAlign w:val="center"/>
            <w:hideMark/>
          </w:tcPr>
          <w:p w14:paraId="09A173E8" w14:textId="31FE3C4A"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336647</w:t>
            </w:r>
          </w:p>
        </w:tc>
      </w:tr>
      <w:tr w:rsidR="00486309" w:rsidRPr="003D6673" w14:paraId="7B9B5A5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7B093A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Mbështetje buxhetore për klubin e futbollit</w:t>
            </w:r>
          </w:p>
        </w:tc>
        <w:tc>
          <w:tcPr>
            <w:tcW w:w="0" w:type="auto"/>
            <w:tcBorders>
              <w:top w:val="nil"/>
              <w:left w:val="nil"/>
              <w:bottom w:val="dotted" w:sz="4" w:space="0" w:color="11A3D7"/>
              <w:right w:val="nil"/>
            </w:tcBorders>
            <w:shd w:val="clear" w:color="000000" w:fill="F2F2F2"/>
            <w:noWrap/>
            <w:vAlign w:val="center"/>
            <w:hideMark/>
          </w:tcPr>
          <w:p w14:paraId="6C1D062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08288A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AC1FB7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ED7C01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29789 </w:t>
            </w:r>
          </w:p>
        </w:tc>
        <w:tc>
          <w:tcPr>
            <w:tcW w:w="0" w:type="auto"/>
            <w:tcBorders>
              <w:top w:val="nil"/>
              <w:left w:val="nil"/>
              <w:bottom w:val="dotted" w:sz="4" w:space="0" w:color="11A3D7"/>
              <w:right w:val="nil"/>
            </w:tcBorders>
            <w:shd w:val="clear" w:color="000000" w:fill="F2F2F2"/>
            <w:noWrap/>
            <w:vAlign w:val="center"/>
            <w:hideMark/>
          </w:tcPr>
          <w:p w14:paraId="55F037D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30443 </w:t>
            </w:r>
          </w:p>
        </w:tc>
      </w:tr>
      <w:tr w:rsidR="00486309" w:rsidRPr="003D6673" w14:paraId="3C4DF3B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1E5CBF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37CFAA0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4BA0DA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30 </w:t>
            </w:r>
          </w:p>
        </w:tc>
        <w:tc>
          <w:tcPr>
            <w:tcW w:w="0" w:type="auto"/>
            <w:tcBorders>
              <w:top w:val="nil"/>
              <w:left w:val="nil"/>
              <w:bottom w:val="dotted" w:sz="4" w:space="0" w:color="11A3D7"/>
              <w:right w:val="nil"/>
            </w:tcBorders>
            <w:shd w:val="clear" w:color="000000" w:fill="F2F2F2"/>
            <w:noWrap/>
            <w:vAlign w:val="center"/>
            <w:hideMark/>
          </w:tcPr>
          <w:p w14:paraId="60AAB45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30 </w:t>
            </w:r>
          </w:p>
        </w:tc>
        <w:tc>
          <w:tcPr>
            <w:tcW w:w="0" w:type="auto"/>
            <w:tcBorders>
              <w:top w:val="nil"/>
              <w:left w:val="nil"/>
              <w:bottom w:val="dotted" w:sz="4" w:space="0" w:color="11A3D7"/>
              <w:right w:val="nil"/>
            </w:tcBorders>
            <w:shd w:val="clear" w:color="000000" w:fill="F2F2F2"/>
            <w:noWrap/>
            <w:vAlign w:val="center"/>
            <w:hideMark/>
          </w:tcPr>
          <w:p w14:paraId="0FD4F39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22 </w:t>
            </w:r>
          </w:p>
        </w:tc>
        <w:tc>
          <w:tcPr>
            <w:tcW w:w="0" w:type="auto"/>
            <w:tcBorders>
              <w:top w:val="nil"/>
              <w:left w:val="nil"/>
              <w:bottom w:val="dotted" w:sz="4" w:space="0" w:color="11A3D7"/>
              <w:right w:val="nil"/>
            </w:tcBorders>
            <w:shd w:val="clear" w:color="000000" w:fill="F2F2F2"/>
            <w:noWrap/>
            <w:vAlign w:val="center"/>
            <w:hideMark/>
          </w:tcPr>
          <w:p w14:paraId="779222C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30 </w:t>
            </w:r>
          </w:p>
        </w:tc>
      </w:tr>
      <w:tr w:rsidR="00486309" w:rsidRPr="003D6673" w14:paraId="4D7D7F8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58C1E1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 për mbështetjen e veprimtarive sportive (mijë lekë)</w:t>
            </w:r>
          </w:p>
        </w:tc>
        <w:tc>
          <w:tcPr>
            <w:tcW w:w="0" w:type="auto"/>
            <w:tcBorders>
              <w:top w:val="nil"/>
              <w:left w:val="nil"/>
              <w:bottom w:val="dotted" w:sz="4" w:space="0" w:color="11A3D7"/>
              <w:right w:val="nil"/>
            </w:tcBorders>
            <w:shd w:val="clear" w:color="000000" w:fill="F2F2F2"/>
            <w:noWrap/>
            <w:vAlign w:val="center"/>
            <w:hideMark/>
          </w:tcPr>
          <w:p w14:paraId="3B6ADA9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D51310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100135 </w:t>
            </w:r>
          </w:p>
        </w:tc>
        <w:tc>
          <w:tcPr>
            <w:tcW w:w="0" w:type="auto"/>
            <w:tcBorders>
              <w:top w:val="nil"/>
              <w:left w:val="nil"/>
              <w:bottom w:val="dotted" w:sz="4" w:space="0" w:color="11A3D7"/>
              <w:right w:val="nil"/>
            </w:tcBorders>
            <w:shd w:val="clear" w:color="000000" w:fill="F2F2F2"/>
            <w:noWrap/>
            <w:vAlign w:val="center"/>
            <w:hideMark/>
          </w:tcPr>
          <w:p w14:paraId="7ED255F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109135 </w:t>
            </w:r>
          </w:p>
        </w:tc>
        <w:tc>
          <w:tcPr>
            <w:tcW w:w="0" w:type="auto"/>
            <w:tcBorders>
              <w:top w:val="nil"/>
              <w:left w:val="nil"/>
              <w:bottom w:val="dotted" w:sz="4" w:space="0" w:color="11A3D7"/>
              <w:right w:val="nil"/>
            </w:tcBorders>
            <w:shd w:val="clear" w:color="000000" w:fill="F2F2F2"/>
            <w:noWrap/>
            <w:vAlign w:val="center"/>
            <w:hideMark/>
          </w:tcPr>
          <w:p w14:paraId="6638098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53859 </w:t>
            </w:r>
          </w:p>
        </w:tc>
        <w:tc>
          <w:tcPr>
            <w:tcW w:w="0" w:type="auto"/>
            <w:tcBorders>
              <w:top w:val="nil"/>
              <w:left w:val="nil"/>
              <w:bottom w:val="dotted" w:sz="4" w:space="0" w:color="11A3D7"/>
              <w:right w:val="nil"/>
            </w:tcBorders>
            <w:shd w:val="clear" w:color="000000" w:fill="F2F2F2"/>
            <w:noWrap/>
            <w:vAlign w:val="center"/>
            <w:hideMark/>
          </w:tcPr>
          <w:p w14:paraId="0ED2F13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100135 </w:t>
            </w:r>
          </w:p>
        </w:tc>
      </w:tr>
      <w:tr w:rsidR="00486309" w:rsidRPr="003D6673" w14:paraId="16C33B2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292847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Të ardhura nga eventet sportive (mijë lekë)</w:t>
            </w:r>
          </w:p>
        </w:tc>
        <w:tc>
          <w:tcPr>
            <w:tcW w:w="0" w:type="auto"/>
            <w:tcBorders>
              <w:top w:val="nil"/>
              <w:left w:val="nil"/>
              <w:bottom w:val="dotted" w:sz="4" w:space="0" w:color="11A3D7"/>
              <w:right w:val="nil"/>
            </w:tcBorders>
            <w:shd w:val="clear" w:color="000000" w:fill="F2F2F2"/>
            <w:noWrap/>
            <w:vAlign w:val="center"/>
            <w:hideMark/>
          </w:tcPr>
          <w:p w14:paraId="29F0669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69D039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09F123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68 </w:t>
            </w:r>
          </w:p>
        </w:tc>
        <w:tc>
          <w:tcPr>
            <w:tcW w:w="0" w:type="auto"/>
            <w:tcBorders>
              <w:top w:val="nil"/>
              <w:left w:val="nil"/>
              <w:bottom w:val="dotted" w:sz="4" w:space="0" w:color="11A3D7"/>
              <w:right w:val="nil"/>
            </w:tcBorders>
            <w:shd w:val="clear" w:color="000000" w:fill="F2F2F2"/>
            <w:noWrap/>
            <w:vAlign w:val="center"/>
            <w:hideMark/>
          </w:tcPr>
          <w:p w14:paraId="018BA75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95 </w:t>
            </w:r>
          </w:p>
        </w:tc>
        <w:tc>
          <w:tcPr>
            <w:tcW w:w="0" w:type="auto"/>
            <w:tcBorders>
              <w:top w:val="nil"/>
              <w:left w:val="nil"/>
              <w:bottom w:val="dotted" w:sz="4" w:space="0" w:color="11A3D7"/>
              <w:right w:val="nil"/>
            </w:tcBorders>
            <w:shd w:val="clear" w:color="000000" w:fill="F2F2F2"/>
            <w:noWrap/>
            <w:vAlign w:val="center"/>
            <w:hideMark/>
          </w:tcPr>
          <w:p w14:paraId="659EC39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100 </w:t>
            </w:r>
          </w:p>
        </w:tc>
      </w:tr>
      <w:tr w:rsidR="00486309" w:rsidRPr="003D6673" w14:paraId="3C4A730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AC1E3D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sportistëve</w:t>
            </w:r>
          </w:p>
        </w:tc>
        <w:tc>
          <w:tcPr>
            <w:tcW w:w="0" w:type="auto"/>
            <w:tcBorders>
              <w:top w:val="nil"/>
              <w:left w:val="nil"/>
              <w:bottom w:val="dotted" w:sz="4" w:space="0" w:color="11A3D7"/>
              <w:right w:val="nil"/>
            </w:tcBorders>
            <w:shd w:val="clear" w:color="000000" w:fill="F2F2F2"/>
            <w:noWrap/>
            <w:vAlign w:val="center"/>
            <w:hideMark/>
          </w:tcPr>
          <w:p w14:paraId="5B4DCB2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277652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970FF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F1366B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109 </w:t>
            </w:r>
          </w:p>
        </w:tc>
        <w:tc>
          <w:tcPr>
            <w:tcW w:w="0" w:type="auto"/>
            <w:tcBorders>
              <w:top w:val="nil"/>
              <w:left w:val="nil"/>
              <w:bottom w:val="dotted" w:sz="4" w:space="0" w:color="11A3D7"/>
              <w:right w:val="nil"/>
            </w:tcBorders>
            <w:shd w:val="clear" w:color="000000" w:fill="F2F2F2"/>
            <w:noWrap/>
            <w:vAlign w:val="center"/>
            <w:hideMark/>
          </w:tcPr>
          <w:p w14:paraId="7658809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486309" w:rsidRPr="003D6673" w14:paraId="5ACA3EA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F2BC0B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disiplinave sportive të mbështetura</w:t>
            </w:r>
          </w:p>
        </w:tc>
        <w:tc>
          <w:tcPr>
            <w:tcW w:w="0" w:type="auto"/>
            <w:tcBorders>
              <w:top w:val="nil"/>
              <w:left w:val="nil"/>
              <w:bottom w:val="dotted" w:sz="4" w:space="0" w:color="11A3D7"/>
              <w:right w:val="nil"/>
            </w:tcBorders>
            <w:shd w:val="clear" w:color="000000" w:fill="F2F2F2"/>
            <w:noWrap/>
            <w:vAlign w:val="center"/>
            <w:hideMark/>
          </w:tcPr>
          <w:p w14:paraId="1C8CF8E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735C09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42B02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11856E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15 </w:t>
            </w:r>
          </w:p>
        </w:tc>
        <w:tc>
          <w:tcPr>
            <w:tcW w:w="0" w:type="auto"/>
            <w:tcBorders>
              <w:top w:val="nil"/>
              <w:left w:val="nil"/>
              <w:bottom w:val="dotted" w:sz="4" w:space="0" w:color="11A3D7"/>
              <w:right w:val="nil"/>
            </w:tcBorders>
            <w:shd w:val="clear" w:color="000000" w:fill="F2F2F2"/>
            <w:noWrap/>
            <w:vAlign w:val="center"/>
            <w:hideMark/>
          </w:tcPr>
          <w:p w14:paraId="2DCADE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bl>
    <w:p w14:paraId="70C55306" w14:textId="77777777" w:rsidR="003D6673" w:rsidRPr="005121FA" w:rsidRDefault="003D6673" w:rsidP="009D5D61">
      <w:pPr>
        <w:divId w:val="337848698"/>
        <w:rPr>
          <w:rFonts w:eastAsia="Times New Roman"/>
          <w:lang w:val="it-IT"/>
        </w:rPr>
      </w:pPr>
    </w:p>
    <w:p w14:paraId="5D573DD2" w14:textId="2366CD53" w:rsidR="009D5D61" w:rsidRPr="00D4652C" w:rsidRDefault="009D5D61"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D4652C">
        <w:rPr>
          <w:b/>
          <w:bCs/>
          <w:color w:val="000000"/>
          <w:lang w:val="it-IT"/>
        </w:rPr>
        <w:t xml:space="preserve">Dy fjalë mbi realizimin e shërbimeve: </w:t>
      </w:r>
    </w:p>
    <w:p w14:paraId="490BE7CB" w14:textId="58E2AE9B" w:rsidR="00441523" w:rsidRDefault="00441523"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Programi buxhetor, Sport dhe Arg</w:t>
      </w:r>
      <w:r w:rsidR="00D84A44" w:rsidRPr="00D4293D">
        <w:rPr>
          <w:noProof/>
          <w:spacing w:val="-7"/>
          <w:lang w:val="sq-AL"/>
        </w:rPr>
        <w:t>ë</w:t>
      </w:r>
      <w:r>
        <w:rPr>
          <w:lang w:val="sq-AL"/>
        </w:rPr>
        <w:t>tim, synon në:</w:t>
      </w:r>
    </w:p>
    <w:p w14:paraId="7BB539D2" w14:textId="7278209A" w:rsidR="00441523" w:rsidRPr="003350DE" w:rsidRDefault="00441523"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rFonts w:ascii="Calibri" w:eastAsia="Times New Roman" w:hAnsi="Calibri" w:cs="Calibri"/>
          <w:color w:val="000000"/>
          <w:sz w:val="22"/>
          <w:lang w:val="it-IT"/>
        </w:rPr>
      </w:pPr>
      <w:r w:rsidRPr="00D4293D">
        <w:rPr>
          <w:noProof/>
          <w:spacing w:val="-7"/>
          <w:lang w:val="sq-AL"/>
        </w:rPr>
        <w:t xml:space="preserve">Organizimin e aktiviteteve sportive, çlodhëse </w:t>
      </w:r>
      <w:r w:rsidRPr="00D4293D">
        <w:rPr>
          <w:noProof/>
          <w:spacing w:val="-4"/>
          <w:lang w:val="sq-AL"/>
        </w:rPr>
        <w:t xml:space="preserve">e argëtuese, zhvillimin dhe administrimin e </w:t>
      </w:r>
      <w:r w:rsidRPr="00D4293D">
        <w:rPr>
          <w:noProof/>
          <w:lang w:val="sq-AL"/>
        </w:rPr>
        <w:t>institucioneve e të objekteve që lidhen me ushtrimin e këtyre funksioneve</w:t>
      </w:r>
      <w:r w:rsidRPr="003350DE">
        <w:rPr>
          <w:rFonts w:ascii="Calibri" w:eastAsia="Times New Roman" w:hAnsi="Calibri" w:cs="Calibri"/>
          <w:color w:val="000000"/>
          <w:sz w:val="22"/>
          <w:lang w:val="it-IT"/>
        </w:rPr>
        <w:t>.</w:t>
      </w:r>
    </w:p>
    <w:p w14:paraId="059AF658" w14:textId="77777777" w:rsidR="00846269" w:rsidRPr="00801876" w:rsidRDefault="00846269" w:rsidP="00486309">
      <w:pPr>
        <w:contextualSpacing/>
        <w:jc w:val="both"/>
        <w:divId w:val="337848698"/>
        <w:rPr>
          <w:rFonts w:eastAsia="MS Mincho"/>
          <w:lang w:val="sq-AL"/>
        </w:rPr>
      </w:pPr>
      <w:r w:rsidRPr="00726C1C">
        <w:rPr>
          <w:lang w:val="sq-AL"/>
        </w:rPr>
        <w:t>Performanca e këtij shërbimi tregon se:</w:t>
      </w:r>
    </w:p>
    <w:p w14:paraId="16219E28" w14:textId="4A7F0F7E" w:rsidR="00A1202E" w:rsidRDefault="00D4652C"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F77C09">
        <w:rPr>
          <w:lang w:val="sq-AL"/>
        </w:rPr>
        <w:t>Gjatë vitit 2022 janë fiancuar 40.8 % e investimeve të planifikuara në buxhet</w:t>
      </w:r>
      <w:r>
        <w:rPr>
          <w:lang w:val="sq-AL"/>
        </w:rPr>
        <w:t>, nga k</w:t>
      </w:r>
      <w:r w:rsidR="00D84A44" w:rsidRPr="00D4293D">
        <w:rPr>
          <w:noProof/>
          <w:spacing w:val="-7"/>
          <w:lang w:val="sq-AL"/>
        </w:rPr>
        <w:t>ë</w:t>
      </w:r>
      <w:r>
        <w:rPr>
          <w:lang w:val="sq-AL"/>
        </w:rPr>
        <w:t>to,</w:t>
      </w:r>
      <w:r w:rsidRPr="00F77C09">
        <w:rPr>
          <w:lang w:val="sq-AL"/>
        </w:rPr>
        <w:t xml:space="preserve"> </w:t>
      </w:r>
      <w:r>
        <w:rPr>
          <w:lang w:val="sq-AL"/>
        </w:rPr>
        <w:t>r</w:t>
      </w:r>
      <w:r w:rsidRPr="00F77C09">
        <w:rPr>
          <w:lang w:val="sq-AL"/>
        </w:rPr>
        <w:t xml:space="preserve">ealizimin më të ulët e ka </w:t>
      </w:r>
      <w:r w:rsidR="00846269">
        <w:rPr>
          <w:lang w:val="sq-AL"/>
        </w:rPr>
        <w:t xml:space="preserve">pasur </w:t>
      </w:r>
      <w:r w:rsidRPr="00F77C09">
        <w:rPr>
          <w:lang w:val="sq-AL"/>
        </w:rPr>
        <w:t>programi i sportit.</w:t>
      </w:r>
    </w:p>
    <w:p w14:paraId="43A81F2D" w14:textId="29CDF048" w:rsidR="00846269" w:rsidRPr="00D84A44" w:rsidRDefault="00D4652C" w:rsidP="00486309">
      <w:pPr>
        <w:pStyle w:val="ListParagraph"/>
        <w:numPr>
          <w:ilvl w:val="0"/>
          <w:numId w:val="36"/>
        </w:numPr>
        <w:spacing w:after="0" w:line="240" w:lineRule="auto"/>
        <w:jc w:val="both"/>
        <w:divId w:val="337848698"/>
        <w:rPr>
          <w:rFonts w:eastAsia="Times New Roman"/>
          <w:lang w:val="sq-AL" w:eastAsia="sq-AL"/>
        </w:rPr>
      </w:pPr>
      <w:r w:rsidRPr="00D84A44">
        <w:rPr>
          <w:rFonts w:eastAsia="Times New Roman"/>
          <w:lang w:val="sq-AL" w:eastAsia="sq-AL"/>
        </w:rPr>
        <w:lastRenderedPageBreak/>
        <w:t>Shpenzime për mbështetjen e veprimtarive sportive per vitin 2022</w:t>
      </w:r>
      <w:r w:rsidR="00846269" w:rsidRPr="00D84A44">
        <w:rPr>
          <w:rFonts w:eastAsia="Times New Roman"/>
          <w:lang w:val="sq-AL" w:eastAsia="sq-AL"/>
        </w:rPr>
        <w:t>, u realizuan n</w:t>
      </w:r>
      <w:r w:rsidR="00D84A44" w:rsidRPr="00D4293D">
        <w:rPr>
          <w:noProof/>
          <w:spacing w:val="-7"/>
          <w:szCs w:val="24"/>
          <w:lang w:val="sq-AL"/>
        </w:rPr>
        <w:t>ë</w:t>
      </w:r>
      <w:r w:rsidR="00846269" w:rsidRPr="00D84A44">
        <w:rPr>
          <w:rFonts w:eastAsia="Times New Roman"/>
          <w:lang w:val="sq-AL" w:eastAsia="sq-AL"/>
        </w:rPr>
        <w:t xml:space="preserve"> mas</w:t>
      </w:r>
      <w:r w:rsidR="00D84A44" w:rsidRPr="00D4293D">
        <w:rPr>
          <w:noProof/>
          <w:spacing w:val="-7"/>
          <w:szCs w:val="24"/>
          <w:lang w:val="sq-AL"/>
        </w:rPr>
        <w:t>ë</w:t>
      </w:r>
      <w:r w:rsidR="00846269" w:rsidRPr="00D84A44">
        <w:rPr>
          <w:rFonts w:eastAsia="Times New Roman"/>
          <w:lang w:val="sq-AL" w:eastAsia="sq-AL"/>
        </w:rPr>
        <w:t>n 79%.</w:t>
      </w:r>
    </w:p>
    <w:p w14:paraId="57FE8BE2" w14:textId="6305E177" w:rsidR="00D4652C" w:rsidRPr="00D84A44" w:rsidRDefault="00D4652C" w:rsidP="00486309">
      <w:pPr>
        <w:pStyle w:val="ListParagraph"/>
        <w:numPr>
          <w:ilvl w:val="0"/>
          <w:numId w:val="36"/>
        </w:numPr>
        <w:spacing w:after="0" w:line="240" w:lineRule="auto"/>
        <w:jc w:val="both"/>
        <w:divId w:val="337848698"/>
        <w:rPr>
          <w:lang w:val="sq-AL"/>
        </w:rPr>
      </w:pPr>
      <w:r w:rsidRPr="00D84A44">
        <w:rPr>
          <w:lang w:val="sq-AL"/>
        </w:rPr>
        <w:t>Me V</w:t>
      </w:r>
      <w:r w:rsidR="00846269" w:rsidRPr="00D84A44">
        <w:rPr>
          <w:lang w:val="sq-AL"/>
        </w:rPr>
        <w:t>endim t</w:t>
      </w:r>
      <w:r w:rsidR="00D84A44" w:rsidRPr="00D4293D">
        <w:rPr>
          <w:noProof/>
          <w:spacing w:val="-7"/>
          <w:szCs w:val="24"/>
          <w:lang w:val="sq-AL"/>
        </w:rPr>
        <w:t>ë</w:t>
      </w:r>
      <w:r w:rsidR="00846269" w:rsidRPr="00D84A44">
        <w:rPr>
          <w:lang w:val="sq-AL"/>
        </w:rPr>
        <w:t xml:space="preserve"> Këshillit Bashkiak , nga fondi rezerv</w:t>
      </w:r>
      <w:r w:rsidR="00D84A44" w:rsidRPr="00D4293D">
        <w:rPr>
          <w:noProof/>
          <w:spacing w:val="-7"/>
          <w:szCs w:val="24"/>
          <w:lang w:val="sq-AL"/>
        </w:rPr>
        <w:t>ë</w:t>
      </w:r>
      <w:r w:rsidRPr="00D84A44">
        <w:rPr>
          <w:lang w:val="sq-AL"/>
        </w:rPr>
        <w:t xml:space="preserve"> </w:t>
      </w:r>
      <w:r w:rsidR="00846269" w:rsidRPr="00D84A44">
        <w:rPr>
          <w:lang w:val="sq-AL"/>
        </w:rPr>
        <w:t>u</w:t>
      </w:r>
      <w:r w:rsidRPr="00D84A44">
        <w:rPr>
          <w:lang w:val="sq-AL"/>
        </w:rPr>
        <w:t xml:space="preserve"> alokua fondi prej 1,953 mijë lekë për financimin e projektit: “Rikonstruksion i terrenit sportiv në shkollën 9 vjeçare"Fshat Rinia", Njësia Administrative Katund i Ri, si një kontribut i përbashkët midis Bashkisë Durrës dhe World Vision Albania.</w:t>
      </w:r>
    </w:p>
    <w:p w14:paraId="548F9483" w14:textId="1EB182E1" w:rsidR="00D84A44" w:rsidRPr="00D84A44" w:rsidRDefault="00D84A44" w:rsidP="00486309">
      <w:pPr>
        <w:pStyle w:val="ListParagraph"/>
        <w:numPr>
          <w:ilvl w:val="0"/>
          <w:numId w:val="36"/>
        </w:numPr>
        <w:spacing w:after="0" w:line="240" w:lineRule="auto"/>
        <w:jc w:val="both"/>
        <w:divId w:val="337848698"/>
        <w:rPr>
          <w:szCs w:val="24"/>
          <w:lang w:val="sq-AL"/>
        </w:rPr>
      </w:pPr>
      <w:r w:rsidRPr="00D84A44">
        <w:rPr>
          <w:lang w:val="sq-AL"/>
        </w:rPr>
        <w:t>T</w:t>
      </w:r>
      <w:r w:rsidRPr="00D4293D">
        <w:rPr>
          <w:noProof/>
          <w:spacing w:val="-7"/>
          <w:szCs w:val="24"/>
          <w:lang w:val="sq-AL"/>
        </w:rPr>
        <w:t>ë</w:t>
      </w:r>
      <w:r w:rsidRPr="00D84A44">
        <w:rPr>
          <w:lang w:val="sq-AL"/>
        </w:rPr>
        <w:t xml:space="preserve"> ardhurat nga eventet </w:t>
      </w:r>
      <w:r>
        <w:rPr>
          <w:lang w:val="sq-AL"/>
        </w:rPr>
        <w:t xml:space="preserve">sportive, </w:t>
      </w:r>
      <w:r w:rsidRPr="00D84A44">
        <w:rPr>
          <w:lang w:val="sq-AL"/>
        </w:rPr>
        <w:t>u realizuan n</w:t>
      </w:r>
      <w:r w:rsidRPr="00D4293D">
        <w:rPr>
          <w:noProof/>
          <w:spacing w:val="-7"/>
          <w:szCs w:val="24"/>
          <w:lang w:val="sq-AL"/>
        </w:rPr>
        <w:t>ë</w:t>
      </w:r>
      <w:r w:rsidRPr="00D84A44">
        <w:rPr>
          <w:lang w:val="sq-AL"/>
        </w:rPr>
        <w:t xml:space="preserve"> mas</w:t>
      </w:r>
      <w:r w:rsidRPr="00D4293D">
        <w:rPr>
          <w:noProof/>
          <w:spacing w:val="-7"/>
          <w:szCs w:val="24"/>
          <w:lang w:val="sq-AL"/>
        </w:rPr>
        <w:t>ë</w:t>
      </w:r>
      <w:r w:rsidRPr="00D84A44">
        <w:rPr>
          <w:lang w:val="sq-AL"/>
        </w:rPr>
        <w:t>n 95% kundrejt planit t</w:t>
      </w:r>
      <w:r w:rsidRPr="00D4293D">
        <w:rPr>
          <w:noProof/>
          <w:spacing w:val="-7"/>
          <w:szCs w:val="24"/>
          <w:lang w:val="sq-AL"/>
        </w:rPr>
        <w:t>ë</w:t>
      </w:r>
      <w:r w:rsidRPr="00D84A44">
        <w:rPr>
          <w:lang w:val="sq-AL"/>
        </w:rPr>
        <w:t xml:space="preserve"> vitit 2022 dhe kan</w:t>
      </w:r>
      <w:r w:rsidRPr="00D4293D">
        <w:rPr>
          <w:noProof/>
          <w:spacing w:val="-7"/>
          <w:szCs w:val="24"/>
          <w:lang w:val="sq-AL"/>
        </w:rPr>
        <w:t>ë</w:t>
      </w:r>
      <w:r>
        <w:rPr>
          <w:noProof/>
          <w:spacing w:val="-7"/>
          <w:szCs w:val="24"/>
          <w:lang w:val="sq-AL"/>
        </w:rPr>
        <w:t xml:space="preserve"> p</w:t>
      </w:r>
      <w:r w:rsidRPr="00D4293D">
        <w:rPr>
          <w:noProof/>
          <w:spacing w:val="-7"/>
          <w:szCs w:val="24"/>
          <w:lang w:val="sq-AL"/>
        </w:rPr>
        <w:t>ë</w:t>
      </w:r>
      <w:r>
        <w:rPr>
          <w:noProof/>
          <w:spacing w:val="-7"/>
          <w:szCs w:val="24"/>
          <w:lang w:val="sq-AL"/>
        </w:rPr>
        <w:t>suar</w:t>
      </w:r>
      <w:r w:rsidRPr="00D84A44">
        <w:rPr>
          <w:lang w:val="sq-AL"/>
        </w:rPr>
        <w:t xml:space="preserve"> trend rrit</w:t>
      </w:r>
      <w:r w:rsidRPr="00D4293D">
        <w:rPr>
          <w:noProof/>
          <w:spacing w:val="-7"/>
          <w:szCs w:val="24"/>
          <w:lang w:val="sq-AL"/>
        </w:rPr>
        <w:t>ë</w:t>
      </w:r>
      <w:r w:rsidRPr="00D84A44">
        <w:rPr>
          <w:lang w:val="sq-AL"/>
        </w:rPr>
        <w:t>s n</w:t>
      </w:r>
      <w:r w:rsidRPr="00D4293D">
        <w:rPr>
          <w:noProof/>
          <w:spacing w:val="-7"/>
          <w:szCs w:val="24"/>
          <w:lang w:val="sq-AL"/>
        </w:rPr>
        <w:t>ë</w:t>
      </w:r>
      <w:r w:rsidRPr="00D84A44">
        <w:rPr>
          <w:lang w:val="sq-AL"/>
        </w:rPr>
        <w:t xml:space="preserve"> krahasim me vitin 2021</w:t>
      </w:r>
      <w:r>
        <w:rPr>
          <w:lang w:val="sq-AL"/>
        </w:rPr>
        <w:t>.</w:t>
      </w:r>
    </w:p>
    <w:p w14:paraId="5081AF59" w14:textId="49286E6B" w:rsidR="00D84A44" w:rsidRPr="00486309" w:rsidRDefault="00D84A44" w:rsidP="00486309">
      <w:pPr>
        <w:pStyle w:val="ListParagraph"/>
        <w:numPr>
          <w:ilvl w:val="0"/>
          <w:numId w:val="36"/>
        </w:numPr>
        <w:spacing w:after="0" w:line="240" w:lineRule="auto"/>
        <w:jc w:val="both"/>
        <w:divId w:val="337848698"/>
        <w:rPr>
          <w:szCs w:val="24"/>
          <w:lang w:val="sq-AL"/>
        </w:rPr>
      </w:pPr>
      <w:r>
        <w:rPr>
          <w:lang w:val="sq-AL"/>
        </w:rPr>
        <w:t>Esht</w:t>
      </w:r>
      <w:r w:rsidRPr="00D4293D">
        <w:rPr>
          <w:noProof/>
          <w:spacing w:val="-7"/>
          <w:szCs w:val="24"/>
          <w:lang w:val="sq-AL"/>
        </w:rPr>
        <w:t>ë</w:t>
      </w:r>
      <w:r>
        <w:rPr>
          <w:lang w:val="sq-AL"/>
        </w:rPr>
        <w:t xml:space="preserve"> rritur numri i sportist</w:t>
      </w:r>
      <w:r w:rsidRPr="00D4293D">
        <w:rPr>
          <w:noProof/>
          <w:spacing w:val="-7"/>
          <w:szCs w:val="24"/>
          <w:lang w:val="sq-AL"/>
        </w:rPr>
        <w:t>ë</w:t>
      </w:r>
      <w:r>
        <w:rPr>
          <w:lang w:val="sq-AL"/>
        </w:rPr>
        <w:t>ve t</w:t>
      </w:r>
      <w:r w:rsidRPr="00D4293D">
        <w:rPr>
          <w:noProof/>
          <w:spacing w:val="-7"/>
          <w:szCs w:val="24"/>
          <w:lang w:val="sq-AL"/>
        </w:rPr>
        <w:t>ë</w:t>
      </w:r>
      <w:r>
        <w:rPr>
          <w:noProof/>
          <w:spacing w:val="-7"/>
          <w:szCs w:val="24"/>
          <w:lang w:val="sq-AL"/>
        </w:rPr>
        <w:t xml:space="preserve"> rinj, </w:t>
      </w:r>
      <w:r>
        <w:rPr>
          <w:lang w:val="sq-AL"/>
        </w:rPr>
        <w:t>t</w:t>
      </w:r>
      <w:r w:rsidRPr="00D4293D">
        <w:rPr>
          <w:noProof/>
          <w:spacing w:val="-7"/>
          <w:szCs w:val="24"/>
          <w:lang w:val="sq-AL"/>
        </w:rPr>
        <w:t>ë</w:t>
      </w:r>
      <w:r>
        <w:rPr>
          <w:lang w:val="sq-AL"/>
        </w:rPr>
        <w:t xml:space="preserve"> shtuar n</w:t>
      </w:r>
      <w:r w:rsidRPr="00D4293D">
        <w:rPr>
          <w:noProof/>
          <w:spacing w:val="-7"/>
          <w:szCs w:val="24"/>
          <w:lang w:val="sq-AL"/>
        </w:rPr>
        <w:t>ë</w:t>
      </w:r>
      <w:r>
        <w:rPr>
          <w:lang w:val="sq-AL"/>
        </w:rPr>
        <w:t xml:space="preserve"> vit.</w:t>
      </w:r>
    </w:p>
    <w:p w14:paraId="46DD6D06" w14:textId="77777777" w:rsidR="00486309" w:rsidRDefault="00486309" w:rsidP="00486309">
      <w:pPr>
        <w:jc w:val="both"/>
        <w:divId w:val="337848698"/>
        <w:rPr>
          <w:lang w:val="sq-AL"/>
        </w:rPr>
      </w:pPr>
    </w:p>
    <w:p w14:paraId="7DF200A0" w14:textId="77777777" w:rsidR="00486309" w:rsidRPr="00486309" w:rsidRDefault="00486309" w:rsidP="00486309">
      <w:pPr>
        <w:jc w:val="both"/>
        <w:divId w:val="337848698"/>
        <w:rPr>
          <w:lang w:val="sq-AL"/>
        </w:rPr>
      </w:pPr>
    </w:p>
    <w:p w14:paraId="47743DE5"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45" w:name="_Toc136015507"/>
      <w:bookmarkStart w:id="46" w:name="_Toc148698928"/>
      <w:r w:rsidRPr="005121FA">
        <w:rPr>
          <w:rFonts w:ascii="Bahnschrift" w:eastAsia="Times New Roman" w:hAnsi="Bahnschrift"/>
          <w:color w:val="FFFFFF"/>
          <w:lang w:val="it-IT"/>
        </w:rPr>
        <w:t>Trashëgimia kulturore, eventet artistike dhe kulturore</w:t>
      </w:r>
      <w:bookmarkEnd w:id="45"/>
      <w:bookmarkEnd w:id="46"/>
    </w:p>
    <w:p w14:paraId="51775A53" w14:textId="77777777" w:rsidR="009D5D61" w:rsidRPr="005121FA" w:rsidRDefault="009D5D61" w:rsidP="009D5D61">
      <w:pPr>
        <w:divId w:val="337848698"/>
        <w:rPr>
          <w:lang w:val="it-IT"/>
        </w:rPr>
      </w:pPr>
    </w:p>
    <w:p w14:paraId="6AD0FDB6"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6EA22DF8"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rsidRPr="00B4353D" w14:paraId="3FD1DE50" w14:textId="77777777" w:rsidTr="009D5D61">
        <w:trPr>
          <w:divId w:val="337848698"/>
          <w:trHeight w:val="720"/>
        </w:trPr>
        <w:tc>
          <w:tcPr>
            <w:tcW w:w="418" w:type="pct"/>
            <w:vAlign w:val="center"/>
          </w:tcPr>
          <w:p w14:paraId="5ECA70DD"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4069FBFD" wp14:editId="3CF4E710">
                  <wp:extent cx="320040" cy="320040"/>
                  <wp:effectExtent l="0" t="0" r="3810" b="3810"/>
                  <wp:docPr id="730314201" name="Graphic 73031420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314201" name="Graphic 730314201" descr="A picture containing black, darkness&#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1758AC2C" w14:textId="77777777" w:rsidR="009D5D61" w:rsidRPr="005121FA" w:rsidRDefault="009D5D61" w:rsidP="00763EDD">
            <w:pPr>
              <w:rPr>
                <w:rFonts w:ascii="Bahnschrift" w:eastAsia="Times New Roman" w:hAnsi="Bahnschrift"/>
                <w:b/>
                <w:bCs/>
                <w:i/>
                <w:iCs/>
                <w:color w:val="262626" w:themeColor="text1" w:themeTint="D9"/>
                <w:lang w:val="it-IT"/>
              </w:rPr>
            </w:pPr>
            <w:r w:rsidRPr="005121FA">
              <w:rPr>
                <w:rFonts w:ascii="Bahnschrift" w:eastAsia="Times New Roman" w:hAnsi="Bahnschrift"/>
                <w:b/>
                <w:bCs/>
                <w:i/>
                <w:iCs/>
                <w:color w:val="262626" w:themeColor="text1" w:themeTint="D9"/>
                <w:lang w:val="it-IT"/>
              </w:rPr>
              <w:t>Mbrojtja dhe promovimi i trashëgimisë kulturore</w:t>
            </w:r>
          </w:p>
        </w:tc>
      </w:tr>
      <w:tr w:rsidR="009D5D61" w14:paraId="5547DEE6" w14:textId="77777777" w:rsidTr="009D5D61">
        <w:trPr>
          <w:divId w:val="337848698"/>
          <w:trHeight w:val="720"/>
        </w:trPr>
        <w:tc>
          <w:tcPr>
            <w:tcW w:w="418" w:type="pct"/>
            <w:vAlign w:val="center"/>
          </w:tcPr>
          <w:p w14:paraId="714A8418"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1A511599" wp14:editId="33B65EAE">
                  <wp:extent cx="320040" cy="320040"/>
                  <wp:effectExtent l="0" t="0" r="3810" b="3810"/>
                  <wp:docPr id="2092039242" name="Graphic 2092039242" descr="Dan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39242" name="Graphic 2092039242" descr="Dance with solid fill"/>
                          <pic:cNvPicPr/>
                        </pic:nvPicPr>
                        <pic:blipFill>
                          <a:blip r:embed="rId62" cstate="print">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52BA6F2C"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Aktivitete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kulturore</w:t>
            </w:r>
            <w:proofErr w:type="spellEnd"/>
          </w:p>
        </w:tc>
      </w:tr>
      <w:tr w:rsidR="009D5D61" w14:paraId="2BFEF249" w14:textId="77777777" w:rsidTr="009D5D61">
        <w:trPr>
          <w:divId w:val="337848698"/>
          <w:trHeight w:val="720"/>
        </w:trPr>
        <w:tc>
          <w:tcPr>
            <w:tcW w:w="418" w:type="pct"/>
            <w:vAlign w:val="center"/>
          </w:tcPr>
          <w:p w14:paraId="413EF752"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765B19B7" wp14:editId="1FF67FE3">
                  <wp:extent cx="320040" cy="320040"/>
                  <wp:effectExtent l="0" t="0" r="3810" b="3810"/>
                  <wp:docPr id="763714311" name="Graphic 763714311" descr="Books on shel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14311" name="Graphic 763714311" descr="Books on shelf with solid fill"/>
                          <pic:cNvPicPr/>
                        </pic:nvPicPr>
                        <pic:blipFill>
                          <a:blip r:embed="rId64" cstate="print">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27A2CF7F"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Shërbimi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bibliotekave</w:t>
            </w:r>
            <w:proofErr w:type="spellEnd"/>
          </w:p>
        </w:tc>
      </w:tr>
    </w:tbl>
    <w:p w14:paraId="6EA1A85E" w14:textId="77777777" w:rsidR="009D5D61" w:rsidRDefault="009D5D61" w:rsidP="009D5D61">
      <w:pPr>
        <w:divId w:val="337848698"/>
        <w:rPr>
          <w:rFonts w:eastAsia="Times New Roman"/>
          <w:b/>
          <w:bCs/>
          <w:i/>
          <w:iCs/>
          <w:color w:val="262626" w:themeColor="text1" w:themeTint="D9"/>
          <w:sz w:val="28"/>
          <w:szCs w:val="28"/>
        </w:rPr>
      </w:pPr>
    </w:p>
    <w:p w14:paraId="4AC513C9" w14:textId="77777777" w:rsidR="009D5D61" w:rsidRPr="0033665D"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5000" w:type="pct"/>
        <w:tblLook w:val="04A0" w:firstRow="1" w:lastRow="0" w:firstColumn="1" w:lastColumn="0" w:noHBand="0" w:noVBand="1"/>
      </w:tblPr>
      <w:tblGrid>
        <w:gridCol w:w="3285"/>
        <w:gridCol w:w="1292"/>
        <w:gridCol w:w="1292"/>
        <w:gridCol w:w="1292"/>
        <w:gridCol w:w="1293"/>
        <w:gridCol w:w="1122"/>
      </w:tblGrid>
      <w:tr w:rsidR="00A1202E" w:rsidRPr="00A1202E" w14:paraId="68CE983B" w14:textId="77777777" w:rsidTr="00486309">
        <w:trPr>
          <w:divId w:val="337848698"/>
          <w:trHeight w:val="20"/>
        </w:trPr>
        <w:tc>
          <w:tcPr>
            <w:tcW w:w="1716" w:type="pct"/>
            <w:tcBorders>
              <w:top w:val="nil"/>
              <w:left w:val="nil"/>
              <w:bottom w:val="single" w:sz="12" w:space="0" w:color="11A3D7"/>
              <w:right w:val="nil"/>
            </w:tcBorders>
            <w:shd w:val="clear" w:color="000000" w:fill="F2F2F2"/>
            <w:vAlign w:val="center"/>
            <w:hideMark/>
          </w:tcPr>
          <w:p w14:paraId="3873ADB2"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Kategoria</w:t>
            </w:r>
            <w:proofErr w:type="spellEnd"/>
          </w:p>
        </w:tc>
        <w:tc>
          <w:tcPr>
            <w:tcW w:w="675" w:type="pct"/>
            <w:tcBorders>
              <w:top w:val="nil"/>
              <w:left w:val="nil"/>
              <w:bottom w:val="single" w:sz="12" w:space="0" w:color="11A3D7"/>
              <w:right w:val="nil"/>
            </w:tcBorders>
            <w:shd w:val="clear" w:color="000000" w:fill="F2F2F2"/>
            <w:vAlign w:val="center"/>
            <w:hideMark/>
          </w:tcPr>
          <w:p w14:paraId="48DB67AC"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2020</w:t>
            </w:r>
          </w:p>
        </w:tc>
        <w:tc>
          <w:tcPr>
            <w:tcW w:w="675" w:type="pct"/>
            <w:tcBorders>
              <w:top w:val="nil"/>
              <w:left w:val="nil"/>
              <w:bottom w:val="single" w:sz="12" w:space="0" w:color="11A3D7"/>
              <w:right w:val="nil"/>
            </w:tcBorders>
            <w:shd w:val="clear" w:color="000000" w:fill="F2F2F2"/>
            <w:vAlign w:val="center"/>
            <w:hideMark/>
          </w:tcPr>
          <w:p w14:paraId="2424FB71"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2021</w:t>
            </w:r>
          </w:p>
        </w:tc>
        <w:tc>
          <w:tcPr>
            <w:tcW w:w="675" w:type="pct"/>
            <w:tcBorders>
              <w:top w:val="nil"/>
              <w:left w:val="nil"/>
              <w:bottom w:val="single" w:sz="12" w:space="0" w:color="11A3D7"/>
              <w:right w:val="nil"/>
            </w:tcBorders>
            <w:shd w:val="clear" w:color="000000" w:fill="F2F2F2"/>
            <w:vAlign w:val="center"/>
            <w:hideMark/>
          </w:tcPr>
          <w:p w14:paraId="39CEDC3E"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2022</w:t>
            </w:r>
          </w:p>
        </w:tc>
        <w:tc>
          <w:tcPr>
            <w:tcW w:w="675" w:type="pct"/>
            <w:tcBorders>
              <w:top w:val="nil"/>
              <w:left w:val="nil"/>
              <w:bottom w:val="single" w:sz="12" w:space="0" w:color="11A3D7"/>
              <w:right w:val="nil"/>
            </w:tcBorders>
            <w:shd w:val="clear" w:color="000000" w:fill="F2F2F2"/>
            <w:vAlign w:val="center"/>
            <w:hideMark/>
          </w:tcPr>
          <w:p w14:paraId="4FE40738"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Synimi</w:t>
            </w:r>
            <w:proofErr w:type="spellEnd"/>
            <w:r w:rsidRPr="00A1202E">
              <w:rPr>
                <w:rFonts w:ascii="Bahnschrift" w:eastAsia="Times New Roman" w:hAnsi="Bahnschrift" w:cs="Calibri"/>
                <w:color w:val="595959"/>
                <w:sz w:val="22"/>
                <w:szCs w:val="22"/>
              </w:rPr>
              <w:t xml:space="preserve"> 2022</w:t>
            </w:r>
          </w:p>
        </w:tc>
        <w:tc>
          <w:tcPr>
            <w:tcW w:w="584" w:type="pct"/>
            <w:tcBorders>
              <w:top w:val="nil"/>
              <w:left w:val="nil"/>
              <w:bottom w:val="single" w:sz="12" w:space="0" w:color="11A3D7"/>
              <w:right w:val="nil"/>
            </w:tcBorders>
            <w:shd w:val="clear" w:color="000000" w:fill="F2F2F2"/>
            <w:vAlign w:val="center"/>
            <w:hideMark/>
          </w:tcPr>
          <w:p w14:paraId="79F5E13B"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Realizimi</w:t>
            </w:r>
            <w:proofErr w:type="spellEnd"/>
          </w:p>
        </w:tc>
      </w:tr>
      <w:tr w:rsidR="00A1202E" w:rsidRPr="00A1202E" w14:paraId="2D45D83E" w14:textId="77777777" w:rsidTr="00486309">
        <w:trPr>
          <w:divId w:val="337848698"/>
          <w:trHeight w:val="20"/>
        </w:trPr>
        <w:tc>
          <w:tcPr>
            <w:tcW w:w="1716" w:type="pct"/>
            <w:tcBorders>
              <w:top w:val="dotted" w:sz="4" w:space="0" w:color="11A3D7"/>
              <w:left w:val="nil"/>
              <w:bottom w:val="dotted" w:sz="4" w:space="0" w:color="11A3D7"/>
              <w:right w:val="nil"/>
            </w:tcBorders>
            <w:shd w:val="clear" w:color="000000" w:fill="F2F2F2"/>
            <w:vAlign w:val="center"/>
            <w:hideMark/>
          </w:tcPr>
          <w:p w14:paraId="58B2FCC1" w14:textId="77777777" w:rsidR="00A1202E" w:rsidRPr="00A1202E" w:rsidRDefault="00A1202E" w:rsidP="00A1202E">
            <w:pP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Paga </w:t>
            </w:r>
            <w:proofErr w:type="spellStart"/>
            <w:r w:rsidRPr="00A1202E">
              <w:rPr>
                <w:rFonts w:ascii="Bahnschrift" w:eastAsia="Times New Roman" w:hAnsi="Bahnschrift" w:cs="Calibri"/>
                <w:color w:val="595959"/>
                <w:sz w:val="20"/>
                <w:szCs w:val="20"/>
              </w:rPr>
              <w:t>dhe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sigurime</w:t>
            </w:r>
            <w:proofErr w:type="spellEnd"/>
          </w:p>
        </w:tc>
        <w:tc>
          <w:tcPr>
            <w:tcW w:w="675" w:type="pct"/>
            <w:tcBorders>
              <w:top w:val="nil"/>
              <w:left w:val="nil"/>
              <w:bottom w:val="dotted" w:sz="4" w:space="0" w:color="11A3D7"/>
              <w:right w:val="nil"/>
            </w:tcBorders>
            <w:shd w:val="clear" w:color="000000" w:fill="F2F2F2"/>
            <w:noWrap/>
            <w:vAlign w:val="center"/>
            <w:hideMark/>
          </w:tcPr>
          <w:p w14:paraId="6597527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41352</w:t>
            </w:r>
          </w:p>
        </w:tc>
        <w:tc>
          <w:tcPr>
            <w:tcW w:w="675" w:type="pct"/>
            <w:tcBorders>
              <w:top w:val="nil"/>
              <w:left w:val="nil"/>
              <w:bottom w:val="dotted" w:sz="4" w:space="0" w:color="11A3D7"/>
              <w:right w:val="nil"/>
            </w:tcBorders>
            <w:shd w:val="clear" w:color="000000" w:fill="F2F2F2"/>
            <w:noWrap/>
            <w:vAlign w:val="center"/>
            <w:hideMark/>
          </w:tcPr>
          <w:p w14:paraId="7943EE67"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41196</w:t>
            </w:r>
          </w:p>
        </w:tc>
        <w:tc>
          <w:tcPr>
            <w:tcW w:w="675" w:type="pct"/>
            <w:tcBorders>
              <w:top w:val="nil"/>
              <w:left w:val="nil"/>
              <w:bottom w:val="dotted" w:sz="4" w:space="0" w:color="11A3D7"/>
              <w:right w:val="nil"/>
            </w:tcBorders>
            <w:shd w:val="clear" w:color="000000" w:fill="F2F2F2"/>
            <w:noWrap/>
            <w:vAlign w:val="center"/>
            <w:hideMark/>
          </w:tcPr>
          <w:p w14:paraId="3E1DEEB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44728</w:t>
            </w:r>
          </w:p>
        </w:tc>
        <w:tc>
          <w:tcPr>
            <w:tcW w:w="675" w:type="pct"/>
            <w:tcBorders>
              <w:top w:val="nil"/>
              <w:left w:val="nil"/>
              <w:bottom w:val="dotted" w:sz="4" w:space="0" w:color="11A3D7"/>
              <w:right w:val="nil"/>
            </w:tcBorders>
            <w:shd w:val="clear" w:color="000000" w:fill="F2F2F2"/>
            <w:noWrap/>
            <w:vAlign w:val="center"/>
            <w:hideMark/>
          </w:tcPr>
          <w:p w14:paraId="1D5AA6C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44873</w:t>
            </w:r>
          </w:p>
        </w:tc>
        <w:tc>
          <w:tcPr>
            <w:tcW w:w="584" w:type="pct"/>
            <w:tcBorders>
              <w:top w:val="nil"/>
              <w:left w:val="nil"/>
              <w:bottom w:val="dotted" w:sz="4" w:space="0" w:color="11A3D7"/>
              <w:right w:val="nil"/>
            </w:tcBorders>
            <w:shd w:val="clear" w:color="000000" w:fill="F2F2F2"/>
            <w:noWrap/>
            <w:vAlign w:val="center"/>
            <w:hideMark/>
          </w:tcPr>
          <w:p w14:paraId="39BD467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100%</w:t>
            </w:r>
          </w:p>
        </w:tc>
      </w:tr>
      <w:tr w:rsidR="00A1202E" w:rsidRPr="00A1202E" w14:paraId="487C5F1C" w14:textId="77777777" w:rsidTr="00486309">
        <w:trPr>
          <w:divId w:val="337848698"/>
          <w:trHeight w:val="20"/>
        </w:trPr>
        <w:tc>
          <w:tcPr>
            <w:tcW w:w="1716" w:type="pct"/>
            <w:tcBorders>
              <w:top w:val="nil"/>
              <w:left w:val="nil"/>
              <w:bottom w:val="dotted" w:sz="4" w:space="0" w:color="11A3D7"/>
              <w:right w:val="nil"/>
            </w:tcBorders>
            <w:shd w:val="clear" w:color="000000" w:fill="F2F2F2"/>
            <w:vAlign w:val="center"/>
            <w:hideMark/>
          </w:tcPr>
          <w:p w14:paraId="6B858A27"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Të</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tjera</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korrente</w:t>
            </w:r>
            <w:proofErr w:type="spellEnd"/>
          </w:p>
        </w:tc>
        <w:tc>
          <w:tcPr>
            <w:tcW w:w="675" w:type="pct"/>
            <w:tcBorders>
              <w:top w:val="nil"/>
              <w:left w:val="nil"/>
              <w:bottom w:val="dotted" w:sz="4" w:space="0" w:color="11A3D7"/>
              <w:right w:val="nil"/>
            </w:tcBorders>
            <w:shd w:val="clear" w:color="000000" w:fill="F2F2F2"/>
            <w:noWrap/>
            <w:vAlign w:val="center"/>
            <w:hideMark/>
          </w:tcPr>
          <w:p w14:paraId="7D11ECE1"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30096</w:t>
            </w:r>
          </w:p>
        </w:tc>
        <w:tc>
          <w:tcPr>
            <w:tcW w:w="675" w:type="pct"/>
            <w:tcBorders>
              <w:top w:val="nil"/>
              <w:left w:val="nil"/>
              <w:bottom w:val="dotted" w:sz="4" w:space="0" w:color="11A3D7"/>
              <w:right w:val="nil"/>
            </w:tcBorders>
            <w:shd w:val="clear" w:color="000000" w:fill="F2F2F2"/>
            <w:noWrap/>
            <w:vAlign w:val="center"/>
            <w:hideMark/>
          </w:tcPr>
          <w:p w14:paraId="33B9778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26817</w:t>
            </w:r>
          </w:p>
        </w:tc>
        <w:tc>
          <w:tcPr>
            <w:tcW w:w="675" w:type="pct"/>
            <w:tcBorders>
              <w:top w:val="nil"/>
              <w:left w:val="nil"/>
              <w:bottom w:val="dotted" w:sz="4" w:space="0" w:color="11A3D7"/>
              <w:right w:val="nil"/>
            </w:tcBorders>
            <w:shd w:val="clear" w:color="000000" w:fill="F2F2F2"/>
            <w:noWrap/>
            <w:vAlign w:val="center"/>
            <w:hideMark/>
          </w:tcPr>
          <w:p w14:paraId="6D2BB01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25433</w:t>
            </w:r>
          </w:p>
        </w:tc>
        <w:tc>
          <w:tcPr>
            <w:tcW w:w="675" w:type="pct"/>
            <w:tcBorders>
              <w:top w:val="nil"/>
              <w:left w:val="nil"/>
              <w:bottom w:val="dotted" w:sz="4" w:space="0" w:color="11A3D7"/>
              <w:right w:val="nil"/>
            </w:tcBorders>
            <w:shd w:val="clear" w:color="000000" w:fill="F2F2F2"/>
            <w:noWrap/>
            <w:vAlign w:val="center"/>
            <w:hideMark/>
          </w:tcPr>
          <w:p w14:paraId="400F3CB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29706</w:t>
            </w:r>
          </w:p>
        </w:tc>
        <w:tc>
          <w:tcPr>
            <w:tcW w:w="584" w:type="pct"/>
            <w:tcBorders>
              <w:top w:val="nil"/>
              <w:left w:val="nil"/>
              <w:bottom w:val="dotted" w:sz="4" w:space="0" w:color="11A3D7"/>
              <w:right w:val="nil"/>
            </w:tcBorders>
            <w:shd w:val="clear" w:color="000000" w:fill="F2F2F2"/>
            <w:noWrap/>
            <w:vAlign w:val="center"/>
            <w:hideMark/>
          </w:tcPr>
          <w:p w14:paraId="23993B1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86%</w:t>
            </w:r>
          </w:p>
        </w:tc>
      </w:tr>
      <w:tr w:rsidR="00A1202E" w:rsidRPr="00A1202E" w14:paraId="673B9FF1" w14:textId="77777777" w:rsidTr="00486309">
        <w:trPr>
          <w:divId w:val="337848698"/>
          <w:trHeight w:val="20"/>
        </w:trPr>
        <w:tc>
          <w:tcPr>
            <w:tcW w:w="1716" w:type="pct"/>
            <w:tcBorders>
              <w:top w:val="nil"/>
              <w:left w:val="nil"/>
              <w:bottom w:val="dotted" w:sz="4" w:space="0" w:color="11A3D7"/>
              <w:right w:val="nil"/>
            </w:tcBorders>
            <w:shd w:val="clear" w:color="000000" w:fill="F2F2F2"/>
            <w:vAlign w:val="center"/>
            <w:hideMark/>
          </w:tcPr>
          <w:p w14:paraId="66597DC6"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Kapitale</w:t>
            </w:r>
            <w:proofErr w:type="spellEnd"/>
          </w:p>
        </w:tc>
        <w:tc>
          <w:tcPr>
            <w:tcW w:w="675" w:type="pct"/>
            <w:tcBorders>
              <w:top w:val="nil"/>
              <w:left w:val="nil"/>
              <w:bottom w:val="dotted" w:sz="4" w:space="0" w:color="11A3D7"/>
              <w:right w:val="nil"/>
            </w:tcBorders>
            <w:shd w:val="clear" w:color="000000" w:fill="F2F2F2"/>
            <w:noWrap/>
            <w:vAlign w:val="center"/>
            <w:hideMark/>
          </w:tcPr>
          <w:p w14:paraId="123B158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225</w:t>
            </w:r>
          </w:p>
        </w:tc>
        <w:tc>
          <w:tcPr>
            <w:tcW w:w="675" w:type="pct"/>
            <w:tcBorders>
              <w:top w:val="nil"/>
              <w:left w:val="nil"/>
              <w:bottom w:val="dotted" w:sz="4" w:space="0" w:color="11A3D7"/>
              <w:right w:val="nil"/>
            </w:tcBorders>
            <w:shd w:val="clear" w:color="000000" w:fill="F2F2F2"/>
            <w:noWrap/>
            <w:vAlign w:val="center"/>
            <w:hideMark/>
          </w:tcPr>
          <w:p w14:paraId="7FB4EA6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3093</w:t>
            </w:r>
          </w:p>
        </w:tc>
        <w:tc>
          <w:tcPr>
            <w:tcW w:w="675" w:type="pct"/>
            <w:tcBorders>
              <w:top w:val="nil"/>
              <w:left w:val="nil"/>
              <w:bottom w:val="dotted" w:sz="4" w:space="0" w:color="11A3D7"/>
              <w:right w:val="nil"/>
            </w:tcBorders>
            <w:shd w:val="clear" w:color="000000" w:fill="F2F2F2"/>
            <w:noWrap/>
            <w:vAlign w:val="center"/>
            <w:hideMark/>
          </w:tcPr>
          <w:p w14:paraId="5A90500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10182</w:t>
            </w:r>
          </w:p>
        </w:tc>
        <w:tc>
          <w:tcPr>
            <w:tcW w:w="675" w:type="pct"/>
            <w:tcBorders>
              <w:top w:val="nil"/>
              <w:left w:val="nil"/>
              <w:bottom w:val="dotted" w:sz="4" w:space="0" w:color="11A3D7"/>
              <w:right w:val="nil"/>
            </w:tcBorders>
            <w:shd w:val="clear" w:color="000000" w:fill="F2F2F2"/>
            <w:noWrap/>
            <w:vAlign w:val="center"/>
            <w:hideMark/>
          </w:tcPr>
          <w:p w14:paraId="6D5AC66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13265</w:t>
            </w:r>
          </w:p>
        </w:tc>
        <w:tc>
          <w:tcPr>
            <w:tcW w:w="584" w:type="pct"/>
            <w:tcBorders>
              <w:top w:val="nil"/>
              <w:left w:val="nil"/>
              <w:bottom w:val="dotted" w:sz="4" w:space="0" w:color="11A3D7"/>
              <w:right w:val="nil"/>
            </w:tcBorders>
            <w:shd w:val="clear" w:color="000000" w:fill="F2F2F2"/>
            <w:noWrap/>
            <w:vAlign w:val="center"/>
            <w:hideMark/>
          </w:tcPr>
          <w:p w14:paraId="4E7B320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77%</w:t>
            </w:r>
          </w:p>
        </w:tc>
      </w:tr>
      <w:tr w:rsidR="00A1202E" w:rsidRPr="00A1202E" w14:paraId="421623AF" w14:textId="77777777" w:rsidTr="00486309">
        <w:trPr>
          <w:divId w:val="337848698"/>
          <w:trHeight w:val="20"/>
        </w:trPr>
        <w:tc>
          <w:tcPr>
            <w:tcW w:w="1716" w:type="pct"/>
            <w:tcBorders>
              <w:top w:val="nil"/>
              <w:left w:val="nil"/>
              <w:bottom w:val="dotted" w:sz="4" w:space="0" w:color="11A3D7"/>
              <w:right w:val="nil"/>
            </w:tcBorders>
            <w:shd w:val="clear" w:color="000000" w:fill="F2F2F2"/>
            <w:vAlign w:val="center"/>
            <w:hideMark/>
          </w:tcPr>
          <w:p w14:paraId="7573D97B" w14:textId="77777777" w:rsidR="00A1202E" w:rsidRPr="00A1202E" w:rsidRDefault="00A1202E" w:rsidP="00A1202E">
            <w:pP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Total</w:t>
            </w:r>
          </w:p>
        </w:tc>
        <w:tc>
          <w:tcPr>
            <w:tcW w:w="675" w:type="pct"/>
            <w:tcBorders>
              <w:top w:val="nil"/>
              <w:left w:val="nil"/>
              <w:bottom w:val="dotted" w:sz="4" w:space="0" w:color="11A3D7"/>
              <w:right w:val="nil"/>
            </w:tcBorders>
            <w:shd w:val="clear" w:color="000000" w:fill="F2F2F2"/>
            <w:noWrap/>
            <w:vAlign w:val="center"/>
            <w:hideMark/>
          </w:tcPr>
          <w:p w14:paraId="786B4A54"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71673</w:t>
            </w:r>
          </w:p>
        </w:tc>
        <w:tc>
          <w:tcPr>
            <w:tcW w:w="675" w:type="pct"/>
            <w:tcBorders>
              <w:top w:val="nil"/>
              <w:left w:val="nil"/>
              <w:bottom w:val="dotted" w:sz="4" w:space="0" w:color="11A3D7"/>
              <w:right w:val="nil"/>
            </w:tcBorders>
            <w:shd w:val="clear" w:color="000000" w:fill="F2F2F2"/>
            <w:noWrap/>
            <w:vAlign w:val="center"/>
            <w:hideMark/>
          </w:tcPr>
          <w:p w14:paraId="470F6217"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71106</w:t>
            </w:r>
          </w:p>
        </w:tc>
        <w:tc>
          <w:tcPr>
            <w:tcW w:w="675" w:type="pct"/>
            <w:tcBorders>
              <w:top w:val="nil"/>
              <w:left w:val="nil"/>
              <w:bottom w:val="dotted" w:sz="4" w:space="0" w:color="11A3D7"/>
              <w:right w:val="nil"/>
            </w:tcBorders>
            <w:shd w:val="clear" w:color="000000" w:fill="F2F2F2"/>
            <w:noWrap/>
            <w:vAlign w:val="center"/>
            <w:hideMark/>
          </w:tcPr>
          <w:p w14:paraId="3432E3A6"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80343</w:t>
            </w:r>
          </w:p>
        </w:tc>
        <w:tc>
          <w:tcPr>
            <w:tcW w:w="675" w:type="pct"/>
            <w:tcBorders>
              <w:top w:val="nil"/>
              <w:left w:val="nil"/>
              <w:bottom w:val="dotted" w:sz="4" w:space="0" w:color="11A3D7"/>
              <w:right w:val="nil"/>
            </w:tcBorders>
            <w:shd w:val="clear" w:color="000000" w:fill="F2F2F2"/>
            <w:noWrap/>
            <w:vAlign w:val="center"/>
            <w:hideMark/>
          </w:tcPr>
          <w:p w14:paraId="1F54223C"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87844</w:t>
            </w:r>
          </w:p>
        </w:tc>
        <w:tc>
          <w:tcPr>
            <w:tcW w:w="584" w:type="pct"/>
            <w:tcBorders>
              <w:top w:val="nil"/>
              <w:left w:val="nil"/>
              <w:bottom w:val="dotted" w:sz="4" w:space="0" w:color="11A3D7"/>
              <w:right w:val="nil"/>
            </w:tcBorders>
            <w:shd w:val="clear" w:color="000000" w:fill="F2F2F2"/>
            <w:noWrap/>
            <w:vAlign w:val="center"/>
            <w:hideMark/>
          </w:tcPr>
          <w:p w14:paraId="79B223D9"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91%</w:t>
            </w:r>
          </w:p>
        </w:tc>
      </w:tr>
    </w:tbl>
    <w:p w14:paraId="0594E6C1" w14:textId="77777777" w:rsidR="009D5D61" w:rsidRDefault="009D5D61" w:rsidP="009D5D61">
      <w:pPr>
        <w:divId w:val="337848698"/>
      </w:pPr>
    </w:p>
    <w:p w14:paraId="136FCA8D"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Projektet Kryesore të Investimeve</w:t>
      </w:r>
    </w:p>
    <w:tbl>
      <w:tblPr>
        <w:tblW w:w="5000" w:type="pct"/>
        <w:tblLook w:val="04A0" w:firstRow="1" w:lastRow="0" w:firstColumn="1" w:lastColumn="0" w:noHBand="0" w:noVBand="1"/>
      </w:tblPr>
      <w:tblGrid>
        <w:gridCol w:w="3722"/>
        <w:gridCol w:w="1464"/>
        <w:gridCol w:w="1464"/>
        <w:gridCol w:w="1463"/>
        <w:gridCol w:w="1463"/>
      </w:tblGrid>
      <w:tr w:rsidR="00A1202E" w:rsidRPr="00A1202E" w14:paraId="0A74A5C6" w14:textId="77777777" w:rsidTr="00486309">
        <w:trPr>
          <w:divId w:val="337848698"/>
          <w:trHeight w:val="20"/>
          <w:tblHeader/>
        </w:trPr>
        <w:tc>
          <w:tcPr>
            <w:tcW w:w="1942" w:type="pct"/>
            <w:tcBorders>
              <w:top w:val="nil"/>
              <w:left w:val="nil"/>
              <w:bottom w:val="single" w:sz="12" w:space="0" w:color="11A3D7"/>
              <w:right w:val="nil"/>
            </w:tcBorders>
            <w:shd w:val="clear" w:color="000000" w:fill="F2F2F2"/>
            <w:vAlign w:val="center"/>
            <w:hideMark/>
          </w:tcPr>
          <w:p w14:paraId="37972E2C"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Emërtimi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i</w:t>
            </w:r>
            <w:proofErr w:type="spellEnd"/>
            <w:r w:rsidRPr="00A1202E">
              <w:rPr>
                <w:rFonts w:ascii="Bahnschrift" w:eastAsia="Times New Roman" w:hAnsi="Bahnschrift" w:cs="Calibri"/>
                <w:color w:val="595959"/>
                <w:sz w:val="22"/>
                <w:szCs w:val="22"/>
              </w:rPr>
              <w:t xml:space="preserve"> </w:t>
            </w:r>
            <w:proofErr w:type="spellStart"/>
            <w:r w:rsidRPr="00A1202E">
              <w:rPr>
                <w:rFonts w:ascii="Bahnschrift" w:eastAsia="Times New Roman" w:hAnsi="Bahnschrift" w:cs="Calibri"/>
                <w:color w:val="595959"/>
                <w:sz w:val="22"/>
                <w:szCs w:val="22"/>
              </w:rPr>
              <w:t>Projektit</w:t>
            </w:r>
            <w:proofErr w:type="spellEnd"/>
          </w:p>
        </w:tc>
        <w:tc>
          <w:tcPr>
            <w:tcW w:w="764" w:type="pct"/>
            <w:tcBorders>
              <w:top w:val="nil"/>
              <w:left w:val="nil"/>
              <w:bottom w:val="single" w:sz="12" w:space="0" w:color="11A3D7"/>
              <w:right w:val="nil"/>
            </w:tcBorders>
            <w:shd w:val="clear" w:color="000000" w:fill="F2F2F2"/>
            <w:vAlign w:val="center"/>
            <w:hideMark/>
          </w:tcPr>
          <w:p w14:paraId="3DD315EA"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2020</w:t>
            </w:r>
          </w:p>
        </w:tc>
        <w:tc>
          <w:tcPr>
            <w:tcW w:w="764" w:type="pct"/>
            <w:tcBorders>
              <w:top w:val="nil"/>
              <w:left w:val="nil"/>
              <w:bottom w:val="single" w:sz="12" w:space="0" w:color="11A3D7"/>
              <w:right w:val="nil"/>
            </w:tcBorders>
            <w:shd w:val="clear" w:color="000000" w:fill="F2F2F2"/>
            <w:vAlign w:val="center"/>
            <w:hideMark/>
          </w:tcPr>
          <w:p w14:paraId="65FC9A3B"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2021</w:t>
            </w:r>
          </w:p>
        </w:tc>
        <w:tc>
          <w:tcPr>
            <w:tcW w:w="764" w:type="pct"/>
            <w:tcBorders>
              <w:top w:val="nil"/>
              <w:left w:val="nil"/>
              <w:bottom w:val="single" w:sz="12" w:space="0" w:color="11A3D7"/>
              <w:right w:val="nil"/>
            </w:tcBorders>
            <w:shd w:val="clear" w:color="000000" w:fill="F2F2F2"/>
            <w:vAlign w:val="center"/>
            <w:hideMark/>
          </w:tcPr>
          <w:p w14:paraId="26B5BCAD"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Fakt</w:t>
            </w:r>
            <w:proofErr w:type="spellEnd"/>
            <w:r w:rsidRPr="00A1202E">
              <w:rPr>
                <w:rFonts w:ascii="Bahnschrift" w:eastAsia="Times New Roman" w:hAnsi="Bahnschrift" w:cs="Calibri"/>
                <w:color w:val="595959"/>
                <w:sz w:val="22"/>
                <w:szCs w:val="22"/>
              </w:rPr>
              <w:t xml:space="preserve"> 2022</w:t>
            </w:r>
          </w:p>
        </w:tc>
        <w:tc>
          <w:tcPr>
            <w:tcW w:w="764" w:type="pct"/>
            <w:tcBorders>
              <w:top w:val="nil"/>
              <w:left w:val="nil"/>
              <w:bottom w:val="single" w:sz="12" w:space="0" w:color="11A3D7"/>
              <w:right w:val="nil"/>
            </w:tcBorders>
            <w:shd w:val="clear" w:color="000000" w:fill="F2F2F2"/>
            <w:vAlign w:val="center"/>
            <w:hideMark/>
          </w:tcPr>
          <w:p w14:paraId="2513FA43"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Plan 2022</w:t>
            </w:r>
          </w:p>
        </w:tc>
      </w:tr>
      <w:tr w:rsidR="00A1202E" w:rsidRPr="00A1202E" w14:paraId="7D65EFB9"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78526304"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Blerje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pajisje</w:t>
            </w:r>
            <w:proofErr w:type="spellEnd"/>
            <w:r w:rsidRPr="00A1202E">
              <w:rPr>
                <w:rFonts w:ascii="Bahnschrift" w:eastAsia="Times New Roman" w:hAnsi="Bahnschrift" w:cs="Calibri"/>
                <w:color w:val="595959"/>
                <w:sz w:val="20"/>
                <w:szCs w:val="20"/>
              </w:rPr>
              <w:t xml:space="preserve"> TIK</w:t>
            </w:r>
          </w:p>
        </w:tc>
        <w:tc>
          <w:tcPr>
            <w:tcW w:w="764" w:type="pct"/>
            <w:tcBorders>
              <w:top w:val="nil"/>
              <w:left w:val="nil"/>
              <w:bottom w:val="dotted" w:sz="4" w:space="0" w:color="11A3D7"/>
              <w:right w:val="nil"/>
            </w:tcBorders>
            <w:shd w:val="clear" w:color="000000" w:fill="F2F2F2"/>
            <w:noWrap/>
            <w:vAlign w:val="center"/>
            <w:hideMark/>
          </w:tcPr>
          <w:p w14:paraId="0BAD91A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1CB8AD0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73D2895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118,8</w:t>
            </w:r>
          </w:p>
        </w:tc>
        <w:tc>
          <w:tcPr>
            <w:tcW w:w="764" w:type="pct"/>
            <w:tcBorders>
              <w:top w:val="nil"/>
              <w:left w:val="nil"/>
              <w:bottom w:val="dotted" w:sz="4" w:space="0" w:color="11A3D7"/>
              <w:right w:val="nil"/>
            </w:tcBorders>
            <w:shd w:val="clear" w:color="000000" w:fill="F2F2F2"/>
            <w:noWrap/>
            <w:vAlign w:val="center"/>
            <w:hideMark/>
          </w:tcPr>
          <w:p w14:paraId="6EEC618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118,8</w:t>
            </w:r>
          </w:p>
        </w:tc>
      </w:tr>
      <w:tr w:rsidR="00A1202E" w:rsidRPr="00A1202E" w14:paraId="2A9A7741"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4AAA8644" w14:textId="77777777" w:rsidR="00A1202E" w:rsidRPr="003350DE" w:rsidRDefault="00A1202E" w:rsidP="00A1202E">
            <w:pP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Blerje pajisje (ndricues, prozhektor Led, mikrofon, videoprojektor)</w:t>
            </w:r>
          </w:p>
        </w:tc>
        <w:tc>
          <w:tcPr>
            <w:tcW w:w="764" w:type="pct"/>
            <w:tcBorders>
              <w:top w:val="nil"/>
              <w:left w:val="nil"/>
              <w:bottom w:val="dotted" w:sz="4" w:space="0" w:color="11A3D7"/>
              <w:right w:val="nil"/>
            </w:tcBorders>
            <w:shd w:val="clear" w:color="000000" w:fill="F2F2F2"/>
            <w:noWrap/>
            <w:vAlign w:val="center"/>
            <w:hideMark/>
          </w:tcPr>
          <w:p w14:paraId="0AEDB48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5C32452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0F93BAE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430,08</w:t>
            </w:r>
          </w:p>
        </w:tc>
        <w:tc>
          <w:tcPr>
            <w:tcW w:w="764" w:type="pct"/>
            <w:tcBorders>
              <w:top w:val="nil"/>
              <w:left w:val="nil"/>
              <w:bottom w:val="dotted" w:sz="4" w:space="0" w:color="11A3D7"/>
              <w:right w:val="nil"/>
            </w:tcBorders>
            <w:shd w:val="clear" w:color="000000" w:fill="F2F2F2"/>
            <w:noWrap/>
            <w:vAlign w:val="center"/>
            <w:hideMark/>
          </w:tcPr>
          <w:p w14:paraId="3176835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430,08</w:t>
            </w:r>
          </w:p>
        </w:tc>
      </w:tr>
      <w:tr w:rsidR="00A1202E" w:rsidRPr="00A1202E" w14:paraId="677422F3"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02DDC4BF" w14:textId="77777777" w:rsidR="00A1202E" w:rsidRPr="003350DE" w:rsidRDefault="00A1202E" w:rsidP="00A1202E">
            <w:pP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Hartim projekti per rikualifikimin e Pallatit te Kultures</w:t>
            </w:r>
          </w:p>
        </w:tc>
        <w:tc>
          <w:tcPr>
            <w:tcW w:w="764" w:type="pct"/>
            <w:tcBorders>
              <w:top w:val="nil"/>
              <w:left w:val="nil"/>
              <w:bottom w:val="dotted" w:sz="4" w:space="0" w:color="11A3D7"/>
              <w:right w:val="nil"/>
            </w:tcBorders>
            <w:shd w:val="clear" w:color="000000" w:fill="F2F2F2"/>
            <w:noWrap/>
            <w:vAlign w:val="center"/>
            <w:hideMark/>
          </w:tcPr>
          <w:p w14:paraId="10D1757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4E94BBF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3AFBB9C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3396</w:t>
            </w:r>
          </w:p>
        </w:tc>
        <w:tc>
          <w:tcPr>
            <w:tcW w:w="764" w:type="pct"/>
            <w:tcBorders>
              <w:top w:val="nil"/>
              <w:left w:val="nil"/>
              <w:bottom w:val="dotted" w:sz="4" w:space="0" w:color="11A3D7"/>
              <w:right w:val="nil"/>
            </w:tcBorders>
            <w:shd w:val="clear" w:color="000000" w:fill="F2F2F2"/>
            <w:noWrap/>
            <w:vAlign w:val="center"/>
            <w:hideMark/>
          </w:tcPr>
          <w:p w14:paraId="66124F2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3396</w:t>
            </w:r>
          </w:p>
        </w:tc>
      </w:tr>
      <w:tr w:rsidR="00A1202E" w:rsidRPr="00A1202E" w14:paraId="493013F0"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4EC44409" w14:textId="77777777" w:rsidR="00A1202E" w:rsidRPr="003350DE" w:rsidRDefault="00A1202E" w:rsidP="00A1202E">
            <w:pP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Hartim projekti Rikonstruksion i godines se Muzeut te Deshmoreve</w:t>
            </w:r>
          </w:p>
        </w:tc>
        <w:tc>
          <w:tcPr>
            <w:tcW w:w="764" w:type="pct"/>
            <w:tcBorders>
              <w:top w:val="nil"/>
              <w:left w:val="nil"/>
              <w:bottom w:val="dotted" w:sz="4" w:space="0" w:color="11A3D7"/>
              <w:right w:val="nil"/>
            </w:tcBorders>
            <w:shd w:val="clear" w:color="000000" w:fill="F2F2F2"/>
            <w:noWrap/>
            <w:vAlign w:val="center"/>
            <w:hideMark/>
          </w:tcPr>
          <w:p w14:paraId="5A72E89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05526C4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460FF3A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6D03E33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3000</w:t>
            </w:r>
          </w:p>
        </w:tc>
      </w:tr>
      <w:tr w:rsidR="00A1202E" w:rsidRPr="00A1202E" w14:paraId="0BB09193"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798B7E89" w14:textId="77777777" w:rsidR="00A1202E" w:rsidRPr="00A1202E" w:rsidRDefault="00A1202E" w:rsidP="00A1202E">
            <w:pP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Skene </w:t>
            </w:r>
            <w:proofErr w:type="spellStart"/>
            <w:r w:rsidRPr="00A1202E">
              <w:rPr>
                <w:rFonts w:ascii="Bahnschrift" w:eastAsia="Times New Roman" w:hAnsi="Bahnschrift" w:cs="Calibri"/>
                <w:color w:val="595959"/>
                <w:sz w:val="20"/>
                <w:szCs w:val="20"/>
              </w:rPr>
              <w:t>levizese</w:t>
            </w:r>
            <w:proofErr w:type="spellEnd"/>
            <w:r w:rsidRPr="00A1202E">
              <w:rPr>
                <w:rFonts w:ascii="Bahnschrift" w:eastAsia="Times New Roman" w:hAnsi="Bahnschrift" w:cs="Calibri"/>
                <w:color w:val="595959"/>
                <w:sz w:val="20"/>
                <w:szCs w:val="20"/>
              </w:rPr>
              <w:t xml:space="preserve"> 100 m2</w:t>
            </w:r>
          </w:p>
        </w:tc>
        <w:tc>
          <w:tcPr>
            <w:tcW w:w="764" w:type="pct"/>
            <w:tcBorders>
              <w:top w:val="nil"/>
              <w:left w:val="nil"/>
              <w:bottom w:val="dotted" w:sz="4" w:space="0" w:color="11A3D7"/>
              <w:right w:val="nil"/>
            </w:tcBorders>
            <w:shd w:val="clear" w:color="000000" w:fill="F2F2F2"/>
            <w:noWrap/>
            <w:vAlign w:val="bottom"/>
            <w:hideMark/>
          </w:tcPr>
          <w:p w14:paraId="7782351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593BC624"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652D269F"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4920</w:t>
            </w:r>
          </w:p>
        </w:tc>
        <w:tc>
          <w:tcPr>
            <w:tcW w:w="764" w:type="pct"/>
            <w:tcBorders>
              <w:top w:val="nil"/>
              <w:left w:val="nil"/>
              <w:bottom w:val="dotted" w:sz="4" w:space="0" w:color="11A3D7"/>
              <w:right w:val="nil"/>
            </w:tcBorders>
            <w:shd w:val="clear" w:color="000000" w:fill="F2F2F2"/>
            <w:noWrap/>
            <w:vAlign w:val="center"/>
            <w:hideMark/>
          </w:tcPr>
          <w:p w14:paraId="102F8FE9"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4920</w:t>
            </w:r>
          </w:p>
        </w:tc>
      </w:tr>
      <w:tr w:rsidR="00A1202E" w:rsidRPr="00A1202E" w14:paraId="4191E533"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0FCD6329"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Blerje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karrige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plastike</w:t>
            </w:r>
            <w:proofErr w:type="spellEnd"/>
          </w:p>
        </w:tc>
        <w:tc>
          <w:tcPr>
            <w:tcW w:w="764" w:type="pct"/>
            <w:tcBorders>
              <w:top w:val="nil"/>
              <w:left w:val="nil"/>
              <w:bottom w:val="dotted" w:sz="4" w:space="0" w:color="11A3D7"/>
              <w:right w:val="nil"/>
            </w:tcBorders>
            <w:shd w:val="clear" w:color="000000" w:fill="F2F2F2"/>
            <w:noWrap/>
            <w:vAlign w:val="bottom"/>
            <w:hideMark/>
          </w:tcPr>
          <w:p w14:paraId="5561DC8F"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26572A6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79034E3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647,4</w:t>
            </w:r>
          </w:p>
        </w:tc>
        <w:tc>
          <w:tcPr>
            <w:tcW w:w="764" w:type="pct"/>
            <w:tcBorders>
              <w:top w:val="nil"/>
              <w:left w:val="nil"/>
              <w:bottom w:val="dotted" w:sz="4" w:space="0" w:color="11A3D7"/>
              <w:right w:val="nil"/>
            </w:tcBorders>
            <w:shd w:val="clear" w:color="000000" w:fill="F2F2F2"/>
            <w:noWrap/>
            <w:vAlign w:val="center"/>
            <w:hideMark/>
          </w:tcPr>
          <w:p w14:paraId="0EDCA42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700</w:t>
            </w:r>
          </w:p>
        </w:tc>
      </w:tr>
      <w:tr w:rsidR="00A1202E" w:rsidRPr="00A1202E" w14:paraId="364DB6E2"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1512B37E" w14:textId="77777777" w:rsidR="00A1202E" w:rsidRPr="00B4353D" w:rsidRDefault="00A1202E" w:rsidP="00A1202E">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FV korniza per fondin e pikturave</w:t>
            </w:r>
          </w:p>
        </w:tc>
        <w:tc>
          <w:tcPr>
            <w:tcW w:w="764" w:type="pct"/>
            <w:tcBorders>
              <w:top w:val="nil"/>
              <w:left w:val="nil"/>
              <w:bottom w:val="dotted" w:sz="4" w:space="0" w:color="11A3D7"/>
              <w:right w:val="nil"/>
            </w:tcBorders>
            <w:shd w:val="clear" w:color="000000" w:fill="F2F2F2"/>
            <w:noWrap/>
            <w:vAlign w:val="bottom"/>
            <w:hideMark/>
          </w:tcPr>
          <w:p w14:paraId="097C93B6"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0B3B63AB"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006B5398"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443,4</w:t>
            </w:r>
          </w:p>
        </w:tc>
        <w:tc>
          <w:tcPr>
            <w:tcW w:w="764" w:type="pct"/>
            <w:tcBorders>
              <w:top w:val="nil"/>
              <w:left w:val="nil"/>
              <w:bottom w:val="dotted" w:sz="4" w:space="0" w:color="11A3D7"/>
              <w:right w:val="nil"/>
            </w:tcBorders>
            <w:shd w:val="clear" w:color="000000" w:fill="F2F2F2"/>
            <w:noWrap/>
            <w:vAlign w:val="center"/>
            <w:hideMark/>
          </w:tcPr>
          <w:p w14:paraId="307291BC"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450</w:t>
            </w:r>
          </w:p>
        </w:tc>
      </w:tr>
      <w:tr w:rsidR="00A1202E" w:rsidRPr="00A1202E" w14:paraId="003330D8"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5E6DDC6C"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lastRenderedPageBreak/>
              <w:t>Blerje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mikrofon</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ambiental</w:t>
            </w:r>
            <w:proofErr w:type="spellEnd"/>
          </w:p>
        </w:tc>
        <w:tc>
          <w:tcPr>
            <w:tcW w:w="764" w:type="pct"/>
            <w:tcBorders>
              <w:top w:val="nil"/>
              <w:left w:val="nil"/>
              <w:bottom w:val="dotted" w:sz="4" w:space="0" w:color="11A3D7"/>
              <w:right w:val="nil"/>
            </w:tcBorders>
            <w:shd w:val="clear" w:color="000000" w:fill="F2F2F2"/>
            <w:noWrap/>
            <w:vAlign w:val="bottom"/>
            <w:hideMark/>
          </w:tcPr>
          <w:p w14:paraId="37ADF500"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279CCBB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453F95E7"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226,68</w:t>
            </w:r>
          </w:p>
        </w:tc>
        <w:tc>
          <w:tcPr>
            <w:tcW w:w="764" w:type="pct"/>
            <w:tcBorders>
              <w:top w:val="nil"/>
              <w:left w:val="nil"/>
              <w:bottom w:val="dotted" w:sz="4" w:space="0" w:color="11A3D7"/>
              <w:right w:val="nil"/>
            </w:tcBorders>
            <w:shd w:val="clear" w:color="000000" w:fill="F2F2F2"/>
            <w:noWrap/>
            <w:vAlign w:val="center"/>
            <w:hideMark/>
          </w:tcPr>
          <w:p w14:paraId="33668CC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250</w:t>
            </w:r>
          </w:p>
        </w:tc>
      </w:tr>
    </w:tbl>
    <w:p w14:paraId="64DCCF11" w14:textId="77777777" w:rsidR="009D5D61" w:rsidRPr="005121FA" w:rsidRDefault="009D5D61" w:rsidP="009D5D61">
      <w:pPr>
        <w:divId w:val="337848698"/>
        <w:rPr>
          <w:lang w:val="it-IT"/>
        </w:rPr>
      </w:pPr>
    </w:p>
    <w:p w14:paraId="0600B2F2" w14:textId="7DD60F45"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5203A9">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10157" w:type="dxa"/>
        <w:tblLook w:val="04A0" w:firstRow="1" w:lastRow="0" w:firstColumn="1" w:lastColumn="0" w:noHBand="0" w:noVBand="1"/>
      </w:tblPr>
      <w:tblGrid>
        <w:gridCol w:w="1951"/>
        <w:gridCol w:w="4733"/>
        <w:gridCol w:w="673"/>
        <w:gridCol w:w="701"/>
        <w:gridCol w:w="653"/>
        <w:gridCol w:w="671"/>
        <w:gridCol w:w="775"/>
      </w:tblGrid>
      <w:tr w:rsidR="003D6673" w:rsidRPr="003D6673" w14:paraId="526A29B1" w14:textId="77777777" w:rsidTr="00486309">
        <w:trPr>
          <w:divId w:val="337848698"/>
          <w:trHeight w:val="20"/>
        </w:trPr>
        <w:tc>
          <w:tcPr>
            <w:tcW w:w="1951" w:type="dxa"/>
            <w:tcBorders>
              <w:top w:val="nil"/>
              <w:left w:val="nil"/>
              <w:bottom w:val="single" w:sz="12" w:space="0" w:color="11A3D7"/>
              <w:right w:val="nil"/>
            </w:tcBorders>
            <w:shd w:val="clear" w:color="000000" w:fill="F2F2F2"/>
            <w:vAlign w:val="center"/>
            <w:hideMark/>
          </w:tcPr>
          <w:p w14:paraId="7DAE10A1"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Shërbimi</w:t>
            </w:r>
          </w:p>
        </w:tc>
        <w:tc>
          <w:tcPr>
            <w:tcW w:w="0" w:type="auto"/>
            <w:tcBorders>
              <w:top w:val="nil"/>
              <w:left w:val="nil"/>
              <w:bottom w:val="single" w:sz="12" w:space="0" w:color="11A3D7"/>
              <w:right w:val="nil"/>
            </w:tcBorders>
            <w:shd w:val="clear" w:color="000000" w:fill="F2F2F2"/>
            <w:vAlign w:val="center"/>
            <w:hideMark/>
          </w:tcPr>
          <w:p w14:paraId="19C0F5B7"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Indikatori</w:t>
            </w:r>
          </w:p>
        </w:tc>
        <w:tc>
          <w:tcPr>
            <w:tcW w:w="0" w:type="auto"/>
            <w:tcBorders>
              <w:top w:val="nil"/>
              <w:left w:val="nil"/>
              <w:bottom w:val="single" w:sz="12" w:space="0" w:color="11A3D7"/>
              <w:right w:val="nil"/>
            </w:tcBorders>
            <w:shd w:val="clear" w:color="000000" w:fill="F2F2F2"/>
            <w:vAlign w:val="center"/>
            <w:hideMark/>
          </w:tcPr>
          <w:p w14:paraId="1A9F1F76"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6586AB43"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7A65086C"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11010455"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c>
          <w:tcPr>
            <w:tcW w:w="0" w:type="auto"/>
            <w:tcBorders>
              <w:top w:val="nil"/>
              <w:left w:val="nil"/>
              <w:bottom w:val="single" w:sz="12" w:space="0" w:color="11A3D7"/>
              <w:right w:val="nil"/>
            </w:tcBorders>
            <w:shd w:val="clear" w:color="000000" w:fill="F2F2F2"/>
            <w:vAlign w:val="center"/>
            <w:hideMark/>
          </w:tcPr>
          <w:p w14:paraId="6F0FF656"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Trendi</w:t>
            </w:r>
          </w:p>
        </w:tc>
      </w:tr>
      <w:tr w:rsidR="003D6673" w:rsidRPr="003D6673" w14:paraId="6A6FC092" w14:textId="77777777" w:rsidTr="00486309">
        <w:trPr>
          <w:divId w:val="337848698"/>
          <w:trHeight w:val="20"/>
        </w:trPr>
        <w:tc>
          <w:tcPr>
            <w:tcW w:w="1951" w:type="dxa"/>
            <w:tcBorders>
              <w:top w:val="nil"/>
              <w:left w:val="nil"/>
              <w:bottom w:val="dotted" w:sz="4" w:space="0" w:color="11A3D7"/>
              <w:right w:val="nil"/>
            </w:tcBorders>
            <w:shd w:val="clear" w:color="000000" w:fill="F2F2F2"/>
            <w:vAlign w:val="center"/>
            <w:hideMark/>
          </w:tcPr>
          <w:p w14:paraId="4DCE4D3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Aktivitete kulturore</w:t>
            </w:r>
          </w:p>
        </w:tc>
        <w:tc>
          <w:tcPr>
            <w:tcW w:w="0" w:type="auto"/>
            <w:tcBorders>
              <w:top w:val="nil"/>
              <w:left w:val="nil"/>
              <w:bottom w:val="dotted" w:sz="4" w:space="0" w:color="11A3D7"/>
              <w:right w:val="nil"/>
            </w:tcBorders>
            <w:shd w:val="clear" w:color="000000" w:fill="F2F2F2"/>
            <w:vAlign w:val="center"/>
            <w:hideMark/>
          </w:tcPr>
          <w:p w14:paraId="7E75B9C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shfaqjeve kulturore; artistike të mbështetura me fondet e bashkisë (ndryshimi vjetor në numër)</w:t>
            </w:r>
          </w:p>
        </w:tc>
        <w:tc>
          <w:tcPr>
            <w:tcW w:w="0" w:type="auto"/>
            <w:tcBorders>
              <w:top w:val="nil"/>
              <w:left w:val="nil"/>
              <w:bottom w:val="dotted" w:sz="4" w:space="0" w:color="11A3D7"/>
              <w:right w:val="nil"/>
            </w:tcBorders>
            <w:shd w:val="clear" w:color="000000" w:fill="F2F2F2"/>
            <w:noWrap/>
            <w:vAlign w:val="center"/>
            <w:hideMark/>
          </w:tcPr>
          <w:p w14:paraId="0565165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12168B4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5E9F8D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7BFB0B1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single" w:sz="12" w:space="0" w:color="11A3D7"/>
              <w:left w:val="nil"/>
              <w:bottom w:val="dotted" w:sz="4" w:space="0" w:color="11A3D7"/>
              <w:right w:val="nil"/>
            </w:tcBorders>
            <w:shd w:val="clear" w:color="000000" w:fill="FFEB9C"/>
            <w:noWrap/>
            <w:vAlign w:val="center"/>
            <w:hideMark/>
          </w:tcPr>
          <w:p w14:paraId="68E669A5"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7D7C152D" w14:textId="77777777" w:rsidTr="00486309">
        <w:trPr>
          <w:divId w:val="337848698"/>
          <w:trHeight w:val="20"/>
        </w:trPr>
        <w:tc>
          <w:tcPr>
            <w:tcW w:w="1951" w:type="dxa"/>
            <w:tcBorders>
              <w:top w:val="nil"/>
              <w:left w:val="nil"/>
              <w:bottom w:val="dotted" w:sz="4" w:space="0" w:color="11A3D7"/>
              <w:right w:val="nil"/>
            </w:tcBorders>
            <w:shd w:val="clear" w:color="000000" w:fill="F2F2F2"/>
            <w:vAlign w:val="center"/>
            <w:hideMark/>
          </w:tcPr>
          <w:p w14:paraId="5C3B94E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Aktivitete kulturore</w:t>
            </w:r>
          </w:p>
        </w:tc>
        <w:tc>
          <w:tcPr>
            <w:tcW w:w="0" w:type="auto"/>
            <w:tcBorders>
              <w:top w:val="nil"/>
              <w:left w:val="nil"/>
              <w:bottom w:val="dotted" w:sz="4" w:space="0" w:color="11A3D7"/>
              <w:right w:val="nil"/>
            </w:tcBorders>
            <w:shd w:val="clear" w:color="000000" w:fill="F2F2F2"/>
            <w:vAlign w:val="center"/>
            <w:hideMark/>
          </w:tcPr>
          <w:p w14:paraId="74CB4E8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Bileta të shitura për evente kulturore të organizuara nga bashkia, ndryshimi vjetor në përqindje</w:t>
            </w:r>
          </w:p>
        </w:tc>
        <w:tc>
          <w:tcPr>
            <w:tcW w:w="0" w:type="auto"/>
            <w:tcBorders>
              <w:top w:val="nil"/>
              <w:left w:val="nil"/>
              <w:bottom w:val="dotted" w:sz="4" w:space="0" w:color="11A3D7"/>
              <w:right w:val="nil"/>
            </w:tcBorders>
            <w:shd w:val="clear" w:color="000000" w:fill="F2F2F2"/>
            <w:noWrap/>
            <w:vAlign w:val="center"/>
            <w:hideMark/>
          </w:tcPr>
          <w:p w14:paraId="3690AC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73A205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BF8146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56</w:t>
            </w:r>
          </w:p>
        </w:tc>
        <w:tc>
          <w:tcPr>
            <w:tcW w:w="0" w:type="auto"/>
            <w:tcBorders>
              <w:top w:val="nil"/>
              <w:left w:val="nil"/>
              <w:bottom w:val="dotted" w:sz="4" w:space="0" w:color="11A3D7"/>
              <w:right w:val="nil"/>
            </w:tcBorders>
            <w:shd w:val="clear" w:color="000000" w:fill="F2F2F2"/>
            <w:noWrap/>
            <w:vAlign w:val="center"/>
            <w:hideMark/>
          </w:tcPr>
          <w:p w14:paraId="3734A3D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w:t>
            </w:r>
          </w:p>
        </w:tc>
        <w:tc>
          <w:tcPr>
            <w:tcW w:w="0" w:type="auto"/>
            <w:tcBorders>
              <w:top w:val="dotted" w:sz="4" w:space="0" w:color="11A3D7"/>
              <w:left w:val="nil"/>
              <w:bottom w:val="dotted" w:sz="4" w:space="0" w:color="11A3D7"/>
              <w:right w:val="nil"/>
            </w:tcBorders>
            <w:shd w:val="clear" w:color="000000" w:fill="C6EFCE"/>
            <w:noWrap/>
            <w:vAlign w:val="center"/>
            <w:hideMark/>
          </w:tcPr>
          <w:p w14:paraId="797E4DD0"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16F0FAD2" w14:textId="77777777" w:rsidTr="00486309">
        <w:trPr>
          <w:divId w:val="337848698"/>
          <w:trHeight w:val="20"/>
        </w:trPr>
        <w:tc>
          <w:tcPr>
            <w:tcW w:w="1951" w:type="dxa"/>
            <w:tcBorders>
              <w:top w:val="nil"/>
              <w:left w:val="nil"/>
              <w:bottom w:val="dotted" w:sz="4" w:space="0" w:color="11A3D7"/>
              <w:right w:val="nil"/>
            </w:tcBorders>
            <w:shd w:val="clear" w:color="000000" w:fill="F2F2F2"/>
            <w:vAlign w:val="center"/>
            <w:hideMark/>
          </w:tcPr>
          <w:p w14:paraId="1C455FD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Aktivitete kulturore</w:t>
            </w:r>
          </w:p>
        </w:tc>
        <w:tc>
          <w:tcPr>
            <w:tcW w:w="0" w:type="auto"/>
            <w:tcBorders>
              <w:top w:val="nil"/>
              <w:left w:val="nil"/>
              <w:bottom w:val="dotted" w:sz="4" w:space="0" w:color="11A3D7"/>
              <w:right w:val="nil"/>
            </w:tcBorders>
            <w:shd w:val="clear" w:color="000000" w:fill="F2F2F2"/>
            <w:vAlign w:val="center"/>
            <w:hideMark/>
          </w:tcPr>
          <w:p w14:paraId="2C7AF57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Rritja e të ardhurave nga muzetë, teatrot, eventet kulturore, kopshtet zoologjike; botanike etj (Ndryshimi vjetor në %)</w:t>
            </w:r>
          </w:p>
        </w:tc>
        <w:tc>
          <w:tcPr>
            <w:tcW w:w="0" w:type="auto"/>
            <w:tcBorders>
              <w:top w:val="nil"/>
              <w:left w:val="nil"/>
              <w:bottom w:val="dotted" w:sz="4" w:space="0" w:color="11A3D7"/>
              <w:right w:val="nil"/>
            </w:tcBorders>
            <w:shd w:val="clear" w:color="000000" w:fill="F2F2F2"/>
            <w:noWrap/>
            <w:vAlign w:val="center"/>
            <w:hideMark/>
          </w:tcPr>
          <w:p w14:paraId="0427330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EDCEC0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2050</w:t>
            </w:r>
          </w:p>
        </w:tc>
        <w:tc>
          <w:tcPr>
            <w:tcW w:w="0" w:type="auto"/>
            <w:tcBorders>
              <w:top w:val="nil"/>
              <w:left w:val="nil"/>
              <w:bottom w:val="dotted" w:sz="4" w:space="0" w:color="11A3D7"/>
              <w:right w:val="nil"/>
            </w:tcBorders>
            <w:shd w:val="clear" w:color="000000" w:fill="F2F2F2"/>
            <w:noWrap/>
            <w:vAlign w:val="center"/>
            <w:hideMark/>
          </w:tcPr>
          <w:p w14:paraId="2C58B97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121</w:t>
            </w:r>
          </w:p>
        </w:tc>
        <w:tc>
          <w:tcPr>
            <w:tcW w:w="0" w:type="auto"/>
            <w:tcBorders>
              <w:top w:val="nil"/>
              <w:left w:val="nil"/>
              <w:bottom w:val="dotted" w:sz="4" w:space="0" w:color="11A3D7"/>
              <w:right w:val="nil"/>
            </w:tcBorders>
            <w:shd w:val="clear" w:color="000000" w:fill="F2F2F2"/>
            <w:noWrap/>
            <w:vAlign w:val="center"/>
            <w:hideMark/>
          </w:tcPr>
          <w:p w14:paraId="62D0D98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111</w:t>
            </w:r>
          </w:p>
        </w:tc>
        <w:tc>
          <w:tcPr>
            <w:tcW w:w="0" w:type="auto"/>
            <w:tcBorders>
              <w:top w:val="dotted" w:sz="4" w:space="0" w:color="11A3D7"/>
              <w:left w:val="nil"/>
              <w:bottom w:val="dotted" w:sz="4" w:space="0" w:color="11A3D7"/>
              <w:right w:val="nil"/>
            </w:tcBorders>
            <w:shd w:val="clear" w:color="000000" w:fill="C6EFCE"/>
            <w:noWrap/>
            <w:vAlign w:val="center"/>
            <w:hideMark/>
          </w:tcPr>
          <w:p w14:paraId="0136308B"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2591F43E" w14:textId="77777777" w:rsidTr="00486309">
        <w:trPr>
          <w:divId w:val="337848698"/>
          <w:trHeight w:val="20"/>
        </w:trPr>
        <w:tc>
          <w:tcPr>
            <w:tcW w:w="1951" w:type="dxa"/>
            <w:tcBorders>
              <w:top w:val="nil"/>
              <w:left w:val="nil"/>
              <w:bottom w:val="dotted" w:sz="4" w:space="0" w:color="11A3D7"/>
              <w:right w:val="nil"/>
            </w:tcBorders>
            <w:shd w:val="clear" w:color="000000" w:fill="F2F2F2"/>
            <w:vAlign w:val="center"/>
            <w:hideMark/>
          </w:tcPr>
          <w:p w14:paraId="35D3183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Mbrojtja dhe promovimi i trashëgimisë kulturore</w:t>
            </w:r>
          </w:p>
        </w:tc>
        <w:tc>
          <w:tcPr>
            <w:tcW w:w="0" w:type="auto"/>
            <w:tcBorders>
              <w:top w:val="nil"/>
              <w:left w:val="nil"/>
              <w:bottom w:val="dotted" w:sz="4" w:space="0" w:color="11A3D7"/>
              <w:right w:val="nil"/>
            </w:tcBorders>
            <w:shd w:val="clear" w:color="000000" w:fill="F2F2F2"/>
            <w:vAlign w:val="center"/>
            <w:hideMark/>
          </w:tcPr>
          <w:p w14:paraId="7E54D7B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Asete të trashëgimisë kulturore nën administrimin e bashkisë, ndryshimi vjetor në numër</w:t>
            </w:r>
          </w:p>
        </w:tc>
        <w:tc>
          <w:tcPr>
            <w:tcW w:w="0" w:type="auto"/>
            <w:tcBorders>
              <w:top w:val="nil"/>
              <w:left w:val="nil"/>
              <w:bottom w:val="dotted" w:sz="4" w:space="0" w:color="11A3D7"/>
              <w:right w:val="nil"/>
            </w:tcBorders>
            <w:shd w:val="clear" w:color="000000" w:fill="F2F2F2"/>
            <w:noWrap/>
            <w:vAlign w:val="center"/>
            <w:hideMark/>
          </w:tcPr>
          <w:p w14:paraId="17E4BF5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3D8DD64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5635CC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FEB347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FFEB9C"/>
            <w:noWrap/>
            <w:vAlign w:val="center"/>
            <w:hideMark/>
          </w:tcPr>
          <w:p w14:paraId="0D483124"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18602603" w14:textId="77777777" w:rsidTr="00486309">
        <w:trPr>
          <w:divId w:val="337848698"/>
          <w:trHeight w:val="20"/>
        </w:trPr>
        <w:tc>
          <w:tcPr>
            <w:tcW w:w="1951" w:type="dxa"/>
            <w:tcBorders>
              <w:top w:val="nil"/>
              <w:left w:val="nil"/>
              <w:bottom w:val="dotted" w:sz="4" w:space="0" w:color="11A3D7"/>
              <w:right w:val="nil"/>
            </w:tcBorders>
            <w:shd w:val="clear" w:color="000000" w:fill="F2F2F2"/>
            <w:vAlign w:val="center"/>
            <w:hideMark/>
          </w:tcPr>
          <w:p w14:paraId="6B53B0E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Mbrojtja dhe promovimi i trashëgimisë kulturore</w:t>
            </w:r>
          </w:p>
        </w:tc>
        <w:tc>
          <w:tcPr>
            <w:tcW w:w="0" w:type="auto"/>
            <w:tcBorders>
              <w:top w:val="nil"/>
              <w:left w:val="nil"/>
              <w:bottom w:val="dotted" w:sz="4" w:space="0" w:color="11A3D7"/>
              <w:right w:val="nil"/>
            </w:tcBorders>
            <w:shd w:val="clear" w:color="000000" w:fill="F2F2F2"/>
            <w:vAlign w:val="center"/>
            <w:hideMark/>
          </w:tcPr>
          <w:p w14:paraId="04B6B1F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institucioneve të trashëgimisë kulturore</w:t>
            </w:r>
          </w:p>
        </w:tc>
        <w:tc>
          <w:tcPr>
            <w:tcW w:w="0" w:type="auto"/>
            <w:tcBorders>
              <w:top w:val="nil"/>
              <w:left w:val="nil"/>
              <w:bottom w:val="dotted" w:sz="4" w:space="0" w:color="11A3D7"/>
              <w:right w:val="nil"/>
            </w:tcBorders>
            <w:shd w:val="clear" w:color="000000" w:fill="F2F2F2"/>
            <w:noWrap/>
            <w:vAlign w:val="center"/>
            <w:hideMark/>
          </w:tcPr>
          <w:p w14:paraId="6FD50F3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5BB49DD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3B17650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w:t>
            </w:r>
          </w:p>
        </w:tc>
        <w:tc>
          <w:tcPr>
            <w:tcW w:w="0" w:type="auto"/>
            <w:tcBorders>
              <w:top w:val="nil"/>
              <w:left w:val="nil"/>
              <w:bottom w:val="dotted" w:sz="4" w:space="0" w:color="11A3D7"/>
              <w:right w:val="nil"/>
            </w:tcBorders>
            <w:shd w:val="clear" w:color="000000" w:fill="F2F2F2"/>
            <w:noWrap/>
            <w:vAlign w:val="center"/>
            <w:hideMark/>
          </w:tcPr>
          <w:p w14:paraId="0B8B41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w:t>
            </w:r>
          </w:p>
        </w:tc>
        <w:tc>
          <w:tcPr>
            <w:tcW w:w="0" w:type="auto"/>
            <w:tcBorders>
              <w:top w:val="dotted" w:sz="4" w:space="0" w:color="11A3D7"/>
              <w:left w:val="nil"/>
              <w:bottom w:val="dotted" w:sz="4" w:space="0" w:color="11A3D7"/>
              <w:right w:val="nil"/>
            </w:tcBorders>
            <w:shd w:val="clear" w:color="000000" w:fill="FFEB9C"/>
            <w:noWrap/>
            <w:vAlign w:val="center"/>
            <w:hideMark/>
          </w:tcPr>
          <w:p w14:paraId="78601059"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2363B9E5" w14:textId="77777777" w:rsidTr="00486309">
        <w:trPr>
          <w:divId w:val="337848698"/>
          <w:trHeight w:val="20"/>
        </w:trPr>
        <w:tc>
          <w:tcPr>
            <w:tcW w:w="1951" w:type="dxa"/>
            <w:tcBorders>
              <w:top w:val="nil"/>
              <w:left w:val="nil"/>
              <w:bottom w:val="dotted" w:sz="4" w:space="0" w:color="11A3D7"/>
              <w:right w:val="nil"/>
            </w:tcBorders>
            <w:shd w:val="clear" w:color="000000" w:fill="F2F2F2"/>
            <w:vAlign w:val="center"/>
            <w:hideMark/>
          </w:tcPr>
          <w:p w14:paraId="3B9F085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Mbrojtja dhe promovimi i trashëgimisë kulturore</w:t>
            </w:r>
          </w:p>
        </w:tc>
        <w:tc>
          <w:tcPr>
            <w:tcW w:w="0" w:type="auto"/>
            <w:tcBorders>
              <w:top w:val="nil"/>
              <w:left w:val="nil"/>
              <w:bottom w:val="dotted" w:sz="4" w:space="0" w:color="11A3D7"/>
              <w:right w:val="nil"/>
            </w:tcBorders>
            <w:shd w:val="clear" w:color="000000" w:fill="F2F2F2"/>
            <w:vAlign w:val="center"/>
            <w:hideMark/>
          </w:tcPr>
          <w:p w14:paraId="5F100E3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Fonde buxhetore të shpenzuara për një institucion të trashëgimisë kulturore – raporti fonde buxhetore kundrejt numrit total të institucioneve të trashëgimisë  Mijë Lekë / institucion</w:t>
            </w:r>
          </w:p>
        </w:tc>
        <w:tc>
          <w:tcPr>
            <w:tcW w:w="0" w:type="auto"/>
            <w:tcBorders>
              <w:top w:val="nil"/>
              <w:left w:val="nil"/>
              <w:bottom w:val="dotted" w:sz="4" w:space="0" w:color="11A3D7"/>
              <w:right w:val="nil"/>
            </w:tcBorders>
            <w:shd w:val="clear" w:color="000000" w:fill="F2F2F2"/>
            <w:noWrap/>
            <w:vAlign w:val="center"/>
            <w:hideMark/>
          </w:tcPr>
          <w:p w14:paraId="05FDD2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23891</w:t>
            </w:r>
          </w:p>
        </w:tc>
        <w:tc>
          <w:tcPr>
            <w:tcW w:w="0" w:type="auto"/>
            <w:tcBorders>
              <w:top w:val="nil"/>
              <w:left w:val="nil"/>
              <w:bottom w:val="dotted" w:sz="4" w:space="0" w:color="11A3D7"/>
              <w:right w:val="nil"/>
            </w:tcBorders>
            <w:shd w:val="clear" w:color="000000" w:fill="F2F2F2"/>
            <w:noWrap/>
            <w:vAlign w:val="center"/>
            <w:hideMark/>
          </w:tcPr>
          <w:p w14:paraId="758EFFF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23702</w:t>
            </w:r>
          </w:p>
        </w:tc>
        <w:tc>
          <w:tcPr>
            <w:tcW w:w="0" w:type="auto"/>
            <w:tcBorders>
              <w:top w:val="nil"/>
              <w:left w:val="nil"/>
              <w:bottom w:val="dotted" w:sz="4" w:space="0" w:color="11A3D7"/>
              <w:right w:val="nil"/>
            </w:tcBorders>
            <w:shd w:val="clear" w:color="000000" w:fill="F2F2F2"/>
            <w:noWrap/>
            <w:vAlign w:val="center"/>
            <w:hideMark/>
          </w:tcPr>
          <w:p w14:paraId="09FE697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021DA9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39718</w:t>
            </w:r>
          </w:p>
        </w:tc>
        <w:tc>
          <w:tcPr>
            <w:tcW w:w="0" w:type="auto"/>
            <w:tcBorders>
              <w:top w:val="dotted" w:sz="4" w:space="0" w:color="11A3D7"/>
              <w:left w:val="nil"/>
              <w:bottom w:val="dotted" w:sz="4" w:space="0" w:color="11A3D7"/>
              <w:right w:val="nil"/>
            </w:tcBorders>
            <w:shd w:val="clear" w:color="000000" w:fill="C6EFCE"/>
            <w:noWrap/>
            <w:vAlign w:val="center"/>
            <w:hideMark/>
          </w:tcPr>
          <w:p w14:paraId="2DCCC30E"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39F7A32E" w14:textId="77777777" w:rsidTr="00486309">
        <w:trPr>
          <w:divId w:val="337848698"/>
          <w:trHeight w:val="20"/>
        </w:trPr>
        <w:tc>
          <w:tcPr>
            <w:tcW w:w="1951" w:type="dxa"/>
            <w:tcBorders>
              <w:top w:val="nil"/>
              <w:left w:val="nil"/>
              <w:bottom w:val="dotted" w:sz="4" w:space="0" w:color="11A3D7"/>
              <w:right w:val="nil"/>
            </w:tcBorders>
            <w:shd w:val="clear" w:color="000000" w:fill="F2F2F2"/>
            <w:vAlign w:val="center"/>
            <w:hideMark/>
          </w:tcPr>
          <w:p w14:paraId="43DF44D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Shërbimi i bibliotekave</w:t>
            </w:r>
          </w:p>
        </w:tc>
        <w:tc>
          <w:tcPr>
            <w:tcW w:w="0" w:type="auto"/>
            <w:tcBorders>
              <w:top w:val="nil"/>
              <w:left w:val="nil"/>
              <w:bottom w:val="dotted" w:sz="4" w:space="0" w:color="11A3D7"/>
              <w:right w:val="nil"/>
            </w:tcBorders>
            <w:shd w:val="clear" w:color="000000" w:fill="F2F2F2"/>
            <w:noWrap/>
            <w:vAlign w:val="center"/>
            <w:hideMark/>
          </w:tcPr>
          <w:p w14:paraId="6760738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 librash të rinj në bibliotekë</w:t>
            </w:r>
          </w:p>
        </w:tc>
        <w:tc>
          <w:tcPr>
            <w:tcW w:w="0" w:type="auto"/>
            <w:tcBorders>
              <w:top w:val="nil"/>
              <w:left w:val="nil"/>
              <w:bottom w:val="dotted" w:sz="4" w:space="0" w:color="11A3D7"/>
              <w:right w:val="nil"/>
            </w:tcBorders>
            <w:shd w:val="clear" w:color="000000" w:fill="F2F2F2"/>
            <w:noWrap/>
            <w:vAlign w:val="center"/>
            <w:hideMark/>
          </w:tcPr>
          <w:p w14:paraId="7A3CB4D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5F2A22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8438A5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3421</w:t>
            </w:r>
          </w:p>
        </w:tc>
        <w:tc>
          <w:tcPr>
            <w:tcW w:w="0" w:type="auto"/>
            <w:tcBorders>
              <w:top w:val="nil"/>
              <w:left w:val="nil"/>
              <w:bottom w:val="dotted" w:sz="4" w:space="0" w:color="11A3D7"/>
              <w:right w:val="nil"/>
            </w:tcBorders>
            <w:shd w:val="clear" w:color="000000" w:fill="F2F2F2"/>
            <w:noWrap/>
            <w:vAlign w:val="center"/>
            <w:hideMark/>
          </w:tcPr>
          <w:p w14:paraId="621FBD3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dotted" w:sz="4" w:space="0" w:color="11A3D7"/>
              <w:left w:val="nil"/>
              <w:bottom w:val="dotted" w:sz="4" w:space="0" w:color="11A3D7"/>
              <w:right w:val="nil"/>
            </w:tcBorders>
            <w:shd w:val="clear" w:color="000000" w:fill="C6EFCE"/>
            <w:noWrap/>
            <w:vAlign w:val="center"/>
            <w:hideMark/>
          </w:tcPr>
          <w:p w14:paraId="76ABDAD9"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0D277853" w14:textId="77777777" w:rsidTr="00486309">
        <w:trPr>
          <w:divId w:val="337848698"/>
          <w:trHeight w:val="20"/>
        </w:trPr>
        <w:tc>
          <w:tcPr>
            <w:tcW w:w="1951" w:type="dxa"/>
            <w:tcBorders>
              <w:top w:val="nil"/>
              <w:left w:val="nil"/>
              <w:bottom w:val="dotted" w:sz="4" w:space="0" w:color="11A3D7"/>
              <w:right w:val="nil"/>
            </w:tcBorders>
            <w:shd w:val="clear" w:color="000000" w:fill="F2F2F2"/>
            <w:vAlign w:val="center"/>
            <w:hideMark/>
          </w:tcPr>
          <w:p w14:paraId="6C3BE85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Shërbimi i bibliotekave</w:t>
            </w:r>
          </w:p>
        </w:tc>
        <w:tc>
          <w:tcPr>
            <w:tcW w:w="0" w:type="auto"/>
            <w:tcBorders>
              <w:top w:val="nil"/>
              <w:left w:val="nil"/>
              <w:bottom w:val="dotted" w:sz="4" w:space="0" w:color="11A3D7"/>
              <w:right w:val="nil"/>
            </w:tcBorders>
            <w:shd w:val="clear" w:color="000000" w:fill="F2F2F2"/>
            <w:noWrap/>
            <w:vAlign w:val="center"/>
            <w:hideMark/>
          </w:tcPr>
          <w:p w14:paraId="514E0AA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lexuesve të rregullt, rritja vjetore në numër</w:t>
            </w:r>
          </w:p>
        </w:tc>
        <w:tc>
          <w:tcPr>
            <w:tcW w:w="0" w:type="auto"/>
            <w:tcBorders>
              <w:top w:val="nil"/>
              <w:left w:val="nil"/>
              <w:bottom w:val="dotted" w:sz="4" w:space="0" w:color="11A3D7"/>
              <w:right w:val="nil"/>
            </w:tcBorders>
            <w:shd w:val="clear" w:color="000000" w:fill="F2F2F2"/>
            <w:noWrap/>
            <w:vAlign w:val="center"/>
            <w:hideMark/>
          </w:tcPr>
          <w:p w14:paraId="39FBA4F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5F4CB6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1B2C44A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4166</w:t>
            </w:r>
          </w:p>
        </w:tc>
        <w:tc>
          <w:tcPr>
            <w:tcW w:w="0" w:type="auto"/>
            <w:tcBorders>
              <w:top w:val="nil"/>
              <w:left w:val="nil"/>
              <w:bottom w:val="dotted" w:sz="4" w:space="0" w:color="11A3D7"/>
              <w:right w:val="nil"/>
            </w:tcBorders>
            <w:shd w:val="clear" w:color="000000" w:fill="F2F2F2"/>
            <w:noWrap/>
            <w:vAlign w:val="center"/>
            <w:hideMark/>
          </w:tcPr>
          <w:p w14:paraId="0C52756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1392</w:t>
            </w:r>
          </w:p>
        </w:tc>
        <w:tc>
          <w:tcPr>
            <w:tcW w:w="0" w:type="auto"/>
            <w:tcBorders>
              <w:top w:val="dotted" w:sz="4" w:space="0" w:color="11A3D7"/>
              <w:left w:val="nil"/>
              <w:bottom w:val="dotted" w:sz="4" w:space="0" w:color="11A3D7"/>
              <w:right w:val="nil"/>
            </w:tcBorders>
            <w:shd w:val="clear" w:color="000000" w:fill="C6EFCE"/>
            <w:noWrap/>
            <w:vAlign w:val="center"/>
            <w:hideMark/>
          </w:tcPr>
          <w:p w14:paraId="526F2691"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bl>
    <w:p w14:paraId="63FB29D7" w14:textId="77777777" w:rsidR="009D5D61" w:rsidRPr="005121FA" w:rsidRDefault="009D5D61" w:rsidP="009D5D61">
      <w:pPr>
        <w:divId w:val="337848698"/>
        <w:rPr>
          <w:rFonts w:eastAsia="Times New Roman"/>
          <w:lang w:val="it-IT"/>
        </w:rPr>
      </w:pPr>
    </w:p>
    <w:p w14:paraId="33D8822F" w14:textId="77777777"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745"/>
        <w:gridCol w:w="1187"/>
        <w:gridCol w:w="871"/>
        <w:gridCol w:w="911"/>
        <w:gridCol w:w="951"/>
        <w:gridCol w:w="911"/>
      </w:tblGrid>
      <w:tr w:rsidR="003D6673" w:rsidRPr="003D6673" w14:paraId="5B57D650" w14:textId="77777777" w:rsidTr="00486309">
        <w:trPr>
          <w:divId w:val="337848698"/>
          <w:trHeight w:val="20"/>
          <w:tblHeader/>
        </w:trPr>
        <w:tc>
          <w:tcPr>
            <w:tcW w:w="0" w:type="auto"/>
            <w:tcBorders>
              <w:top w:val="nil"/>
              <w:left w:val="nil"/>
              <w:bottom w:val="single" w:sz="12" w:space="0" w:color="11A3D7"/>
              <w:right w:val="nil"/>
            </w:tcBorders>
            <w:shd w:val="clear" w:color="000000" w:fill="F2F2F2"/>
            <w:vAlign w:val="center"/>
            <w:hideMark/>
          </w:tcPr>
          <w:p w14:paraId="377209E0"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2CF1AA4C"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4E1EE9DE"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12FED5B3"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5558E4A8"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4E48D673"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r>
      <w:tr w:rsidR="003D6673" w:rsidRPr="003D6673" w14:paraId="1DA69C9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3C5A16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Shpenzimet e programit (mijë lekë)</w:t>
            </w:r>
          </w:p>
        </w:tc>
        <w:tc>
          <w:tcPr>
            <w:tcW w:w="0" w:type="auto"/>
            <w:tcBorders>
              <w:top w:val="nil"/>
              <w:left w:val="nil"/>
              <w:bottom w:val="dotted" w:sz="4" w:space="0" w:color="11A3D7"/>
              <w:right w:val="nil"/>
            </w:tcBorders>
            <w:shd w:val="clear" w:color="000000" w:fill="F2F2F2"/>
            <w:noWrap/>
            <w:vAlign w:val="center"/>
            <w:hideMark/>
          </w:tcPr>
          <w:p w14:paraId="5FCE3DF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062D14F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71673 </w:t>
            </w:r>
          </w:p>
        </w:tc>
        <w:tc>
          <w:tcPr>
            <w:tcW w:w="0" w:type="auto"/>
            <w:tcBorders>
              <w:top w:val="nil"/>
              <w:left w:val="nil"/>
              <w:bottom w:val="dotted" w:sz="4" w:space="0" w:color="11A3D7"/>
              <w:right w:val="nil"/>
            </w:tcBorders>
            <w:shd w:val="clear" w:color="000000" w:fill="F2F2F2"/>
            <w:noWrap/>
            <w:vAlign w:val="center"/>
            <w:hideMark/>
          </w:tcPr>
          <w:p w14:paraId="0A8AEDF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71106,3 </w:t>
            </w:r>
          </w:p>
        </w:tc>
        <w:tc>
          <w:tcPr>
            <w:tcW w:w="0" w:type="auto"/>
            <w:tcBorders>
              <w:top w:val="nil"/>
              <w:left w:val="nil"/>
              <w:bottom w:val="dotted" w:sz="4" w:space="0" w:color="11A3D7"/>
              <w:right w:val="nil"/>
            </w:tcBorders>
            <w:shd w:val="clear" w:color="000000" w:fill="F2F2F2"/>
            <w:noWrap/>
            <w:vAlign w:val="center"/>
            <w:hideMark/>
          </w:tcPr>
          <w:p w14:paraId="0ED84EE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80344 </w:t>
            </w:r>
          </w:p>
        </w:tc>
        <w:tc>
          <w:tcPr>
            <w:tcW w:w="0" w:type="auto"/>
            <w:tcBorders>
              <w:top w:val="nil"/>
              <w:left w:val="nil"/>
              <w:bottom w:val="dotted" w:sz="4" w:space="0" w:color="11A3D7"/>
              <w:right w:val="nil"/>
            </w:tcBorders>
            <w:shd w:val="clear" w:color="000000" w:fill="F2F2F2"/>
            <w:noWrap/>
            <w:vAlign w:val="center"/>
            <w:hideMark/>
          </w:tcPr>
          <w:p w14:paraId="1B58183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87844 </w:t>
            </w:r>
          </w:p>
        </w:tc>
      </w:tr>
      <w:tr w:rsidR="003D6673" w:rsidRPr="003D6673" w14:paraId="58516EA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BD27B8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librave në bibliotekë</w:t>
            </w:r>
          </w:p>
        </w:tc>
        <w:tc>
          <w:tcPr>
            <w:tcW w:w="0" w:type="auto"/>
            <w:tcBorders>
              <w:top w:val="nil"/>
              <w:left w:val="nil"/>
              <w:bottom w:val="dotted" w:sz="4" w:space="0" w:color="11A3D7"/>
              <w:right w:val="nil"/>
            </w:tcBorders>
            <w:shd w:val="clear" w:color="000000" w:fill="F2F2F2"/>
            <w:noWrap/>
            <w:vAlign w:val="center"/>
            <w:hideMark/>
          </w:tcPr>
          <w:p w14:paraId="74D939F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C9094D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1ABB2A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2F2B9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235809 </w:t>
            </w:r>
          </w:p>
        </w:tc>
        <w:tc>
          <w:tcPr>
            <w:tcW w:w="0" w:type="auto"/>
            <w:tcBorders>
              <w:top w:val="nil"/>
              <w:left w:val="nil"/>
              <w:bottom w:val="dotted" w:sz="4" w:space="0" w:color="11A3D7"/>
              <w:right w:val="nil"/>
            </w:tcBorders>
            <w:shd w:val="clear" w:color="000000" w:fill="F2F2F2"/>
            <w:noWrap/>
            <w:vAlign w:val="center"/>
            <w:hideMark/>
          </w:tcPr>
          <w:p w14:paraId="04C6C3C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69927 </w:t>
            </w:r>
          </w:p>
        </w:tc>
      </w:tr>
      <w:tr w:rsidR="003D6673" w:rsidRPr="003D6673" w14:paraId="3760053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70FC45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42EBB06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6DBD3E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58 </w:t>
            </w:r>
          </w:p>
        </w:tc>
        <w:tc>
          <w:tcPr>
            <w:tcW w:w="0" w:type="auto"/>
            <w:tcBorders>
              <w:top w:val="nil"/>
              <w:left w:val="nil"/>
              <w:bottom w:val="dotted" w:sz="4" w:space="0" w:color="11A3D7"/>
              <w:right w:val="nil"/>
            </w:tcBorders>
            <w:shd w:val="clear" w:color="000000" w:fill="F2F2F2"/>
            <w:noWrap/>
            <w:vAlign w:val="center"/>
            <w:hideMark/>
          </w:tcPr>
          <w:p w14:paraId="1A5D5FB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58 </w:t>
            </w:r>
          </w:p>
        </w:tc>
        <w:tc>
          <w:tcPr>
            <w:tcW w:w="0" w:type="auto"/>
            <w:tcBorders>
              <w:top w:val="nil"/>
              <w:left w:val="nil"/>
              <w:bottom w:val="dotted" w:sz="4" w:space="0" w:color="11A3D7"/>
              <w:right w:val="nil"/>
            </w:tcBorders>
            <w:shd w:val="clear" w:color="000000" w:fill="F2F2F2"/>
            <w:noWrap/>
            <w:vAlign w:val="center"/>
            <w:hideMark/>
          </w:tcPr>
          <w:p w14:paraId="0B2DFA0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58 </w:t>
            </w:r>
          </w:p>
        </w:tc>
        <w:tc>
          <w:tcPr>
            <w:tcW w:w="0" w:type="auto"/>
            <w:tcBorders>
              <w:top w:val="nil"/>
              <w:left w:val="nil"/>
              <w:bottom w:val="dotted" w:sz="4" w:space="0" w:color="11A3D7"/>
              <w:right w:val="nil"/>
            </w:tcBorders>
            <w:shd w:val="clear" w:color="000000" w:fill="F2F2F2"/>
            <w:noWrap/>
            <w:vAlign w:val="center"/>
            <w:hideMark/>
          </w:tcPr>
          <w:p w14:paraId="7DDD8C6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58 </w:t>
            </w:r>
          </w:p>
        </w:tc>
      </w:tr>
      <w:tr w:rsidR="003D6673" w:rsidRPr="003D6673" w14:paraId="4D76CD7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9B3DE1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Asete të trashëgimisë kulturore në administrimin e bashkisë të mirëmbajtura në vit me fondet e bashkisë</w:t>
            </w:r>
          </w:p>
        </w:tc>
        <w:tc>
          <w:tcPr>
            <w:tcW w:w="0" w:type="auto"/>
            <w:tcBorders>
              <w:top w:val="nil"/>
              <w:left w:val="nil"/>
              <w:bottom w:val="dotted" w:sz="4" w:space="0" w:color="11A3D7"/>
              <w:right w:val="nil"/>
            </w:tcBorders>
            <w:shd w:val="clear" w:color="000000" w:fill="F2F2F2"/>
            <w:noWrap/>
            <w:vAlign w:val="center"/>
            <w:hideMark/>
          </w:tcPr>
          <w:p w14:paraId="045B5E5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03FD92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6C7A45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29CCBA4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2E13ECF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r>
      <w:tr w:rsidR="003D6673" w:rsidRPr="003D6673" w14:paraId="2A7DF01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1B64E1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Asete të trashëgimisë kulturore në administrimin e bashkisë </w:t>
            </w:r>
          </w:p>
        </w:tc>
        <w:tc>
          <w:tcPr>
            <w:tcW w:w="0" w:type="auto"/>
            <w:tcBorders>
              <w:top w:val="nil"/>
              <w:left w:val="nil"/>
              <w:bottom w:val="dotted" w:sz="4" w:space="0" w:color="11A3D7"/>
              <w:right w:val="nil"/>
            </w:tcBorders>
            <w:shd w:val="clear" w:color="000000" w:fill="F2F2F2"/>
            <w:noWrap/>
            <w:vAlign w:val="center"/>
            <w:hideMark/>
          </w:tcPr>
          <w:p w14:paraId="29DE90B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A6367F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32986F9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1CFE775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6934D28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r>
      <w:tr w:rsidR="003D6673" w:rsidRPr="003D6673" w14:paraId="662BC8E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C709B2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Institucione të trashëgimisë kulturore</w:t>
            </w:r>
          </w:p>
        </w:tc>
        <w:tc>
          <w:tcPr>
            <w:tcW w:w="0" w:type="auto"/>
            <w:tcBorders>
              <w:top w:val="nil"/>
              <w:left w:val="nil"/>
              <w:bottom w:val="dotted" w:sz="4" w:space="0" w:color="11A3D7"/>
              <w:right w:val="nil"/>
            </w:tcBorders>
            <w:shd w:val="clear" w:color="000000" w:fill="F2F2F2"/>
            <w:noWrap/>
            <w:vAlign w:val="center"/>
            <w:hideMark/>
          </w:tcPr>
          <w:p w14:paraId="46FC866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0BDCEF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6CBA1C5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3ADD44E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c>
          <w:tcPr>
            <w:tcW w:w="0" w:type="auto"/>
            <w:tcBorders>
              <w:top w:val="nil"/>
              <w:left w:val="nil"/>
              <w:bottom w:val="dotted" w:sz="4" w:space="0" w:color="11A3D7"/>
              <w:right w:val="nil"/>
            </w:tcBorders>
            <w:shd w:val="clear" w:color="000000" w:fill="F2F2F2"/>
            <w:noWrap/>
            <w:vAlign w:val="center"/>
            <w:hideMark/>
          </w:tcPr>
          <w:p w14:paraId="55A997A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 </w:t>
            </w:r>
          </w:p>
        </w:tc>
      </w:tr>
      <w:tr w:rsidR="003D6673" w:rsidRPr="003D6673" w14:paraId="25E66A1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8C7C4C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Të ardhurat nga muzetë,  teatrot, eventet kulturore, kopshtet zoologjike, botanike (mijë lekë)</w:t>
            </w:r>
          </w:p>
        </w:tc>
        <w:tc>
          <w:tcPr>
            <w:tcW w:w="0" w:type="auto"/>
            <w:tcBorders>
              <w:top w:val="nil"/>
              <w:left w:val="nil"/>
              <w:bottom w:val="dotted" w:sz="4" w:space="0" w:color="11A3D7"/>
              <w:right w:val="nil"/>
            </w:tcBorders>
            <w:shd w:val="clear" w:color="000000" w:fill="F2F2F2"/>
            <w:noWrap/>
            <w:vAlign w:val="center"/>
            <w:hideMark/>
          </w:tcPr>
          <w:p w14:paraId="62D3CA5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mijë lekë</w:t>
            </w:r>
          </w:p>
        </w:tc>
        <w:tc>
          <w:tcPr>
            <w:tcW w:w="0" w:type="auto"/>
            <w:tcBorders>
              <w:top w:val="nil"/>
              <w:left w:val="nil"/>
              <w:bottom w:val="dotted" w:sz="4" w:space="0" w:color="11A3D7"/>
              <w:right w:val="nil"/>
            </w:tcBorders>
            <w:shd w:val="clear" w:color="000000" w:fill="F2F2F2"/>
            <w:noWrap/>
            <w:vAlign w:val="center"/>
            <w:hideMark/>
          </w:tcPr>
          <w:p w14:paraId="7207896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50 </w:t>
            </w:r>
          </w:p>
        </w:tc>
        <w:tc>
          <w:tcPr>
            <w:tcW w:w="0" w:type="auto"/>
            <w:tcBorders>
              <w:top w:val="nil"/>
              <w:left w:val="nil"/>
              <w:bottom w:val="dotted" w:sz="4" w:space="0" w:color="11A3D7"/>
              <w:right w:val="nil"/>
            </w:tcBorders>
            <w:shd w:val="clear" w:color="000000" w:fill="F2F2F2"/>
            <w:noWrap/>
            <w:vAlign w:val="center"/>
            <w:hideMark/>
          </w:tcPr>
          <w:p w14:paraId="263048E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1075 </w:t>
            </w:r>
          </w:p>
        </w:tc>
        <w:tc>
          <w:tcPr>
            <w:tcW w:w="0" w:type="auto"/>
            <w:tcBorders>
              <w:top w:val="nil"/>
              <w:left w:val="nil"/>
              <w:bottom w:val="dotted" w:sz="4" w:space="0" w:color="11A3D7"/>
              <w:right w:val="nil"/>
            </w:tcBorders>
            <w:shd w:val="clear" w:color="000000" w:fill="F2F2F2"/>
            <w:noWrap/>
            <w:vAlign w:val="center"/>
            <w:hideMark/>
          </w:tcPr>
          <w:p w14:paraId="2568CCC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2373 </w:t>
            </w:r>
          </w:p>
        </w:tc>
        <w:tc>
          <w:tcPr>
            <w:tcW w:w="0" w:type="auto"/>
            <w:tcBorders>
              <w:top w:val="nil"/>
              <w:left w:val="nil"/>
              <w:bottom w:val="dotted" w:sz="4" w:space="0" w:color="11A3D7"/>
              <w:right w:val="nil"/>
            </w:tcBorders>
            <w:shd w:val="clear" w:color="000000" w:fill="F2F2F2"/>
            <w:noWrap/>
            <w:vAlign w:val="center"/>
            <w:hideMark/>
          </w:tcPr>
          <w:p w14:paraId="4084135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2269 </w:t>
            </w:r>
          </w:p>
        </w:tc>
      </w:tr>
      <w:tr w:rsidR="003D6673" w:rsidRPr="003D6673" w14:paraId="18994BA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380AF6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Bileta të shitura për eventet kulturore</w:t>
            </w:r>
          </w:p>
        </w:tc>
        <w:tc>
          <w:tcPr>
            <w:tcW w:w="0" w:type="auto"/>
            <w:tcBorders>
              <w:top w:val="nil"/>
              <w:left w:val="nil"/>
              <w:bottom w:val="dotted" w:sz="4" w:space="0" w:color="11A3D7"/>
              <w:right w:val="nil"/>
            </w:tcBorders>
            <w:shd w:val="clear" w:color="000000" w:fill="F2F2F2"/>
            <w:noWrap/>
            <w:vAlign w:val="center"/>
            <w:hideMark/>
          </w:tcPr>
          <w:p w14:paraId="4AD5BAF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4735B1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8798F3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1814 </w:t>
            </w:r>
          </w:p>
        </w:tc>
        <w:tc>
          <w:tcPr>
            <w:tcW w:w="0" w:type="auto"/>
            <w:tcBorders>
              <w:top w:val="nil"/>
              <w:left w:val="nil"/>
              <w:bottom w:val="dotted" w:sz="4" w:space="0" w:color="11A3D7"/>
              <w:right w:val="nil"/>
            </w:tcBorders>
            <w:shd w:val="clear" w:color="000000" w:fill="F2F2F2"/>
            <w:noWrap/>
            <w:vAlign w:val="center"/>
            <w:hideMark/>
          </w:tcPr>
          <w:p w14:paraId="4A78FE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2833 </w:t>
            </w:r>
          </w:p>
        </w:tc>
        <w:tc>
          <w:tcPr>
            <w:tcW w:w="0" w:type="auto"/>
            <w:tcBorders>
              <w:top w:val="nil"/>
              <w:left w:val="nil"/>
              <w:bottom w:val="dotted" w:sz="4" w:space="0" w:color="11A3D7"/>
              <w:right w:val="nil"/>
            </w:tcBorders>
            <w:shd w:val="clear" w:color="000000" w:fill="F2F2F2"/>
            <w:noWrap/>
            <w:vAlign w:val="center"/>
            <w:hideMark/>
          </w:tcPr>
          <w:p w14:paraId="1ED626C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1900 </w:t>
            </w:r>
          </w:p>
        </w:tc>
      </w:tr>
      <w:tr w:rsidR="003D6673" w:rsidRPr="003D6673" w14:paraId="13EA30A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BF7E61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biletave të shitura në vit për çdo objekt të trashëgimisë kulturore</w:t>
            </w:r>
          </w:p>
        </w:tc>
        <w:tc>
          <w:tcPr>
            <w:tcW w:w="0" w:type="auto"/>
            <w:tcBorders>
              <w:top w:val="nil"/>
              <w:left w:val="nil"/>
              <w:bottom w:val="dotted" w:sz="4" w:space="0" w:color="11A3D7"/>
              <w:right w:val="nil"/>
            </w:tcBorders>
            <w:shd w:val="clear" w:color="000000" w:fill="F2F2F2"/>
            <w:noWrap/>
            <w:vAlign w:val="center"/>
            <w:hideMark/>
          </w:tcPr>
          <w:p w14:paraId="0043B2F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0356BB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C716DD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1814 </w:t>
            </w:r>
          </w:p>
        </w:tc>
        <w:tc>
          <w:tcPr>
            <w:tcW w:w="0" w:type="auto"/>
            <w:tcBorders>
              <w:top w:val="nil"/>
              <w:left w:val="nil"/>
              <w:bottom w:val="dotted" w:sz="4" w:space="0" w:color="11A3D7"/>
              <w:right w:val="nil"/>
            </w:tcBorders>
            <w:shd w:val="clear" w:color="000000" w:fill="F2F2F2"/>
            <w:noWrap/>
            <w:vAlign w:val="center"/>
            <w:hideMark/>
          </w:tcPr>
          <w:p w14:paraId="068EF79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23277 </w:t>
            </w:r>
          </w:p>
        </w:tc>
        <w:tc>
          <w:tcPr>
            <w:tcW w:w="0" w:type="auto"/>
            <w:tcBorders>
              <w:top w:val="nil"/>
              <w:left w:val="nil"/>
              <w:bottom w:val="dotted" w:sz="4" w:space="0" w:color="11A3D7"/>
              <w:right w:val="nil"/>
            </w:tcBorders>
            <w:shd w:val="clear" w:color="000000" w:fill="F2F2F2"/>
            <w:noWrap/>
            <w:vAlign w:val="center"/>
            <w:hideMark/>
          </w:tcPr>
          <w:p w14:paraId="35BC4D3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1900 </w:t>
            </w:r>
          </w:p>
        </w:tc>
      </w:tr>
      <w:tr w:rsidR="003D6673" w:rsidRPr="003D6673" w14:paraId="4A3452B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A589CE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shfaqjeve kulturore; evetneve artistike të mbështetura me fondet e bashkisë</w:t>
            </w:r>
          </w:p>
        </w:tc>
        <w:tc>
          <w:tcPr>
            <w:tcW w:w="0" w:type="auto"/>
            <w:tcBorders>
              <w:top w:val="nil"/>
              <w:left w:val="nil"/>
              <w:bottom w:val="dotted" w:sz="4" w:space="0" w:color="11A3D7"/>
              <w:right w:val="nil"/>
            </w:tcBorders>
            <w:shd w:val="clear" w:color="000000" w:fill="F2F2F2"/>
            <w:noWrap/>
            <w:vAlign w:val="center"/>
            <w:hideMark/>
          </w:tcPr>
          <w:p w14:paraId="548832E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815410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16 </w:t>
            </w:r>
          </w:p>
        </w:tc>
        <w:tc>
          <w:tcPr>
            <w:tcW w:w="0" w:type="auto"/>
            <w:tcBorders>
              <w:top w:val="nil"/>
              <w:left w:val="nil"/>
              <w:bottom w:val="dotted" w:sz="4" w:space="0" w:color="11A3D7"/>
              <w:right w:val="nil"/>
            </w:tcBorders>
            <w:shd w:val="clear" w:color="000000" w:fill="F2F2F2"/>
            <w:noWrap/>
            <w:vAlign w:val="center"/>
            <w:hideMark/>
          </w:tcPr>
          <w:p w14:paraId="326C681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16 </w:t>
            </w:r>
          </w:p>
        </w:tc>
        <w:tc>
          <w:tcPr>
            <w:tcW w:w="0" w:type="auto"/>
            <w:tcBorders>
              <w:top w:val="nil"/>
              <w:left w:val="nil"/>
              <w:bottom w:val="dotted" w:sz="4" w:space="0" w:color="11A3D7"/>
              <w:right w:val="nil"/>
            </w:tcBorders>
            <w:shd w:val="clear" w:color="000000" w:fill="F2F2F2"/>
            <w:noWrap/>
            <w:vAlign w:val="center"/>
            <w:hideMark/>
          </w:tcPr>
          <w:p w14:paraId="03E2C75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16 </w:t>
            </w:r>
          </w:p>
        </w:tc>
        <w:tc>
          <w:tcPr>
            <w:tcW w:w="0" w:type="auto"/>
            <w:tcBorders>
              <w:top w:val="nil"/>
              <w:left w:val="nil"/>
              <w:bottom w:val="dotted" w:sz="4" w:space="0" w:color="11A3D7"/>
              <w:right w:val="nil"/>
            </w:tcBorders>
            <w:shd w:val="clear" w:color="000000" w:fill="F2F2F2"/>
            <w:noWrap/>
            <w:vAlign w:val="center"/>
            <w:hideMark/>
          </w:tcPr>
          <w:p w14:paraId="2E067E9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16 </w:t>
            </w:r>
          </w:p>
        </w:tc>
      </w:tr>
      <w:tr w:rsidR="003D6673" w:rsidRPr="003D6673" w14:paraId="6254F5F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455C56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lexuesve të rregullt në bibliotekë</w:t>
            </w:r>
          </w:p>
        </w:tc>
        <w:tc>
          <w:tcPr>
            <w:tcW w:w="0" w:type="auto"/>
            <w:tcBorders>
              <w:top w:val="nil"/>
              <w:left w:val="nil"/>
              <w:bottom w:val="dotted" w:sz="4" w:space="0" w:color="11A3D7"/>
              <w:right w:val="nil"/>
            </w:tcBorders>
            <w:shd w:val="clear" w:color="000000" w:fill="F2F2F2"/>
            <w:noWrap/>
            <w:vAlign w:val="center"/>
            <w:hideMark/>
          </w:tcPr>
          <w:p w14:paraId="79826CC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B94449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218528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A22368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4166 </w:t>
            </w:r>
          </w:p>
        </w:tc>
        <w:tc>
          <w:tcPr>
            <w:tcW w:w="0" w:type="auto"/>
            <w:tcBorders>
              <w:top w:val="nil"/>
              <w:left w:val="nil"/>
              <w:bottom w:val="dotted" w:sz="4" w:space="0" w:color="11A3D7"/>
              <w:right w:val="nil"/>
            </w:tcBorders>
            <w:shd w:val="clear" w:color="000000" w:fill="F2F2F2"/>
            <w:noWrap/>
            <w:vAlign w:val="center"/>
            <w:hideMark/>
          </w:tcPr>
          <w:p w14:paraId="2D92585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1392 </w:t>
            </w:r>
          </w:p>
        </w:tc>
      </w:tr>
      <w:tr w:rsidR="003D6673" w:rsidRPr="003D6673" w14:paraId="767198C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06E2E6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Buxheti i alokuar për kulturën (mijë lekë)</w:t>
            </w:r>
          </w:p>
        </w:tc>
        <w:tc>
          <w:tcPr>
            <w:tcW w:w="0" w:type="auto"/>
            <w:tcBorders>
              <w:top w:val="nil"/>
              <w:left w:val="nil"/>
              <w:bottom w:val="dotted" w:sz="4" w:space="0" w:color="11A3D7"/>
              <w:right w:val="nil"/>
            </w:tcBorders>
            <w:shd w:val="clear" w:color="000000" w:fill="F2F2F2"/>
            <w:noWrap/>
            <w:vAlign w:val="center"/>
            <w:hideMark/>
          </w:tcPr>
          <w:p w14:paraId="4DF6D51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1159017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71673 </w:t>
            </w:r>
          </w:p>
        </w:tc>
        <w:tc>
          <w:tcPr>
            <w:tcW w:w="0" w:type="auto"/>
            <w:tcBorders>
              <w:top w:val="nil"/>
              <w:left w:val="nil"/>
              <w:bottom w:val="dotted" w:sz="4" w:space="0" w:color="11A3D7"/>
              <w:right w:val="nil"/>
            </w:tcBorders>
            <w:shd w:val="clear" w:color="000000" w:fill="F2F2F2"/>
            <w:noWrap/>
            <w:vAlign w:val="center"/>
            <w:hideMark/>
          </w:tcPr>
          <w:p w14:paraId="1E99D141" w14:textId="2FF0F60E"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71106</w:t>
            </w:r>
          </w:p>
        </w:tc>
        <w:tc>
          <w:tcPr>
            <w:tcW w:w="0" w:type="auto"/>
            <w:tcBorders>
              <w:top w:val="nil"/>
              <w:left w:val="nil"/>
              <w:bottom w:val="dotted" w:sz="4" w:space="0" w:color="11A3D7"/>
              <w:right w:val="nil"/>
            </w:tcBorders>
            <w:shd w:val="clear" w:color="000000" w:fill="F2F2F2"/>
            <w:noWrap/>
            <w:vAlign w:val="center"/>
            <w:hideMark/>
          </w:tcPr>
          <w:p w14:paraId="0DFD65B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80344 </w:t>
            </w:r>
          </w:p>
        </w:tc>
        <w:tc>
          <w:tcPr>
            <w:tcW w:w="0" w:type="auto"/>
            <w:tcBorders>
              <w:top w:val="nil"/>
              <w:left w:val="nil"/>
              <w:bottom w:val="dotted" w:sz="4" w:space="0" w:color="11A3D7"/>
              <w:right w:val="nil"/>
            </w:tcBorders>
            <w:shd w:val="clear" w:color="000000" w:fill="F2F2F2"/>
            <w:noWrap/>
            <w:vAlign w:val="center"/>
            <w:hideMark/>
          </w:tcPr>
          <w:p w14:paraId="4D349CD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119154 </w:t>
            </w:r>
          </w:p>
        </w:tc>
      </w:tr>
      <w:tr w:rsidR="003D6673" w:rsidRPr="003D6673" w14:paraId="0EF0DA9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EFEFEB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Asete të trashëgimisë kulturore </w:t>
            </w:r>
          </w:p>
        </w:tc>
        <w:tc>
          <w:tcPr>
            <w:tcW w:w="0" w:type="auto"/>
            <w:tcBorders>
              <w:top w:val="nil"/>
              <w:left w:val="nil"/>
              <w:bottom w:val="dotted" w:sz="4" w:space="0" w:color="11A3D7"/>
              <w:right w:val="nil"/>
            </w:tcBorders>
            <w:shd w:val="clear" w:color="000000" w:fill="F2F2F2"/>
            <w:noWrap/>
            <w:vAlign w:val="center"/>
            <w:hideMark/>
          </w:tcPr>
          <w:p w14:paraId="177F304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56B5C9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2CB2BE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75FEEB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4656E73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3D6673" w:rsidRPr="003D6673" w14:paraId="0AB27AE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8FE696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Libra të rinj në bibliotekë</w:t>
            </w:r>
          </w:p>
        </w:tc>
        <w:tc>
          <w:tcPr>
            <w:tcW w:w="0" w:type="auto"/>
            <w:tcBorders>
              <w:top w:val="nil"/>
              <w:left w:val="nil"/>
              <w:bottom w:val="dotted" w:sz="4" w:space="0" w:color="11A3D7"/>
              <w:right w:val="nil"/>
            </w:tcBorders>
            <w:shd w:val="clear" w:color="000000" w:fill="F2F2F2"/>
            <w:noWrap/>
            <w:vAlign w:val="center"/>
            <w:hideMark/>
          </w:tcPr>
          <w:p w14:paraId="631EAE7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B181CD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71654F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EC770A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3421 </w:t>
            </w:r>
          </w:p>
        </w:tc>
        <w:tc>
          <w:tcPr>
            <w:tcW w:w="0" w:type="auto"/>
            <w:tcBorders>
              <w:top w:val="nil"/>
              <w:left w:val="nil"/>
              <w:bottom w:val="dotted" w:sz="4" w:space="0" w:color="11A3D7"/>
              <w:right w:val="nil"/>
            </w:tcBorders>
            <w:shd w:val="clear" w:color="000000" w:fill="F2F2F2"/>
            <w:noWrap/>
            <w:vAlign w:val="center"/>
            <w:hideMark/>
          </w:tcPr>
          <w:p w14:paraId="1439DBD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3D6673" w:rsidRPr="003D6673" w14:paraId="5EB1505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C22B10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punonjesve qe mbulojne objektet e trashegimise kulturore, muzete dhe bibliotekat</w:t>
            </w:r>
          </w:p>
        </w:tc>
        <w:tc>
          <w:tcPr>
            <w:tcW w:w="0" w:type="auto"/>
            <w:tcBorders>
              <w:top w:val="nil"/>
              <w:left w:val="nil"/>
              <w:bottom w:val="dotted" w:sz="4" w:space="0" w:color="11A3D7"/>
              <w:right w:val="nil"/>
            </w:tcBorders>
            <w:shd w:val="clear" w:color="000000" w:fill="F2F2F2"/>
            <w:noWrap/>
            <w:vAlign w:val="center"/>
            <w:hideMark/>
          </w:tcPr>
          <w:p w14:paraId="59EF79E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32514B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099BE3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5228A1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16 </w:t>
            </w:r>
          </w:p>
        </w:tc>
        <w:tc>
          <w:tcPr>
            <w:tcW w:w="0" w:type="auto"/>
            <w:tcBorders>
              <w:top w:val="nil"/>
              <w:left w:val="nil"/>
              <w:bottom w:val="dotted" w:sz="4" w:space="0" w:color="11A3D7"/>
              <w:right w:val="nil"/>
            </w:tcBorders>
            <w:shd w:val="clear" w:color="000000" w:fill="F2F2F2"/>
            <w:noWrap/>
            <w:vAlign w:val="center"/>
            <w:hideMark/>
          </w:tcPr>
          <w:p w14:paraId="091751F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3D6673" w:rsidRPr="003D6673" w14:paraId="285B7AB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36510D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Biblioteka të mirëmbajtura</w:t>
            </w:r>
          </w:p>
        </w:tc>
        <w:tc>
          <w:tcPr>
            <w:tcW w:w="0" w:type="auto"/>
            <w:tcBorders>
              <w:top w:val="nil"/>
              <w:left w:val="nil"/>
              <w:bottom w:val="dotted" w:sz="4" w:space="0" w:color="11A3D7"/>
              <w:right w:val="nil"/>
            </w:tcBorders>
            <w:shd w:val="clear" w:color="000000" w:fill="F2F2F2"/>
            <w:noWrap/>
            <w:vAlign w:val="center"/>
            <w:hideMark/>
          </w:tcPr>
          <w:p w14:paraId="6744217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BC564E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EBD612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245614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1AB18C2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3D6673" w:rsidRPr="003D6673" w14:paraId="2C9F49A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87F3BD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Ndërtesa kulturore të rikonstruktuara</w:t>
            </w:r>
          </w:p>
        </w:tc>
        <w:tc>
          <w:tcPr>
            <w:tcW w:w="0" w:type="auto"/>
            <w:tcBorders>
              <w:top w:val="nil"/>
              <w:left w:val="nil"/>
              <w:bottom w:val="dotted" w:sz="4" w:space="0" w:color="11A3D7"/>
              <w:right w:val="nil"/>
            </w:tcBorders>
            <w:shd w:val="clear" w:color="000000" w:fill="F2F2F2"/>
            <w:noWrap/>
            <w:vAlign w:val="center"/>
            <w:hideMark/>
          </w:tcPr>
          <w:p w14:paraId="2428330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53B422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D66AAF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6BA824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0 </w:t>
            </w:r>
          </w:p>
        </w:tc>
        <w:tc>
          <w:tcPr>
            <w:tcW w:w="0" w:type="auto"/>
            <w:tcBorders>
              <w:top w:val="nil"/>
              <w:left w:val="nil"/>
              <w:bottom w:val="dotted" w:sz="4" w:space="0" w:color="11A3D7"/>
              <w:right w:val="nil"/>
            </w:tcBorders>
            <w:shd w:val="clear" w:color="000000" w:fill="F2F2F2"/>
            <w:noWrap/>
            <w:vAlign w:val="center"/>
            <w:hideMark/>
          </w:tcPr>
          <w:p w14:paraId="5C25AE5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3D6673" w:rsidRPr="003D6673" w14:paraId="3AFDBCE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5D96F0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Shfaqje teatri</w:t>
            </w:r>
          </w:p>
        </w:tc>
        <w:tc>
          <w:tcPr>
            <w:tcW w:w="0" w:type="auto"/>
            <w:tcBorders>
              <w:top w:val="nil"/>
              <w:left w:val="nil"/>
              <w:bottom w:val="dotted" w:sz="4" w:space="0" w:color="11A3D7"/>
              <w:right w:val="nil"/>
            </w:tcBorders>
            <w:shd w:val="clear" w:color="000000" w:fill="F2F2F2"/>
            <w:noWrap/>
            <w:vAlign w:val="center"/>
            <w:hideMark/>
          </w:tcPr>
          <w:p w14:paraId="31850D7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862C22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FBE70C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7F8BD9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66 </w:t>
            </w:r>
          </w:p>
        </w:tc>
        <w:tc>
          <w:tcPr>
            <w:tcW w:w="0" w:type="auto"/>
            <w:tcBorders>
              <w:top w:val="nil"/>
              <w:left w:val="nil"/>
              <w:bottom w:val="dotted" w:sz="4" w:space="0" w:color="11A3D7"/>
              <w:right w:val="nil"/>
            </w:tcBorders>
            <w:shd w:val="clear" w:color="000000" w:fill="F2F2F2"/>
            <w:noWrap/>
            <w:vAlign w:val="center"/>
            <w:hideMark/>
          </w:tcPr>
          <w:p w14:paraId="0C8DE7A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3D6673" w:rsidRPr="003D6673" w14:paraId="7DC4634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345AB3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Shfaqje kinemaje</w:t>
            </w:r>
          </w:p>
        </w:tc>
        <w:tc>
          <w:tcPr>
            <w:tcW w:w="0" w:type="auto"/>
            <w:tcBorders>
              <w:top w:val="nil"/>
              <w:left w:val="nil"/>
              <w:bottom w:val="dotted" w:sz="4" w:space="0" w:color="11A3D7"/>
              <w:right w:val="nil"/>
            </w:tcBorders>
            <w:shd w:val="clear" w:color="000000" w:fill="F2F2F2"/>
            <w:noWrap/>
            <w:vAlign w:val="center"/>
            <w:hideMark/>
          </w:tcPr>
          <w:p w14:paraId="12C60BA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2BA327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C2E60B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A41E8E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19</w:t>
            </w:r>
          </w:p>
        </w:tc>
        <w:tc>
          <w:tcPr>
            <w:tcW w:w="0" w:type="auto"/>
            <w:tcBorders>
              <w:top w:val="nil"/>
              <w:left w:val="nil"/>
              <w:bottom w:val="dotted" w:sz="4" w:space="0" w:color="11A3D7"/>
              <w:right w:val="nil"/>
            </w:tcBorders>
            <w:shd w:val="clear" w:color="000000" w:fill="F2F2F2"/>
            <w:noWrap/>
            <w:vAlign w:val="center"/>
            <w:hideMark/>
          </w:tcPr>
          <w:p w14:paraId="3D90F99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377D23A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222A9C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Ndërtesa kulturore të mirëmbajtura</w:t>
            </w:r>
          </w:p>
        </w:tc>
        <w:tc>
          <w:tcPr>
            <w:tcW w:w="0" w:type="auto"/>
            <w:tcBorders>
              <w:top w:val="nil"/>
              <w:left w:val="nil"/>
              <w:bottom w:val="dotted" w:sz="4" w:space="0" w:color="11A3D7"/>
              <w:right w:val="nil"/>
            </w:tcBorders>
            <w:shd w:val="clear" w:color="000000" w:fill="F2F2F2"/>
            <w:noWrap/>
            <w:vAlign w:val="center"/>
            <w:hideMark/>
          </w:tcPr>
          <w:p w14:paraId="36D8670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6F442E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3B7012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EB3938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6A2F66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1694892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6CCC87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aktiviteteve promovuese të vlerave të trashëgimisë kulturore, traditës, muzeut etj.</w:t>
            </w:r>
          </w:p>
        </w:tc>
        <w:tc>
          <w:tcPr>
            <w:tcW w:w="0" w:type="auto"/>
            <w:tcBorders>
              <w:top w:val="nil"/>
              <w:left w:val="nil"/>
              <w:bottom w:val="dotted" w:sz="4" w:space="0" w:color="11A3D7"/>
              <w:right w:val="nil"/>
            </w:tcBorders>
            <w:shd w:val="clear" w:color="000000" w:fill="F2F2F2"/>
            <w:noWrap/>
            <w:vAlign w:val="center"/>
            <w:hideMark/>
          </w:tcPr>
          <w:p w14:paraId="0933ED3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8209C0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60F20E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D6DD54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499C91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688BF4E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B5F5E8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Materiale promovuese, guida, etj. Për kulturën</w:t>
            </w:r>
          </w:p>
        </w:tc>
        <w:tc>
          <w:tcPr>
            <w:tcW w:w="0" w:type="auto"/>
            <w:tcBorders>
              <w:top w:val="nil"/>
              <w:left w:val="nil"/>
              <w:bottom w:val="dotted" w:sz="4" w:space="0" w:color="11A3D7"/>
              <w:right w:val="nil"/>
            </w:tcBorders>
            <w:shd w:val="clear" w:color="000000" w:fill="F2F2F2"/>
            <w:noWrap/>
            <w:vAlign w:val="center"/>
            <w:hideMark/>
          </w:tcPr>
          <w:p w14:paraId="74BA89C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34499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9C5314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CFFB76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0" w:type="auto"/>
            <w:tcBorders>
              <w:top w:val="nil"/>
              <w:left w:val="nil"/>
              <w:bottom w:val="dotted" w:sz="4" w:space="0" w:color="11A3D7"/>
              <w:right w:val="nil"/>
            </w:tcBorders>
            <w:shd w:val="clear" w:color="000000" w:fill="F2F2F2"/>
            <w:noWrap/>
            <w:vAlign w:val="center"/>
            <w:hideMark/>
          </w:tcPr>
          <w:p w14:paraId="092B98A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77A1AFB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C3FA25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vizitorëve në vit në objektet e trashëgimisë kulturore</w:t>
            </w:r>
          </w:p>
        </w:tc>
        <w:tc>
          <w:tcPr>
            <w:tcW w:w="0" w:type="auto"/>
            <w:tcBorders>
              <w:top w:val="nil"/>
              <w:left w:val="nil"/>
              <w:bottom w:val="dotted" w:sz="4" w:space="0" w:color="11A3D7"/>
              <w:right w:val="nil"/>
            </w:tcBorders>
            <w:shd w:val="clear" w:color="000000" w:fill="F2F2F2"/>
            <w:noWrap/>
            <w:vAlign w:val="center"/>
            <w:hideMark/>
          </w:tcPr>
          <w:p w14:paraId="10434AE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09C75D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D61029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DABF8C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28081</w:t>
            </w:r>
          </w:p>
        </w:tc>
        <w:tc>
          <w:tcPr>
            <w:tcW w:w="0" w:type="auto"/>
            <w:tcBorders>
              <w:top w:val="nil"/>
              <w:left w:val="nil"/>
              <w:bottom w:val="dotted" w:sz="4" w:space="0" w:color="11A3D7"/>
              <w:right w:val="nil"/>
            </w:tcBorders>
            <w:shd w:val="clear" w:color="000000" w:fill="F2F2F2"/>
            <w:noWrap/>
            <w:vAlign w:val="center"/>
            <w:hideMark/>
          </w:tcPr>
          <w:p w14:paraId="29748F1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bl>
    <w:p w14:paraId="61873D53" w14:textId="77777777" w:rsidR="003D6673" w:rsidRPr="005121FA" w:rsidRDefault="003D6673" w:rsidP="009D5D61">
      <w:pPr>
        <w:divId w:val="337848698"/>
        <w:rPr>
          <w:rFonts w:eastAsia="Times New Roman"/>
          <w:lang w:val="it-IT"/>
        </w:rPr>
      </w:pPr>
    </w:p>
    <w:p w14:paraId="34638FC6" w14:textId="0DD8C99B" w:rsidR="009D5D61"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066664">
        <w:rPr>
          <w:b/>
          <w:bCs/>
          <w:color w:val="000000"/>
          <w:lang w:val="it-IT"/>
        </w:rPr>
        <w:t xml:space="preserve">Dy fjalë mbi realizimin e shërbimeve: </w:t>
      </w:r>
    </w:p>
    <w:p w14:paraId="1F1A6E4C" w14:textId="33EBBE5E" w:rsidR="00066664" w:rsidRDefault="00066664"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Programi buxhetor, Trash</w:t>
      </w:r>
      <w:r w:rsidR="00B0549F">
        <w:rPr>
          <w:lang w:val="sq-AL"/>
        </w:rPr>
        <w:t>ë</w:t>
      </w:r>
      <w:r>
        <w:rPr>
          <w:lang w:val="sq-AL"/>
        </w:rPr>
        <w:t xml:space="preserve">gimia </w:t>
      </w:r>
      <w:r w:rsidR="005D6C5F">
        <w:rPr>
          <w:lang w:val="sq-AL"/>
        </w:rPr>
        <w:t>K</w:t>
      </w:r>
      <w:r>
        <w:rPr>
          <w:lang w:val="sq-AL"/>
        </w:rPr>
        <w:t xml:space="preserve">ulturore, Eventet </w:t>
      </w:r>
      <w:r w:rsidR="005D6C5F">
        <w:rPr>
          <w:lang w:val="sq-AL"/>
        </w:rPr>
        <w:t>S</w:t>
      </w:r>
      <w:r>
        <w:rPr>
          <w:lang w:val="sq-AL"/>
        </w:rPr>
        <w:t xml:space="preserve">portive dhe </w:t>
      </w:r>
      <w:r w:rsidR="005D6C5F">
        <w:rPr>
          <w:lang w:val="sq-AL"/>
        </w:rPr>
        <w:t>K</w:t>
      </w:r>
      <w:r>
        <w:rPr>
          <w:lang w:val="sq-AL"/>
        </w:rPr>
        <w:t>ulturore, synon në:</w:t>
      </w:r>
    </w:p>
    <w:p w14:paraId="64E16FFE" w14:textId="01D8D6FB" w:rsidR="00066664" w:rsidRPr="003350DE" w:rsidRDefault="00066664"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rFonts w:ascii="Calibri" w:eastAsia="Times New Roman" w:hAnsi="Calibri" w:cs="Calibri"/>
          <w:color w:val="000000"/>
          <w:sz w:val="22"/>
          <w:lang w:val="it-IT"/>
        </w:rPr>
      </w:pPr>
      <w:r w:rsidRPr="00D4293D">
        <w:rPr>
          <w:lang w:val="sq-AL"/>
        </w:rPr>
        <w:t>Organizim</w:t>
      </w:r>
      <w:r>
        <w:rPr>
          <w:lang w:val="sq-AL"/>
        </w:rPr>
        <w:t>in</w:t>
      </w:r>
      <w:r w:rsidRPr="00D4293D">
        <w:rPr>
          <w:lang w:val="sq-AL"/>
        </w:rPr>
        <w:t>, mbështetje</w:t>
      </w:r>
      <w:r>
        <w:rPr>
          <w:lang w:val="sq-AL"/>
        </w:rPr>
        <w:t>n</w:t>
      </w:r>
      <w:r w:rsidRPr="00D4293D">
        <w:rPr>
          <w:lang w:val="sq-AL"/>
        </w:rPr>
        <w:t xml:space="preserve"> e ngjarjeve kulturore në </w:t>
      </w:r>
      <w:r>
        <w:rPr>
          <w:lang w:val="sq-AL"/>
        </w:rPr>
        <w:t>Bashkin</w:t>
      </w:r>
      <w:r w:rsidR="00B0549F">
        <w:rPr>
          <w:lang w:val="sq-AL"/>
        </w:rPr>
        <w:t>ë</w:t>
      </w:r>
      <w:r>
        <w:rPr>
          <w:lang w:val="sq-AL"/>
        </w:rPr>
        <w:t xml:space="preserve"> Durr</w:t>
      </w:r>
      <w:r w:rsidR="00B0549F">
        <w:rPr>
          <w:lang w:val="sq-AL"/>
        </w:rPr>
        <w:t>ë</w:t>
      </w:r>
      <w:r>
        <w:rPr>
          <w:lang w:val="sq-AL"/>
        </w:rPr>
        <w:t>s,</w:t>
      </w:r>
      <w:r w:rsidRPr="00D4293D">
        <w:rPr>
          <w:lang w:val="sq-AL"/>
        </w:rPr>
        <w:t xml:space="preserve"> </w:t>
      </w:r>
      <w:r w:rsidRPr="00D4293D">
        <w:rPr>
          <w:noProof/>
          <w:spacing w:val="-4"/>
          <w:lang w:val="sq-AL"/>
        </w:rPr>
        <w:t>mbrojtje</w:t>
      </w:r>
      <w:r>
        <w:rPr>
          <w:noProof/>
          <w:spacing w:val="-4"/>
          <w:lang w:val="sq-AL"/>
        </w:rPr>
        <w:t>n</w:t>
      </w:r>
      <w:r w:rsidRPr="00D4293D">
        <w:rPr>
          <w:noProof/>
          <w:spacing w:val="-4"/>
          <w:lang w:val="sq-AL"/>
        </w:rPr>
        <w:t xml:space="preserve"> dhe promovim</w:t>
      </w:r>
      <w:r>
        <w:rPr>
          <w:noProof/>
          <w:spacing w:val="-4"/>
          <w:lang w:val="sq-AL"/>
        </w:rPr>
        <w:t>in</w:t>
      </w:r>
      <w:r w:rsidRPr="00D4293D">
        <w:rPr>
          <w:noProof/>
          <w:spacing w:val="-4"/>
          <w:lang w:val="sq-AL"/>
        </w:rPr>
        <w:t xml:space="preserve"> </w:t>
      </w:r>
      <w:r>
        <w:rPr>
          <w:noProof/>
          <w:spacing w:val="-4"/>
          <w:lang w:val="sq-AL"/>
        </w:rPr>
        <w:t>e</w:t>
      </w:r>
      <w:r w:rsidRPr="00D4293D">
        <w:rPr>
          <w:noProof/>
          <w:spacing w:val="-4"/>
          <w:lang w:val="sq-AL"/>
        </w:rPr>
        <w:t xml:space="preserve"> </w:t>
      </w:r>
      <w:r w:rsidRPr="00D4293D">
        <w:rPr>
          <w:noProof/>
          <w:spacing w:val="-3"/>
          <w:lang w:val="sq-AL"/>
        </w:rPr>
        <w:t>vlerave  të trashëgimisë kulturore</w:t>
      </w:r>
      <w:r w:rsidRPr="003350DE">
        <w:rPr>
          <w:rFonts w:ascii="Calibri" w:eastAsia="Times New Roman" w:hAnsi="Calibri" w:cs="Calibri"/>
          <w:color w:val="000000"/>
          <w:sz w:val="22"/>
          <w:lang w:val="it-IT"/>
        </w:rPr>
        <w:t>.</w:t>
      </w:r>
    </w:p>
    <w:p w14:paraId="63254AE7" w14:textId="77777777" w:rsidR="0073169D" w:rsidRPr="00801876" w:rsidRDefault="0073169D" w:rsidP="00486309">
      <w:pPr>
        <w:contextualSpacing/>
        <w:jc w:val="both"/>
        <w:divId w:val="337848698"/>
        <w:rPr>
          <w:rFonts w:eastAsia="MS Mincho"/>
          <w:lang w:val="sq-AL"/>
        </w:rPr>
      </w:pPr>
      <w:r w:rsidRPr="00726C1C">
        <w:rPr>
          <w:lang w:val="sq-AL"/>
        </w:rPr>
        <w:t>Performanca e këtij shërbimi tregon se:</w:t>
      </w:r>
    </w:p>
    <w:p w14:paraId="1CEFB9AB" w14:textId="7861490B" w:rsidR="0073169D" w:rsidRDefault="0073169D" w:rsidP="00486309">
      <w:pPr>
        <w:pStyle w:val="ListParagraph"/>
        <w:numPr>
          <w:ilvl w:val="0"/>
          <w:numId w:val="36"/>
        </w:numPr>
        <w:spacing w:after="0" w:line="240" w:lineRule="auto"/>
        <w:jc w:val="both"/>
        <w:divId w:val="337848698"/>
        <w:rPr>
          <w:rFonts w:eastAsia="Times New Roman"/>
          <w:lang w:val="sq-AL" w:eastAsia="sq-AL"/>
        </w:rPr>
      </w:pPr>
      <w:r w:rsidRPr="00D84A44">
        <w:rPr>
          <w:rFonts w:eastAsia="Times New Roman"/>
          <w:lang w:val="sq-AL" w:eastAsia="sq-AL"/>
        </w:rPr>
        <w:t>Shpenzime</w:t>
      </w:r>
      <w:r w:rsidR="00791949">
        <w:rPr>
          <w:rFonts w:eastAsia="Times New Roman"/>
          <w:lang w:val="sq-AL" w:eastAsia="sq-AL"/>
        </w:rPr>
        <w:t>t</w:t>
      </w:r>
      <w:r w:rsidRPr="00D84A44">
        <w:rPr>
          <w:rFonts w:eastAsia="Times New Roman"/>
          <w:lang w:val="sq-AL" w:eastAsia="sq-AL"/>
        </w:rPr>
        <w:t xml:space="preserve"> për mbështetjen e </w:t>
      </w:r>
      <w:r>
        <w:rPr>
          <w:lang w:val="sq-AL"/>
        </w:rPr>
        <w:t>Programi buxhetor, Trash</w:t>
      </w:r>
      <w:r w:rsidR="00B0549F">
        <w:rPr>
          <w:lang w:val="sq-AL"/>
        </w:rPr>
        <w:t>ë</w:t>
      </w:r>
      <w:r>
        <w:rPr>
          <w:lang w:val="sq-AL"/>
        </w:rPr>
        <w:t xml:space="preserve">gimia </w:t>
      </w:r>
      <w:r w:rsidR="00B0549F">
        <w:rPr>
          <w:lang w:val="sq-AL"/>
        </w:rPr>
        <w:t>K</w:t>
      </w:r>
      <w:r>
        <w:rPr>
          <w:lang w:val="sq-AL"/>
        </w:rPr>
        <w:t xml:space="preserve">ulturore, Eventet </w:t>
      </w:r>
      <w:r w:rsidR="00B0549F">
        <w:rPr>
          <w:lang w:val="sq-AL"/>
        </w:rPr>
        <w:t>S</w:t>
      </w:r>
      <w:r>
        <w:rPr>
          <w:lang w:val="sq-AL"/>
        </w:rPr>
        <w:t xml:space="preserve">portive dhe </w:t>
      </w:r>
      <w:r w:rsidR="005D6C5F">
        <w:rPr>
          <w:lang w:val="sq-AL"/>
        </w:rPr>
        <w:t>K</w:t>
      </w:r>
      <w:r>
        <w:rPr>
          <w:lang w:val="sq-AL"/>
        </w:rPr>
        <w:t>ulturore</w:t>
      </w:r>
      <w:r>
        <w:rPr>
          <w:rFonts w:eastAsia="Times New Roman"/>
          <w:lang w:val="sq-AL" w:eastAsia="sq-AL"/>
        </w:rPr>
        <w:t xml:space="preserve">, </w:t>
      </w:r>
      <w:r w:rsidRPr="00D84A44">
        <w:rPr>
          <w:rFonts w:eastAsia="Times New Roman"/>
          <w:lang w:val="sq-AL" w:eastAsia="sq-AL"/>
        </w:rPr>
        <w:t>p</w:t>
      </w:r>
      <w:r w:rsidR="005D6C5F">
        <w:rPr>
          <w:lang w:val="sq-AL"/>
        </w:rPr>
        <w:t>ë</w:t>
      </w:r>
      <w:r w:rsidRPr="00D84A44">
        <w:rPr>
          <w:rFonts w:eastAsia="Times New Roman"/>
          <w:lang w:val="sq-AL" w:eastAsia="sq-AL"/>
        </w:rPr>
        <w:t>r vitin 2022, u realizuan n</w:t>
      </w:r>
      <w:r w:rsidRPr="00D4293D">
        <w:rPr>
          <w:noProof/>
          <w:spacing w:val="-7"/>
          <w:szCs w:val="24"/>
          <w:lang w:val="sq-AL"/>
        </w:rPr>
        <w:t>ë</w:t>
      </w:r>
      <w:r w:rsidRPr="00D84A44">
        <w:rPr>
          <w:rFonts w:eastAsia="Times New Roman"/>
          <w:lang w:val="sq-AL" w:eastAsia="sq-AL"/>
        </w:rPr>
        <w:t xml:space="preserve"> mas</w:t>
      </w:r>
      <w:r w:rsidRPr="00D4293D">
        <w:rPr>
          <w:noProof/>
          <w:spacing w:val="-7"/>
          <w:szCs w:val="24"/>
          <w:lang w:val="sq-AL"/>
        </w:rPr>
        <w:t>ë</w:t>
      </w:r>
      <w:r w:rsidRPr="00D84A44">
        <w:rPr>
          <w:rFonts w:eastAsia="Times New Roman"/>
          <w:lang w:val="sq-AL" w:eastAsia="sq-AL"/>
        </w:rPr>
        <w:t>n 9</w:t>
      </w:r>
      <w:r>
        <w:rPr>
          <w:rFonts w:eastAsia="Times New Roman"/>
          <w:lang w:val="sq-AL" w:eastAsia="sq-AL"/>
        </w:rPr>
        <w:t>1</w:t>
      </w:r>
      <w:r w:rsidRPr="00D84A44">
        <w:rPr>
          <w:rFonts w:eastAsia="Times New Roman"/>
          <w:lang w:val="sq-AL" w:eastAsia="sq-AL"/>
        </w:rPr>
        <w:t>%</w:t>
      </w:r>
      <w:r>
        <w:rPr>
          <w:rFonts w:eastAsia="Times New Roman"/>
          <w:lang w:val="sq-AL" w:eastAsia="sq-AL"/>
        </w:rPr>
        <w:t xml:space="preserve"> kundrejt planit 2022.</w:t>
      </w:r>
    </w:p>
    <w:p w14:paraId="2FC8343C" w14:textId="62A7517A" w:rsidR="0073169D" w:rsidRDefault="0073169D" w:rsidP="00486309">
      <w:pPr>
        <w:pStyle w:val="ListParagraph"/>
        <w:numPr>
          <w:ilvl w:val="0"/>
          <w:numId w:val="36"/>
        </w:numPr>
        <w:spacing w:after="0" w:line="240" w:lineRule="auto"/>
        <w:jc w:val="both"/>
        <w:divId w:val="337848698"/>
        <w:rPr>
          <w:rFonts w:eastAsia="Times New Roman"/>
          <w:lang w:val="sq-AL" w:eastAsia="sq-AL"/>
        </w:rPr>
      </w:pPr>
      <w:r>
        <w:rPr>
          <w:rFonts w:eastAsia="Times New Roman"/>
          <w:lang w:val="sq-AL" w:eastAsia="sq-AL"/>
        </w:rPr>
        <w:t>Shpenzimet kapitale p</w:t>
      </w:r>
      <w:r w:rsidR="005D6C5F">
        <w:rPr>
          <w:lang w:val="sq-AL"/>
        </w:rPr>
        <w:t>ë</w:t>
      </w:r>
      <w:r>
        <w:rPr>
          <w:rFonts w:eastAsia="Times New Roman"/>
          <w:lang w:val="sq-AL" w:eastAsia="sq-AL"/>
        </w:rPr>
        <w:t>r k</w:t>
      </w:r>
      <w:r w:rsidR="005D6C5F">
        <w:rPr>
          <w:lang w:val="sq-AL"/>
        </w:rPr>
        <w:t>ë</w:t>
      </w:r>
      <w:r>
        <w:rPr>
          <w:rFonts w:eastAsia="Times New Roman"/>
          <w:lang w:val="sq-AL" w:eastAsia="sq-AL"/>
        </w:rPr>
        <w:t>t</w:t>
      </w:r>
      <w:r w:rsidR="005D6C5F">
        <w:rPr>
          <w:lang w:val="sq-AL"/>
        </w:rPr>
        <w:t>ë</w:t>
      </w:r>
      <w:r>
        <w:rPr>
          <w:rFonts w:eastAsia="Times New Roman"/>
          <w:lang w:val="sq-AL" w:eastAsia="sq-AL"/>
        </w:rPr>
        <w:t xml:space="preserve"> program kap</w:t>
      </w:r>
      <w:r w:rsidR="005D6C5F">
        <w:rPr>
          <w:lang w:val="sq-AL"/>
        </w:rPr>
        <w:t>ë</w:t>
      </w:r>
      <w:r>
        <w:rPr>
          <w:rFonts w:eastAsia="Times New Roman"/>
          <w:lang w:val="sq-AL" w:eastAsia="sq-AL"/>
        </w:rPr>
        <w:t>n vler</w:t>
      </w:r>
      <w:r w:rsidR="005D6C5F">
        <w:rPr>
          <w:lang w:val="sq-AL"/>
        </w:rPr>
        <w:t>ë</w:t>
      </w:r>
      <w:r>
        <w:rPr>
          <w:rFonts w:eastAsia="Times New Roman"/>
          <w:lang w:val="sq-AL" w:eastAsia="sq-AL"/>
        </w:rPr>
        <w:t>n 10182 mi</w:t>
      </w:r>
      <w:r w:rsidR="005D6C5F">
        <w:rPr>
          <w:rFonts w:eastAsia="Times New Roman"/>
          <w:lang w:val="sq-AL" w:eastAsia="sq-AL"/>
        </w:rPr>
        <w:t>j</w:t>
      </w:r>
      <w:r w:rsidR="005D6C5F">
        <w:rPr>
          <w:lang w:val="sq-AL"/>
        </w:rPr>
        <w:t>ë</w:t>
      </w:r>
      <w:r>
        <w:rPr>
          <w:rFonts w:eastAsia="Times New Roman"/>
          <w:lang w:val="sq-AL" w:eastAsia="sq-AL"/>
        </w:rPr>
        <w:t xml:space="preserve"> lek</w:t>
      </w:r>
      <w:r w:rsidR="005D6C5F">
        <w:rPr>
          <w:lang w:val="sq-AL"/>
        </w:rPr>
        <w:t>ë</w:t>
      </w:r>
      <w:r>
        <w:rPr>
          <w:rFonts w:eastAsia="Times New Roman"/>
          <w:lang w:val="sq-AL" w:eastAsia="sq-AL"/>
        </w:rPr>
        <w:t xml:space="preserve"> ose 77% kundrejt planit 2022.</w:t>
      </w:r>
    </w:p>
    <w:p w14:paraId="041FB31C" w14:textId="306C0208" w:rsidR="000C5C7D" w:rsidRDefault="0073169D" w:rsidP="00486309">
      <w:pPr>
        <w:pStyle w:val="ListParagraph"/>
        <w:numPr>
          <w:ilvl w:val="0"/>
          <w:numId w:val="36"/>
        </w:numPr>
        <w:spacing w:after="0" w:line="240" w:lineRule="auto"/>
        <w:jc w:val="both"/>
        <w:divId w:val="337848698"/>
        <w:rPr>
          <w:rFonts w:eastAsia="Times New Roman" w:cs="Times New Roman"/>
          <w:szCs w:val="24"/>
          <w:lang w:val="sq-AL" w:eastAsia="sq-AL"/>
        </w:rPr>
      </w:pPr>
      <w:r w:rsidRPr="0073169D">
        <w:rPr>
          <w:rFonts w:eastAsia="Times New Roman" w:cs="Times New Roman"/>
          <w:szCs w:val="24"/>
          <w:lang w:val="sq-AL" w:eastAsia="sq-AL"/>
        </w:rPr>
        <w:t>Të ardhurat nga muzetë,  teatrot, eventet kulturore,</w:t>
      </w:r>
      <w:r>
        <w:rPr>
          <w:rFonts w:eastAsia="Times New Roman" w:cs="Times New Roman"/>
          <w:szCs w:val="24"/>
          <w:lang w:val="sq-AL" w:eastAsia="sq-AL"/>
        </w:rPr>
        <w:t xml:space="preserve"> kan</w:t>
      </w:r>
      <w:r w:rsidR="005D6C5F">
        <w:rPr>
          <w:lang w:val="sq-AL"/>
        </w:rPr>
        <w:t>ë</w:t>
      </w:r>
      <w:r>
        <w:rPr>
          <w:rFonts w:eastAsia="Times New Roman" w:cs="Times New Roman"/>
          <w:szCs w:val="24"/>
          <w:lang w:val="sq-AL" w:eastAsia="sq-AL"/>
        </w:rPr>
        <w:t xml:space="preserve"> p</w:t>
      </w:r>
      <w:r w:rsidR="005D6C5F">
        <w:rPr>
          <w:lang w:val="sq-AL"/>
        </w:rPr>
        <w:t>ë</w:t>
      </w:r>
      <w:r>
        <w:rPr>
          <w:rFonts w:eastAsia="Times New Roman" w:cs="Times New Roman"/>
          <w:szCs w:val="24"/>
          <w:lang w:val="sq-AL" w:eastAsia="sq-AL"/>
        </w:rPr>
        <w:t>suar trend rrit</w:t>
      </w:r>
      <w:r w:rsidR="005D6C5F">
        <w:rPr>
          <w:lang w:val="sq-AL"/>
        </w:rPr>
        <w:t>ë</w:t>
      </w:r>
      <w:r>
        <w:rPr>
          <w:rFonts w:eastAsia="Times New Roman" w:cs="Times New Roman"/>
          <w:szCs w:val="24"/>
          <w:lang w:val="sq-AL" w:eastAsia="sq-AL"/>
        </w:rPr>
        <w:t>s.</w:t>
      </w:r>
    </w:p>
    <w:p w14:paraId="141261A6" w14:textId="7F93762B" w:rsidR="000C5C7D" w:rsidRPr="000C5C7D" w:rsidRDefault="000C5C7D" w:rsidP="00486309">
      <w:pPr>
        <w:pStyle w:val="ListParagraph"/>
        <w:numPr>
          <w:ilvl w:val="0"/>
          <w:numId w:val="36"/>
        </w:numPr>
        <w:spacing w:after="0" w:line="240" w:lineRule="auto"/>
        <w:jc w:val="both"/>
        <w:divId w:val="337848698"/>
        <w:rPr>
          <w:rFonts w:eastAsia="Times New Roman" w:cs="Times New Roman"/>
          <w:szCs w:val="24"/>
          <w:lang w:val="sq-AL" w:eastAsia="sq-AL"/>
        </w:rPr>
      </w:pPr>
      <w:r w:rsidRPr="003350DE">
        <w:rPr>
          <w:rFonts w:cs="Times New Roman"/>
          <w:szCs w:val="24"/>
          <w:lang w:val="sq-AL"/>
        </w:rPr>
        <w:t>P</w:t>
      </w:r>
      <w:r w:rsidR="005D6C5F">
        <w:rPr>
          <w:lang w:val="sq-AL"/>
        </w:rPr>
        <w:t>ë</w:t>
      </w:r>
      <w:r w:rsidRPr="003350DE">
        <w:rPr>
          <w:rFonts w:cs="Times New Roman"/>
          <w:szCs w:val="24"/>
          <w:lang w:val="sq-AL"/>
        </w:rPr>
        <w:t>r vitin 2022</w:t>
      </w:r>
      <w:r w:rsidR="005D6C5F" w:rsidRPr="003350DE">
        <w:rPr>
          <w:rFonts w:cs="Times New Roman"/>
          <w:szCs w:val="24"/>
          <w:lang w:val="sq-AL"/>
        </w:rPr>
        <w:t>,</w:t>
      </w:r>
      <w:r w:rsidRPr="003350DE">
        <w:rPr>
          <w:rFonts w:cs="Times New Roman"/>
          <w:szCs w:val="24"/>
          <w:lang w:val="sq-AL"/>
        </w:rPr>
        <w:t xml:space="preserve"> ka pasur nj</w:t>
      </w:r>
      <w:r w:rsidR="005D6C5F">
        <w:rPr>
          <w:lang w:val="sq-AL"/>
        </w:rPr>
        <w:t>ë</w:t>
      </w:r>
      <w:r w:rsidRPr="003350DE">
        <w:rPr>
          <w:rFonts w:cs="Times New Roman"/>
          <w:szCs w:val="24"/>
          <w:lang w:val="sq-AL"/>
        </w:rPr>
        <w:t xml:space="preserve"> bum vizitor</w:t>
      </w:r>
      <w:r w:rsidR="005D6C5F">
        <w:rPr>
          <w:lang w:val="sq-AL"/>
        </w:rPr>
        <w:t>ë</w:t>
      </w:r>
      <w:r w:rsidRPr="003350DE">
        <w:rPr>
          <w:rFonts w:cs="Times New Roman"/>
          <w:szCs w:val="24"/>
          <w:lang w:val="sq-AL"/>
        </w:rPr>
        <w:t>sh</w:t>
      </w:r>
      <w:r w:rsidR="005D6C5F" w:rsidRPr="003350DE">
        <w:rPr>
          <w:rFonts w:cs="Times New Roman"/>
          <w:szCs w:val="24"/>
          <w:lang w:val="sq-AL"/>
        </w:rPr>
        <w:t>,</w:t>
      </w:r>
      <w:r w:rsidRPr="003350DE">
        <w:rPr>
          <w:rFonts w:cs="Times New Roman"/>
          <w:szCs w:val="24"/>
          <w:lang w:val="sq-AL"/>
        </w:rPr>
        <w:t xml:space="preserve"> </w:t>
      </w:r>
      <w:r w:rsidR="00B0549F" w:rsidRPr="003350DE">
        <w:rPr>
          <w:rFonts w:cs="Times New Roman"/>
          <w:szCs w:val="24"/>
          <w:lang w:val="sq-AL"/>
        </w:rPr>
        <w:t xml:space="preserve">me </w:t>
      </w:r>
      <w:r w:rsidRPr="003350DE">
        <w:rPr>
          <w:rFonts w:cs="Times New Roman"/>
          <w:szCs w:val="24"/>
          <w:lang w:val="sq-AL"/>
        </w:rPr>
        <w:t>28,0</w:t>
      </w:r>
      <w:r w:rsidR="00B0549F" w:rsidRPr="003350DE">
        <w:rPr>
          <w:rFonts w:cs="Times New Roman"/>
          <w:szCs w:val="24"/>
          <w:lang w:val="sq-AL"/>
        </w:rPr>
        <w:t>81</w:t>
      </w:r>
      <w:r w:rsidRPr="003350DE">
        <w:rPr>
          <w:rFonts w:cs="Times New Roman"/>
          <w:szCs w:val="24"/>
          <w:lang w:val="sq-AL"/>
        </w:rPr>
        <w:t xml:space="preserve"> turist</w:t>
      </w:r>
      <w:r w:rsidR="005D6C5F">
        <w:rPr>
          <w:lang w:val="sq-AL"/>
        </w:rPr>
        <w:t>ë,</w:t>
      </w:r>
      <w:r w:rsidR="00B0549F" w:rsidRPr="003350DE">
        <w:rPr>
          <w:rFonts w:cs="Times New Roman"/>
          <w:szCs w:val="24"/>
          <w:lang w:val="sq-AL"/>
        </w:rPr>
        <w:t xml:space="preserve"> n</w:t>
      </w:r>
      <w:r w:rsidR="005D6C5F">
        <w:rPr>
          <w:lang w:val="sq-AL"/>
        </w:rPr>
        <w:t>ë</w:t>
      </w:r>
      <w:r w:rsidR="00B0549F" w:rsidRPr="003350DE">
        <w:rPr>
          <w:rFonts w:cs="Times New Roman"/>
          <w:szCs w:val="24"/>
          <w:lang w:val="sq-AL"/>
        </w:rPr>
        <w:t xml:space="preserve"> </w:t>
      </w:r>
      <w:r w:rsidR="005D6C5F" w:rsidRPr="003350DE">
        <w:rPr>
          <w:rFonts w:cs="Times New Roman"/>
          <w:szCs w:val="24"/>
          <w:lang w:val="sq-AL"/>
        </w:rPr>
        <w:t>objektet</w:t>
      </w:r>
      <w:r w:rsidR="00B0549F" w:rsidRPr="003350DE">
        <w:rPr>
          <w:rFonts w:cs="Times New Roman"/>
          <w:szCs w:val="24"/>
          <w:lang w:val="sq-AL"/>
        </w:rPr>
        <w:t xml:space="preserve"> e trash</w:t>
      </w:r>
      <w:r w:rsidR="005D6C5F">
        <w:rPr>
          <w:lang w:val="sq-AL"/>
        </w:rPr>
        <w:t>ë</w:t>
      </w:r>
      <w:r w:rsidR="00B0549F" w:rsidRPr="003350DE">
        <w:rPr>
          <w:rFonts w:cs="Times New Roman"/>
          <w:szCs w:val="24"/>
          <w:lang w:val="sq-AL"/>
        </w:rPr>
        <w:t>gimis</w:t>
      </w:r>
      <w:r w:rsidR="005D6C5F">
        <w:rPr>
          <w:lang w:val="sq-AL"/>
        </w:rPr>
        <w:t>ë</w:t>
      </w:r>
      <w:r w:rsidR="00B0549F" w:rsidRPr="003350DE">
        <w:rPr>
          <w:rFonts w:cs="Times New Roman"/>
          <w:szCs w:val="24"/>
          <w:lang w:val="sq-AL"/>
        </w:rPr>
        <w:t xml:space="preserve"> historike, si Amfiteatri, Kalaja e Durr</w:t>
      </w:r>
      <w:r w:rsidR="005D6C5F">
        <w:rPr>
          <w:lang w:val="sq-AL"/>
        </w:rPr>
        <w:t>ë</w:t>
      </w:r>
      <w:r w:rsidR="00B0549F" w:rsidRPr="003350DE">
        <w:rPr>
          <w:rFonts w:cs="Times New Roman"/>
          <w:szCs w:val="24"/>
          <w:lang w:val="sq-AL"/>
        </w:rPr>
        <w:t>sit, Muzeu Komb</w:t>
      </w:r>
      <w:r w:rsidR="005D6C5F">
        <w:rPr>
          <w:lang w:val="sq-AL"/>
        </w:rPr>
        <w:t>ë</w:t>
      </w:r>
      <w:r w:rsidR="00B0549F" w:rsidRPr="003350DE">
        <w:rPr>
          <w:rFonts w:cs="Times New Roman"/>
          <w:szCs w:val="24"/>
          <w:lang w:val="sq-AL"/>
        </w:rPr>
        <w:t>tar</w:t>
      </w:r>
      <w:r w:rsidR="005D6C5F">
        <w:rPr>
          <w:lang w:val="sq-AL"/>
        </w:rPr>
        <w:t>ë</w:t>
      </w:r>
      <w:r w:rsidR="00B0549F" w:rsidRPr="003350DE">
        <w:rPr>
          <w:rFonts w:cs="Times New Roman"/>
          <w:szCs w:val="24"/>
          <w:lang w:val="sq-AL"/>
        </w:rPr>
        <w:t xml:space="preserve"> Arkeologjik etj.</w:t>
      </w:r>
    </w:p>
    <w:p w14:paraId="075E306F" w14:textId="0F3F898A" w:rsidR="0073169D" w:rsidRDefault="0073169D" w:rsidP="00486309">
      <w:pPr>
        <w:pStyle w:val="ListParagraph"/>
        <w:numPr>
          <w:ilvl w:val="0"/>
          <w:numId w:val="36"/>
        </w:numPr>
        <w:spacing w:after="0" w:line="240" w:lineRule="auto"/>
        <w:jc w:val="both"/>
        <w:divId w:val="337848698"/>
        <w:rPr>
          <w:rFonts w:eastAsia="Times New Roman" w:cs="Times New Roman"/>
          <w:szCs w:val="24"/>
          <w:lang w:val="sq-AL" w:eastAsia="sq-AL"/>
        </w:rPr>
      </w:pPr>
      <w:r>
        <w:rPr>
          <w:rFonts w:eastAsia="Times New Roman" w:cs="Times New Roman"/>
          <w:szCs w:val="24"/>
          <w:lang w:val="sq-AL" w:eastAsia="sq-AL"/>
        </w:rPr>
        <w:t>Esht</w:t>
      </w:r>
      <w:r w:rsidR="005D6C5F">
        <w:rPr>
          <w:lang w:val="sq-AL"/>
        </w:rPr>
        <w:t>ë</w:t>
      </w:r>
      <w:r>
        <w:rPr>
          <w:rFonts w:eastAsia="Times New Roman" w:cs="Times New Roman"/>
          <w:szCs w:val="24"/>
          <w:lang w:val="sq-AL" w:eastAsia="sq-AL"/>
        </w:rPr>
        <w:t xml:space="preserve"> rritur numri i biletave t</w:t>
      </w:r>
      <w:r w:rsidR="005D6C5F">
        <w:rPr>
          <w:lang w:val="sq-AL"/>
        </w:rPr>
        <w:t>ë</w:t>
      </w:r>
      <w:r>
        <w:rPr>
          <w:rFonts w:eastAsia="Times New Roman" w:cs="Times New Roman"/>
          <w:szCs w:val="24"/>
          <w:lang w:val="sq-AL" w:eastAsia="sq-AL"/>
        </w:rPr>
        <w:t xml:space="preserve"> shitura p</w:t>
      </w:r>
      <w:r w:rsidR="005D6C5F">
        <w:rPr>
          <w:lang w:val="sq-AL"/>
        </w:rPr>
        <w:t>ë</w:t>
      </w:r>
      <w:r>
        <w:rPr>
          <w:rFonts w:eastAsia="Times New Roman" w:cs="Times New Roman"/>
          <w:szCs w:val="24"/>
          <w:lang w:val="sq-AL" w:eastAsia="sq-AL"/>
        </w:rPr>
        <w:t>r eventet kulturore t</w:t>
      </w:r>
      <w:r w:rsidR="005D6C5F">
        <w:rPr>
          <w:lang w:val="sq-AL"/>
        </w:rPr>
        <w:t>ë</w:t>
      </w:r>
      <w:r>
        <w:rPr>
          <w:rFonts w:eastAsia="Times New Roman" w:cs="Times New Roman"/>
          <w:szCs w:val="24"/>
          <w:lang w:val="sq-AL" w:eastAsia="sq-AL"/>
        </w:rPr>
        <w:t xml:space="preserve"> organizuara nga Bashkia</w:t>
      </w:r>
    </w:p>
    <w:p w14:paraId="193F6DD5" w14:textId="2E008A97" w:rsidR="000C5C7D" w:rsidRPr="003350DE" w:rsidRDefault="000C5C7D" w:rsidP="00486309">
      <w:pPr>
        <w:pStyle w:val="ListParagraph"/>
        <w:numPr>
          <w:ilvl w:val="0"/>
          <w:numId w:val="36"/>
        </w:numPr>
        <w:spacing w:after="0" w:line="240" w:lineRule="auto"/>
        <w:jc w:val="both"/>
        <w:divId w:val="337848698"/>
        <w:rPr>
          <w:lang w:val="sq-AL"/>
        </w:rPr>
      </w:pPr>
      <w:r w:rsidRPr="003350DE">
        <w:rPr>
          <w:lang w:val="sq-AL"/>
        </w:rPr>
        <w:t>Sipas kalendarit t</w:t>
      </w:r>
      <w:r w:rsidR="005D6C5F">
        <w:rPr>
          <w:lang w:val="sq-AL"/>
        </w:rPr>
        <w:t>ë</w:t>
      </w:r>
      <w:r w:rsidRPr="003350DE">
        <w:rPr>
          <w:lang w:val="sq-AL"/>
        </w:rPr>
        <w:t xml:space="preserve"> aktiviteteve, p</w:t>
      </w:r>
      <w:r w:rsidR="005D6C5F">
        <w:rPr>
          <w:lang w:val="sq-AL"/>
        </w:rPr>
        <w:t>ë</w:t>
      </w:r>
      <w:r w:rsidRPr="003350DE">
        <w:rPr>
          <w:lang w:val="sq-AL"/>
        </w:rPr>
        <w:t>r vitin 2022, jan</w:t>
      </w:r>
      <w:r w:rsidR="005D6C5F">
        <w:rPr>
          <w:lang w:val="sq-AL"/>
        </w:rPr>
        <w:t>ë</w:t>
      </w:r>
      <w:r w:rsidRPr="003350DE">
        <w:rPr>
          <w:lang w:val="sq-AL"/>
        </w:rPr>
        <w:t xml:space="preserve"> zhvilluar 13 projekte kulturore dhe 7 aktivitete protokollare, n</w:t>
      </w:r>
      <w:r w:rsidR="005D6C5F">
        <w:rPr>
          <w:lang w:val="sq-AL"/>
        </w:rPr>
        <w:t>ë</w:t>
      </w:r>
      <w:r w:rsidRPr="003350DE">
        <w:rPr>
          <w:lang w:val="sq-AL"/>
        </w:rPr>
        <w:t xml:space="preserve"> total 20 aktivitete, nd</w:t>
      </w:r>
      <w:r w:rsidR="005D6C5F">
        <w:rPr>
          <w:lang w:val="sq-AL"/>
        </w:rPr>
        <w:t>ë</w:t>
      </w:r>
      <w:r w:rsidRPr="003350DE">
        <w:rPr>
          <w:lang w:val="sq-AL"/>
        </w:rPr>
        <w:t>rsa numri i aktiviteteve rinore t</w:t>
      </w:r>
      <w:r w:rsidR="005D6C5F">
        <w:rPr>
          <w:lang w:val="sq-AL"/>
        </w:rPr>
        <w:t>ë</w:t>
      </w:r>
      <w:r w:rsidRPr="003350DE">
        <w:rPr>
          <w:lang w:val="sq-AL"/>
        </w:rPr>
        <w:t xml:space="preserve"> zhvilluara </w:t>
      </w:r>
      <w:r w:rsidR="005D6C5F">
        <w:rPr>
          <w:lang w:val="sq-AL"/>
        </w:rPr>
        <w:t>ë</w:t>
      </w:r>
      <w:r w:rsidRPr="003350DE">
        <w:rPr>
          <w:lang w:val="sq-AL"/>
        </w:rPr>
        <w:t>sht</w:t>
      </w:r>
      <w:r w:rsidR="005D6C5F">
        <w:rPr>
          <w:lang w:val="sq-AL"/>
        </w:rPr>
        <w:t>ë</w:t>
      </w:r>
      <w:r w:rsidRPr="003350DE">
        <w:rPr>
          <w:lang w:val="sq-AL"/>
        </w:rPr>
        <w:t xml:space="preserve"> 15.</w:t>
      </w:r>
    </w:p>
    <w:p w14:paraId="4A1EEC55" w14:textId="492EACBA" w:rsidR="00B0549F" w:rsidRPr="003350DE" w:rsidRDefault="00B0549F" w:rsidP="00486309">
      <w:pPr>
        <w:pStyle w:val="ListParagraph"/>
        <w:numPr>
          <w:ilvl w:val="0"/>
          <w:numId w:val="36"/>
        </w:numPr>
        <w:spacing w:after="0" w:line="240" w:lineRule="auto"/>
        <w:jc w:val="both"/>
        <w:divId w:val="337848698"/>
        <w:rPr>
          <w:lang w:val="sq-AL"/>
        </w:rPr>
      </w:pPr>
      <w:r w:rsidRPr="003350DE">
        <w:rPr>
          <w:lang w:val="sq-AL"/>
        </w:rPr>
        <w:t>Pran</w:t>
      </w:r>
      <w:r w:rsidR="005D6C5F">
        <w:rPr>
          <w:lang w:val="sq-AL"/>
        </w:rPr>
        <w:t>ë</w:t>
      </w:r>
      <w:r w:rsidRPr="003350DE">
        <w:rPr>
          <w:lang w:val="sq-AL"/>
        </w:rPr>
        <w:t xml:space="preserve"> Q</w:t>
      </w:r>
      <w:r w:rsidR="005D6C5F" w:rsidRPr="003350DE">
        <w:rPr>
          <w:lang w:val="sq-AL"/>
        </w:rPr>
        <w:t>endr</w:t>
      </w:r>
      <w:r w:rsidR="005D6C5F">
        <w:rPr>
          <w:lang w:val="sq-AL"/>
        </w:rPr>
        <w:t xml:space="preserve">ës </w:t>
      </w:r>
      <w:r w:rsidRPr="003350DE">
        <w:rPr>
          <w:lang w:val="sq-AL"/>
        </w:rPr>
        <w:t>K</w:t>
      </w:r>
      <w:r w:rsidR="005D6C5F" w:rsidRPr="003350DE">
        <w:rPr>
          <w:lang w:val="sq-AL"/>
        </w:rPr>
        <w:t>ulturore</w:t>
      </w:r>
      <w:r w:rsidRPr="003350DE">
        <w:rPr>
          <w:lang w:val="sq-AL"/>
        </w:rPr>
        <w:t xml:space="preserve"> “A. Moisiu”</w:t>
      </w:r>
      <w:r w:rsidR="005D6C5F" w:rsidRPr="003350DE">
        <w:rPr>
          <w:lang w:val="sq-AL"/>
        </w:rPr>
        <w:t>,</w:t>
      </w:r>
      <w:r w:rsidRPr="003350DE">
        <w:rPr>
          <w:lang w:val="sq-AL"/>
        </w:rPr>
        <w:t xml:space="preserve"> jan</w:t>
      </w:r>
      <w:r w:rsidR="005D6C5F">
        <w:rPr>
          <w:lang w:val="sq-AL"/>
        </w:rPr>
        <w:t>ë</w:t>
      </w:r>
      <w:r w:rsidRPr="003350DE">
        <w:rPr>
          <w:lang w:val="sq-AL"/>
        </w:rPr>
        <w:t xml:space="preserve"> shfaqur 19 filma, nd</w:t>
      </w:r>
      <w:r w:rsidR="005D6C5F">
        <w:rPr>
          <w:lang w:val="sq-AL"/>
        </w:rPr>
        <w:t>ë</w:t>
      </w:r>
      <w:r w:rsidRPr="003350DE">
        <w:rPr>
          <w:lang w:val="sq-AL"/>
        </w:rPr>
        <w:t>rsa shfaqje teatri</w:t>
      </w:r>
      <w:r w:rsidR="005D6C5F" w:rsidRPr="003350DE">
        <w:rPr>
          <w:lang w:val="sq-AL"/>
        </w:rPr>
        <w:t>,</w:t>
      </w:r>
      <w:r w:rsidRPr="003350DE">
        <w:rPr>
          <w:lang w:val="sq-AL"/>
        </w:rPr>
        <w:t xml:space="preserve"> jan</w:t>
      </w:r>
      <w:r w:rsidR="005D6C5F">
        <w:rPr>
          <w:lang w:val="sq-AL"/>
        </w:rPr>
        <w:t>ë</w:t>
      </w:r>
      <w:r w:rsidRPr="003350DE">
        <w:rPr>
          <w:lang w:val="sq-AL"/>
        </w:rPr>
        <w:t xml:space="preserve"> dh</w:t>
      </w:r>
      <w:r w:rsidR="005D6C5F">
        <w:rPr>
          <w:lang w:val="sq-AL"/>
        </w:rPr>
        <w:t>ë</w:t>
      </w:r>
      <w:r w:rsidRPr="003350DE">
        <w:rPr>
          <w:lang w:val="sq-AL"/>
        </w:rPr>
        <w:t>n</w:t>
      </w:r>
      <w:r w:rsidR="005D6C5F">
        <w:rPr>
          <w:lang w:val="sq-AL"/>
        </w:rPr>
        <w:t>ë</w:t>
      </w:r>
      <w:r w:rsidRPr="003350DE">
        <w:rPr>
          <w:lang w:val="sq-AL"/>
        </w:rPr>
        <w:t xml:space="preserve"> 66.</w:t>
      </w:r>
    </w:p>
    <w:p w14:paraId="664D2384" w14:textId="550A662F" w:rsidR="000C5C7D" w:rsidRPr="000C5C7D" w:rsidRDefault="000C5C7D" w:rsidP="00486309">
      <w:pPr>
        <w:pStyle w:val="ListParagraph"/>
        <w:numPr>
          <w:ilvl w:val="0"/>
          <w:numId w:val="36"/>
        </w:numPr>
        <w:spacing w:after="0" w:line="240" w:lineRule="auto"/>
        <w:jc w:val="both"/>
        <w:divId w:val="337848698"/>
        <w:rPr>
          <w:rFonts w:eastAsia="Times New Roman" w:cs="Times New Roman"/>
          <w:szCs w:val="24"/>
          <w:lang w:val="sq-AL" w:eastAsia="sq-AL"/>
        </w:rPr>
      </w:pPr>
      <w:r>
        <w:rPr>
          <w:rFonts w:eastAsia="Times New Roman" w:cs="Times New Roman"/>
          <w:szCs w:val="24"/>
          <w:lang w:val="sq-AL" w:eastAsia="sq-AL"/>
        </w:rPr>
        <w:t>Esht</w:t>
      </w:r>
      <w:r w:rsidR="005D6C5F">
        <w:rPr>
          <w:lang w:val="sq-AL"/>
        </w:rPr>
        <w:t>ë</w:t>
      </w:r>
      <w:r>
        <w:rPr>
          <w:rFonts w:eastAsia="Times New Roman" w:cs="Times New Roman"/>
          <w:szCs w:val="24"/>
          <w:lang w:val="sq-AL" w:eastAsia="sq-AL"/>
        </w:rPr>
        <w:t xml:space="preserve"> p</w:t>
      </w:r>
      <w:r w:rsidR="005D6C5F">
        <w:rPr>
          <w:lang w:val="sq-AL"/>
        </w:rPr>
        <w:t>ë</w:t>
      </w:r>
      <w:r>
        <w:rPr>
          <w:rFonts w:eastAsia="Times New Roman" w:cs="Times New Roman"/>
          <w:szCs w:val="24"/>
          <w:lang w:val="sq-AL" w:eastAsia="sq-AL"/>
        </w:rPr>
        <w:t>rmir</w:t>
      </w:r>
      <w:r w:rsidR="005D6C5F">
        <w:rPr>
          <w:lang w:val="sq-AL"/>
        </w:rPr>
        <w:t>ë</w:t>
      </w:r>
      <w:r>
        <w:rPr>
          <w:rFonts w:eastAsia="Times New Roman" w:cs="Times New Roman"/>
          <w:szCs w:val="24"/>
          <w:lang w:val="sq-AL" w:eastAsia="sq-AL"/>
        </w:rPr>
        <w:t>suar sh</w:t>
      </w:r>
      <w:r w:rsidR="005D6C5F">
        <w:rPr>
          <w:lang w:val="sq-AL"/>
        </w:rPr>
        <w:t>ë</w:t>
      </w:r>
      <w:r>
        <w:rPr>
          <w:rFonts w:eastAsia="Times New Roman" w:cs="Times New Roman"/>
          <w:szCs w:val="24"/>
          <w:lang w:val="sq-AL" w:eastAsia="sq-AL"/>
        </w:rPr>
        <w:t>rbimi n</w:t>
      </w:r>
      <w:r w:rsidR="005D6C5F">
        <w:rPr>
          <w:lang w:val="sq-AL"/>
        </w:rPr>
        <w:t>ë</w:t>
      </w:r>
      <w:r>
        <w:rPr>
          <w:rFonts w:eastAsia="Times New Roman" w:cs="Times New Roman"/>
          <w:szCs w:val="24"/>
          <w:lang w:val="sq-AL" w:eastAsia="sq-AL"/>
        </w:rPr>
        <w:t xml:space="preserve"> bibliotek</w:t>
      </w:r>
      <w:r w:rsidR="005D6C5F">
        <w:rPr>
          <w:lang w:val="sq-AL"/>
        </w:rPr>
        <w:t>ë</w:t>
      </w:r>
      <w:r>
        <w:rPr>
          <w:rFonts w:eastAsia="Times New Roman" w:cs="Times New Roman"/>
          <w:szCs w:val="24"/>
          <w:lang w:val="sq-AL" w:eastAsia="sq-AL"/>
        </w:rPr>
        <w:t>n e qytetit</w:t>
      </w:r>
    </w:p>
    <w:p w14:paraId="469840CB" w14:textId="67288510" w:rsidR="0073169D" w:rsidRDefault="005D6C5F" w:rsidP="00486309">
      <w:pPr>
        <w:pStyle w:val="ListParagraph"/>
        <w:numPr>
          <w:ilvl w:val="0"/>
          <w:numId w:val="36"/>
        </w:numPr>
        <w:spacing w:after="0" w:line="240" w:lineRule="auto"/>
        <w:jc w:val="both"/>
        <w:divId w:val="337848698"/>
        <w:rPr>
          <w:rFonts w:eastAsia="Times New Roman" w:cs="Times New Roman"/>
          <w:szCs w:val="24"/>
          <w:lang w:val="sq-AL" w:eastAsia="sq-AL"/>
        </w:rPr>
      </w:pPr>
      <w:r>
        <w:rPr>
          <w:rFonts w:eastAsia="Times New Roman" w:cs="Times New Roman"/>
          <w:szCs w:val="24"/>
          <w:lang w:val="sq-AL" w:eastAsia="sq-AL"/>
        </w:rPr>
        <w:t>Esht</w:t>
      </w:r>
      <w:r>
        <w:rPr>
          <w:lang w:val="sq-AL"/>
        </w:rPr>
        <w:t xml:space="preserve">ë shtuar </w:t>
      </w:r>
      <w:r>
        <w:rPr>
          <w:rFonts w:eastAsia="Times New Roman" w:cs="Times New Roman"/>
          <w:szCs w:val="24"/>
          <w:lang w:val="sq-AL" w:eastAsia="sq-AL"/>
        </w:rPr>
        <w:t>n</w:t>
      </w:r>
      <w:r w:rsidR="0073169D" w:rsidRPr="0073169D">
        <w:rPr>
          <w:rFonts w:eastAsia="Times New Roman" w:cs="Times New Roman"/>
          <w:szCs w:val="24"/>
          <w:lang w:val="sq-AL" w:eastAsia="sq-AL"/>
        </w:rPr>
        <w:t>umër</w:t>
      </w:r>
      <w:r>
        <w:rPr>
          <w:rFonts w:eastAsia="Times New Roman" w:cs="Times New Roman"/>
          <w:szCs w:val="24"/>
          <w:lang w:val="sq-AL" w:eastAsia="sq-AL"/>
        </w:rPr>
        <w:t xml:space="preserve">i i </w:t>
      </w:r>
      <w:r w:rsidR="0073169D" w:rsidRPr="0073169D">
        <w:rPr>
          <w:rFonts w:eastAsia="Times New Roman" w:cs="Times New Roman"/>
          <w:szCs w:val="24"/>
          <w:lang w:val="sq-AL" w:eastAsia="sq-AL"/>
        </w:rPr>
        <w:t xml:space="preserve"> libra</w:t>
      </w:r>
      <w:r>
        <w:rPr>
          <w:rFonts w:eastAsia="Times New Roman" w:cs="Times New Roman"/>
          <w:szCs w:val="24"/>
          <w:lang w:val="sq-AL" w:eastAsia="sq-AL"/>
        </w:rPr>
        <w:t>ve</w:t>
      </w:r>
      <w:r w:rsidR="0073169D" w:rsidRPr="0073169D">
        <w:rPr>
          <w:rFonts w:eastAsia="Times New Roman" w:cs="Times New Roman"/>
          <w:szCs w:val="24"/>
          <w:lang w:val="sq-AL" w:eastAsia="sq-AL"/>
        </w:rPr>
        <w:t xml:space="preserve"> të rinj në bibliotekë</w:t>
      </w:r>
      <w:r w:rsidR="000C5C7D">
        <w:rPr>
          <w:rFonts w:eastAsia="Times New Roman" w:cs="Times New Roman"/>
          <w:szCs w:val="24"/>
          <w:lang w:val="sq-AL" w:eastAsia="sq-AL"/>
        </w:rPr>
        <w:t>,  me 3421 libra p</w:t>
      </w:r>
      <w:r>
        <w:rPr>
          <w:lang w:val="sq-AL"/>
        </w:rPr>
        <w:t>ë</w:t>
      </w:r>
      <w:r w:rsidR="000C5C7D">
        <w:rPr>
          <w:rFonts w:eastAsia="Times New Roman" w:cs="Times New Roman"/>
          <w:szCs w:val="24"/>
          <w:lang w:val="sq-AL" w:eastAsia="sq-AL"/>
        </w:rPr>
        <w:t>r vitin 2022.</w:t>
      </w:r>
    </w:p>
    <w:p w14:paraId="417A87C2" w14:textId="43312592" w:rsidR="003D6673" w:rsidRDefault="000C5C7D" w:rsidP="00486309">
      <w:pPr>
        <w:pStyle w:val="ListParagraph"/>
        <w:numPr>
          <w:ilvl w:val="0"/>
          <w:numId w:val="36"/>
        </w:numPr>
        <w:spacing w:after="0" w:line="240" w:lineRule="auto"/>
        <w:jc w:val="both"/>
        <w:divId w:val="337848698"/>
        <w:rPr>
          <w:rFonts w:eastAsia="Times New Roman" w:cs="Times New Roman"/>
          <w:szCs w:val="24"/>
          <w:lang w:val="sq-AL" w:eastAsia="sq-AL"/>
        </w:rPr>
      </w:pPr>
      <w:r>
        <w:rPr>
          <w:rFonts w:eastAsia="Times New Roman" w:cs="Times New Roman"/>
          <w:szCs w:val="24"/>
          <w:lang w:val="sq-AL" w:eastAsia="sq-AL"/>
        </w:rPr>
        <w:t>Esht</w:t>
      </w:r>
      <w:r w:rsidR="005D6C5F">
        <w:rPr>
          <w:lang w:val="sq-AL"/>
        </w:rPr>
        <w:t>ë</w:t>
      </w:r>
      <w:r>
        <w:rPr>
          <w:rFonts w:eastAsia="Times New Roman" w:cs="Times New Roman"/>
          <w:szCs w:val="24"/>
          <w:lang w:val="sq-AL" w:eastAsia="sq-AL"/>
        </w:rPr>
        <w:t xml:space="preserve"> rritur numri i lexuesve t</w:t>
      </w:r>
      <w:r w:rsidR="005D6C5F">
        <w:rPr>
          <w:lang w:val="sq-AL"/>
        </w:rPr>
        <w:t>ë</w:t>
      </w:r>
      <w:r>
        <w:rPr>
          <w:rFonts w:eastAsia="Times New Roman" w:cs="Times New Roman"/>
          <w:szCs w:val="24"/>
          <w:lang w:val="sq-AL" w:eastAsia="sq-AL"/>
        </w:rPr>
        <w:t xml:space="preserve"> rregullt n</w:t>
      </w:r>
      <w:r w:rsidR="005D6C5F">
        <w:rPr>
          <w:lang w:val="sq-AL"/>
        </w:rPr>
        <w:t>ë</w:t>
      </w:r>
      <w:r>
        <w:rPr>
          <w:rFonts w:eastAsia="Times New Roman" w:cs="Times New Roman"/>
          <w:szCs w:val="24"/>
          <w:lang w:val="sq-AL" w:eastAsia="sq-AL"/>
        </w:rPr>
        <w:t xml:space="preserve"> biblioteka</w:t>
      </w:r>
    </w:p>
    <w:p w14:paraId="7A2A91FE" w14:textId="77777777" w:rsidR="00486309" w:rsidRDefault="00486309" w:rsidP="00486309">
      <w:pPr>
        <w:jc w:val="both"/>
        <w:divId w:val="337848698"/>
        <w:rPr>
          <w:rFonts w:eastAsia="Times New Roman"/>
          <w:lang w:val="sq-AL" w:eastAsia="sq-AL"/>
        </w:rPr>
      </w:pPr>
    </w:p>
    <w:p w14:paraId="1AD12C5B" w14:textId="77777777" w:rsidR="00486309" w:rsidRPr="00486309" w:rsidRDefault="00486309" w:rsidP="00486309">
      <w:pPr>
        <w:jc w:val="both"/>
        <w:divId w:val="337848698"/>
        <w:rPr>
          <w:rFonts w:eastAsia="Times New Roman"/>
          <w:lang w:val="sq-AL" w:eastAsia="sq-AL"/>
        </w:rPr>
      </w:pPr>
    </w:p>
    <w:p w14:paraId="1D3B6DB0"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47" w:name="_Toc136015508"/>
      <w:bookmarkStart w:id="48" w:name="_Toc148698929"/>
      <w:r w:rsidRPr="005121FA">
        <w:rPr>
          <w:rFonts w:ascii="Bahnschrift" w:eastAsia="Times New Roman" w:hAnsi="Bahnschrift"/>
          <w:color w:val="FFFFFF"/>
          <w:lang w:val="it-IT"/>
        </w:rPr>
        <w:t>Arsimi bazë përfshirë arsimin parashkollor</w:t>
      </w:r>
      <w:bookmarkEnd w:id="47"/>
      <w:bookmarkEnd w:id="48"/>
    </w:p>
    <w:p w14:paraId="6F4741E1"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1BB742F6"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407C6589" w14:textId="77777777" w:rsidTr="009D5D61">
        <w:trPr>
          <w:divId w:val="337848698"/>
          <w:trHeight w:val="720"/>
        </w:trPr>
        <w:tc>
          <w:tcPr>
            <w:tcW w:w="418" w:type="pct"/>
            <w:vAlign w:val="center"/>
          </w:tcPr>
          <w:p w14:paraId="60909256"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4E94EB6D" wp14:editId="421884C5">
                  <wp:extent cx="320040" cy="320040"/>
                  <wp:effectExtent l="0" t="0" r="3810" b="3810"/>
                  <wp:docPr id="1683690861" name="Picture 1683690861" descr="A picture containing symbol, pixel, graphics,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690861" name="Picture 1683690861" descr="A picture containing symbol, pixel, graphics, clipart&#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254AC536"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Arsimi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parashkollor</w:t>
            </w:r>
            <w:proofErr w:type="spellEnd"/>
          </w:p>
        </w:tc>
      </w:tr>
      <w:tr w:rsidR="009D5D61" w14:paraId="67E541B1" w14:textId="77777777" w:rsidTr="009D5D61">
        <w:trPr>
          <w:divId w:val="337848698"/>
          <w:trHeight w:val="720"/>
        </w:trPr>
        <w:tc>
          <w:tcPr>
            <w:tcW w:w="418" w:type="pct"/>
            <w:vAlign w:val="center"/>
          </w:tcPr>
          <w:p w14:paraId="7F500618"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41AA610B" wp14:editId="4059B6EB">
                  <wp:extent cx="320040" cy="320040"/>
                  <wp:effectExtent l="0" t="0" r="3810" b="3810"/>
                  <wp:docPr id="1199010463" name="Graphic 1199010463" descr="A yellow building with a clock on to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10463" name="Graphic 1199010463" descr="A yellow building with a clock on top&#10;&#10;Description automatically generated with low confidenc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3C06B1F1"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Arsimi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bazë</w:t>
            </w:r>
            <w:proofErr w:type="spellEnd"/>
          </w:p>
        </w:tc>
      </w:tr>
    </w:tbl>
    <w:p w14:paraId="250A2F54" w14:textId="77777777" w:rsidR="009D5D61" w:rsidRPr="0033665D"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lastRenderedPageBreak/>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5000" w:type="pct"/>
        <w:tblLook w:val="04A0" w:firstRow="1" w:lastRow="0" w:firstColumn="1" w:lastColumn="0" w:noHBand="0" w:noVBand="1"/>
      </w:tblPr>
      <w:tblGrid>
        <w:gridCol w:w="2398"/>
        <w:gridCol w:w="1346"/>
        <w:gridCol w:w="1285"/>
        <w:gridCol w:w="1335"/>
        <w:gridCol w:w="1783"/>
        <w:gridCol w:w="1429"/>
      </w:tblGrid>
      <w:tr w:rsidR="00A1202E" w:rsidRPr="00A1202E" w14:paraId="67661D62" w14:textId="77777777" w:rsidTr="00486309">
        <w:trPr>
          <w:divId w:val="337848698"/>
          <w:trHeight w:val="20"/>
        </w:trPr>
        <w:tc>
          <w:tcPr>
            <w:tcW w:w="1252" w:type="pct"/>
            <w:tcBorders>
              <w:top w:val="nil"/>
              <w:left w:val="nil"/>
              <w:bottom w:val="single" w:sz="12" w:space="0" w:color="11A3D7"/>
              <w:right w:val="nil"/>
            </w:tcBorders>
            <w:shd w:val="clear" w:color="000000" w:fill="F2F2F2"/>
            <w:vAlign w:val="center"/>
            <w:hideMark/>
          </w:tcPr>
          <w:p w14:paraId="2E1A5FC6" w14:textId="77777777" w:rsidR="00A1202E" w:rsidRPr="00A1202E" w:rsidRDefault="00A1202E" w:rsidP="00A1202E">
            <w:pP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Kategoria</w:t>
            </w:r>
            <w:proofErr w:type="spellEnd"/>
          </w:p>
        </w:tc>
        <w:tc>
          <w:tcPr>
            <w:tcW w:w="703" w:type="pct"/>
            <w:tcBorders>
              <w:top w:val="nil"/>
              <w:left w:val="nil"/>
              <w:bottom w:val="single" w:sz="12" w:space="0" w:color="11A3D7"/>
              <w:right w:val="nil"/>
            </w:tcBorders>
            <w:shd w:val="clear" w:color="000000" w:fill="F2F2F2"/>
            <w:vAlign w:val="center"/>
            <w:hideMark/>
          </w:tcPr>
          <w:p w14:paraId="44D8FC2F"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2020</w:t>
            </w:r>
          </w:p>
        </w:tc>
        <w:tc>
          <w:tcPr>
            <w:tcW w:w="671" w:type="pct"/>
            <w:tcBorders>
              <w:top w:val="nil"/>
              <w:left w:val="nil"/>
              <w:bottom w:val="single" w:sz="12" w:space="0" w:color="11A3D7"/>
              <w:right w:val="nil"/>
            </w:tcBorders>
            <w:shd w:val="clear" w:color="000000" w:fill="F2F2F2"/>
            <w:vAlign w:val="center"/>
            <w:hideMark/>
          </w:tcPr>
          <w:p w14:paraId="534F6BF8"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2021</w:t>
            </w:r>
          </w:p>
        </w:tc>
        <w:tc>
          <w:tcPr>
            <w:tcW w:w="697" w:type="pct"/>
            <w:tcBorders>
              <w:top w:val="nil"/>
              <w:left w:val="nil"/>
              <w:bottom w:val="single" w:sz="12" w:space="0" w:color="11A3D7"/>
              <w:right w:val="nil"/>
            </w:tcBorders>
            <w:shd w:val="clear" w:color="000000" w:fill="F2F2F2"/>
            <w:vAlign w:val="center"/>
            <w:hideMark/>
          </w:tcPr>
          <w:p w14:paraId="28EDDB38" w14:textId="77777777" w:rsidR="00A1202E" w:rsidRPr="00A1202E" w:rsidRDefault="00A1202E" w:rsidP="00A1202E">
            <w:pPr>
              <w:jc w:val="center"/>
              <w:rPr>
                <w:rFonts w:ascii="Bahnschrift" w:eastAsia="Times New Roman" w:hAnsi="Bahnschrift" w:cs="Calibri"/>
                <w:color w:val="595959"/>
                <w:sz w:val="22"/>
                <w:szCs w:val="22"/>
              </w:rPr>
            </w:pPr>
            <w:r w:rsidRPr="00A1202E">
              <w:rPr>
                <w:rFonts w:ascii="Bahnschrift" w:eastAsia="Times New Roman" w:hAnsi="Bahnschrift" w:cs="Calibri"/>
                <w:color w:val="595959"/>
                <w:sz w:val="22"/>
                <w:szCs w:val="22"/>
              </w:rPr>
              <w:t>Viti 2022</w:t>
            </w:r>
          </w:p>
        </w:tc>
        <w:tc>
          <w:tcPr>
            <w:tcW w:w="931" w:type="pct"/>
            <w:tcBorders>
              <w:top w:val="nil"/>
              <w:left w:val="nil"/>
              <w:bottom w:val="single" w:sz="12" w:space="0" w:color="11A3D7"/>
              <w:right w:val="nil"/>
            </w:tcBorders>
            <w:shd w:val="clear" w:color="000000" w:fill="F2F2F2"/>
            <w:vAlign w:val="center"/>
            <w:hideMark/>
          </w:tcPr>
          <w:p w14:paraId="47FFA9D1"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Synimi</w:t>
            </w:r>
            <w:proofErr w:type="spellEnd"/>
            <w:r w:rsidRPr="00A1202E">
              <w:rPr>
                <w:rFonts w:ascii="Bahnschrift" w:eastAsia="Times New Roman" w:hAnsi="Bahnschrift" w:cs="Calibri"/>
                <w:color w:val="595959"/>
                <w:sz w:val="22"/>
                <w:szCs w:val="22"/>
              </w:rPr>
              <w:t xml:space="preserve"> 2022</w:t>
            </w:r>
          </w:p>
        </w:tc>
        <w:tc>
          <w:tcPr>
            <w:tcW w:w="746" w:type="pct"/>
            <w:tcBorders>
              <w:top w:val="nil"/>
              <w:left w:val="nil"/>
              <w:bottom w:val="single" w:sz="12" w:space="0" w:color="11A3D7"/>
              <w:right w:val="nil"/>
            </w:tcBorders>
            <w:shd w:val="clear" w:color="000000" w:fill="F2F2F2"/>
            <w:vAlign w:val="center"/>
            <w:hideMark/>
          </w:tcPr>
          <w:p w14:paraId="362292CA" w14:textId="77777777" w:rsidR="00A1202E" w:rsidRPr="00A1202E" w:rsidRDefault="00A1202E" w:rsidP="00A1202E">
            <w:pPr>
              <w:jc w:val="center"/>
              <w:rPr>
                <w:rFonts w:ascii="Bahnschrift" w:eastAsia="Times New Roman" w:hAnsi="Bahnschrift" w:cs="Calibri"/>
                <w:color w:val="595959"/>
                <w:sz w:val="22"/>
                <w:szCs w:val="22"/>
              </w:rPr>
            </w:pPr>
            <w:proofErr w:type="spellStart"/>
            <w:r w:rsidRPr="00A1202E">
              <w:rPr>
                <w:rFonts w:ascii="Bahnschrift" w:eastAsia="Times New Roman" w:hAnsi="Bahnschrift" w:cs="Calibri"/>
                <w:color w:val="595959"/>
                <w:sz w:val="22"/>
                <w:szCs w:val="22"/>
              </w:rPr>
              <w:t>Realizimi</w:t>
            </w:r>
            <w:proofErr w:type="spellEnd"/>
          </w:p>
        </w:tc>
      </w:tr>
      <w:tr w:rsidR="00A1202E" w:rsidRPr="00A1202E" w14:paraId="45DD6C4E" w14:textId="77777777" w:rsidTr="00486309">
        <w:trPr>
          <w:divId w:val="337848698"/>
          <w:trHeight w:val="20"/>
        </w:trPr>
        <w:tc>
          <w:tcPr>
            <w:tcW w:w="1252" w:type="pct"/>
            <w:tcBorders>
              <w:top w:val="dotted" w:sz="4" w:space="0" w:color="11A3D7"/>
              <w:left w:val="nil"/>
              <w:bottom w:val="dotted" w:sz="4" w:space="0" w:color="11A3D7"/>
              <w:right w:val="nil"/>
            </w:tcBorders>
            <w:shd w:val="clear" w:color="000000" w:fill="F2F2F2"/>
            <w:vAlign w:val="center"/>
            <w:hideMark/>
          </w:tcPr>
          <w:p w14:paraId="538215D0" w14:textId="77777777" w:rsidR="00A1202E" w:rsidRPr="00A1202E" w:rsidRDefault="00A1202E" w:rsidP="00A1202E">
            <w:pP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 xml:space="preserve">Paga </w:t>
            </w:r>
            <w:proofErr w:type="spellStart"/>
            <w:r w:rsidRPr="00A1202E">
              <w:rPr>
                <w:rFonts w:ascii="Bahnschrift" w:eastAsia="Times New Roman" w:hAnsi="Bahnschrift" w:cs="Calibri"/>
                <w:color w:val="595959"/>
                <w:sz w:val="20"/>
                <w:szCs w:val="20"/>
              </w:rPr>
              <w:t>dhe</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sigurime</w:t>
            </w:r>
            <w:proofErr w:type="spellEnd"/>
          </w:p>
        </w:tc>
        <w:tc>
          <w:tcPr>
            <w:tcW w:w="703" w:type="pct"/>
            <w:tcBorders>
              <w:top w:val="nil"/>
              <w:left w:val="nil"/>
              <w:bottom w:val="dotted" w:sz="4" w:space="0" w:color="11A3D7"/>
              <w:right w:val="nil"/>
            </w:tcBorders>
            <w:shd w:val="clear" w:color="000000" w:fill="F2F2F2"/>
            <w:noWrap/>
            <w:vAlign w:val="center"/>
            <w:hideMark/>
          </w:tcPr>
          <w:p w14:paraId="408BA4E7"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213124</w:t>
            </w:r>
          </w:p>
        </w:tc>
        <w:tc>
          <w:tcPr>
            <w:tcW w:w="671" w:type="pct"/>
            <w:tcBorders>
              <w:top w:val="nil"/>
              <w:left w:val="nil"/>
              <w:bottom w:val="dotted" w:sz="4" w:space="0" w:color="11A3D7"/>
              <w:right w:val="nil"/>
            </w:tcBorders>
            <w:shd w:val="clear" w:color="000000" w:fill="F2F2F2"/>
            <w:noWrap/>
            <w:vAlign w:val="center"/>
            <w:hideMark/>
          </w:tcPr>
          <w:p w14:paraId="484211AD"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237855</w:t>
            </w:r>
          </w:p>
        </w:tc>
        <w:tc>
          <w:tcPr>
            <w:tcW w:w="697" w:type="pct"/>
            <w:tcBorders>
              <w:top w:val="nil"/>
              <w:left w:val="nil"/>
              <w:bottom w:val="dotted" w:sz="4" w:space="0" w:color="11A3D7"/>
              <w:right w:val="nil"/>
            </w:tcBorders>
            <w:shd w:val="clear" w:color="000000" w:fill="F2F2F2"/>
            <w:noWrap/>
            <w:vAlign w:val="center"/>
            <w:hideMark/>
          </w:tcPr>
          <w:p w14:paraId="29ACF8EF"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265921</w:t>
            </w:r>
          </w:p>
        </w:tc>
        <w:tc>
          <w:tcPr>
            <w:tcW w:w="931" w:type="pct"/>
            <w:tcBorders>
              <w:top w:val="nil"/>
              <w:left w:val="nil"/>
              <w:bottom w:val="dotted" w:sz="4" w:space="0" w:color="11A3D7"/>
              <w:right w:val="nil"/>
            </w:tcBorders>
            <w:shd w:val="clear" w:color="000000" w:fill="F2F2F2"/>
            <w:noWrap/>
            <w:vAlign w:val="center"/>
            <w:hideMark/>
          </w:tcPr>
          <w:p w14:paraId="6BD6AF8E"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324463</w:t>
            </w:r>
          </w:p>
        </w:tc>
        <w:tc>
          <w:tcPr>
            <w:tcW w:w="746" w:type="pct"/>
            <w:tcBorders>
              <w:top w:val="nil"/>
              <w:left w:val="nil"/>
              <w:bottom w:val="dotted" w:sz="4" w:space="0" w:color="11A3D7"/>
              <w:right w:val="nil"/>
            </w:tcBorders>
            <w:shd w:val="clear" w:color="000000" w:fill="F2F2F2"/>
            <w:noWrap/>
            <w:vAlign w:val="center"/>
            <w:hideMark/>
          </w:tcPr>
          <w:p w14:paraId="2619C669"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82%</w:t>
            </w:r>
          </w:p>
        </w:tc>
      </w:tr>
      <w:tr w:rsidR="00A1202E" w:rsidRPr="00A1202E" w14:paraId="0B929AA7"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5A90D516"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Të</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tjera</w:t>
            </w:r>
            <w:proofErr w:type="spellEnd"/>
            <w:r w:rsidRPr="00A1202E">
              <w:rPr>
                <w:rFonts w:ascii="Bahnschrift" w:eastAsia="Times New Roman" w:hAnsi="Bahnschrift" w:cs="Calibri"/>
                <w:color w:val="595959"/>
                <w:sz w:val="20"/>
                <w:szCs w:val="20"/>
              </w:rPr>
              <w:t xml:space="preserve"> </w:t>
            </w:r>
            <w:proofErr w:type="spellStart"/>
            <w:r w:rsidRPr="00A1202E">
              <w:rPr>
                <w:rFonts w:ascii="Bahnschrift" w:eastAsia="Times New Roman" w:hAnsi="Bahnschrift" w:cs="Calibri"/>
                <w:color w:val="595959"/>
                <w:sz w:val="20"/>
                <w:szCs w:val="20"/>
              </w:rPr>
              <w:t>korrente</w:t>
            </w:r>
            <w:proofErr w:type="spellEnd"/>
          </w:p>
        </w:tc>
        <w:tc>
          <w:tcPr>
            <w:tcW w:w="703" w:type="pct"/>
            <w:tcBorders>
              <w:top w:val="nil"/>
              <w:left w:val="nil"/>
              <w:bottom w:val="dotted" w:sz="4" w:space="0" w:color="11A3D7"/>
              <w:right w:val="nil"/>
            </w:tcBorders>
            <w:shd w:val="clear" w:color="000000" w:fill="F2F2F2"/>
            <w:noWrap/>
            <w:vAlign w:val="center"/>
            <w:hideMark/>
          </w:tcPr>
          <w:p w14:paraId="014B844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55581</w:t>
            </w:r>
          </w:p>
        </w:tc>
        <w:tc>
          <w:tcPr>
            <w:tcW w:w="671" w:type="pct"/>
            <w:tcBorders>
              <w:top w:val="nil"/>
              <w:left w:val="nil"/>
              <w:bottom w:val="dotted" w:sz="4" w:space="0" w:color="11A3D7"/>
              <w:right w:val="nil"/>
            </w:tcBorders>
            <w:shd w:val="clear" w:color="000000" w:fill="F2F2F2"/>
            <w:noWrap/>
            <w:vAlign w:val="center"/>
            <w:hideMark/>
          </w:tcPr>
          <w:p w14:paraId="491EAF7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78886</w:t>
            </w:r>
          </w:p>
        </w:tc>
        <w:tc>
          <w:tcPr>
            <w:tcW w:w="697" w:type="pct"/>
            <w:tcBorders>
              <w:top w:val="nil"/>
              <w:left w:val="nil"/>
              <w:bottom w:val="dotted" w:sz="4" w:space="0" w:color="11A3D7"/>
              <w:right w:val="nil"/>
            </w:tcBorders>
            <w:shd w:val="clear" w:color="000000" w:fill="F2F2F2"/>
            <w:noWrap/>
            <w:vAlign w:val="center"/>
            <w:hideMark/>
          </w:tcPr>
          <w:p w14:paraId="393D9AD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90004</w:t>
            </w:r>
          </w:p>
        </w:tc>
        <w:tc>
          <w:tcPr>
            <w:tcW w:w="931" w:type="pct"/>
            <w:tcBorders>
              <w:top w:val="nil"/>
              <w:left w:val="nil"/>
              <w:bottom w:val="dotted" w:sz="4" w:space="0" w:color="11A3D7"/>
              <w:right w:val="nil"/>
            </w:tcBorders>
            <w:shd w:val="clear" w:color="000000" w:fill="F2F2F2"/>
            <w:noWrap/>
            <w:vAlign w:val="center"/>
            <w:hideMark/>
          </w:tcPr>
          <w:p w14:paraId="0B69AA5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93850</w:t>
            </w:r>
          </w:p>
        </w:tc>
        <w:tc>
          <w:tcPr>
            <w:tcW w:w="746" w:type="pct"/>
            <w:tcBorders>
              <w:top w:val="nil"/>
              <w:left w:val="nil"/>
              <w:bottom w:val="dotted" w:sz="4" w:space="0" w:color="11A3D7"/>
              <w:right w:val="nil"/>
            </w:tcBorders>
            <w:shd w:val="clear" w:color="000000" w:fill="F2F2F2"/>
            <w:noWrap/>
            <w:vAlign w:val="center"/>
            <w:hideMark/>
          </w:tcPr>
          <w:p w14:paraId="6FB8474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96%</w:t>
            </w:r>
          </w:p>
        </w:tc>
      </w:tr>
      <w:tr w:rsidR="00A1202E" w:rsidRPr="00A1202E" w14:paraId="2A556968"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1243ACE5" w14:textId="77777777" w:rsidR="00A1202E" w:rsidRPr="00A1202E" w:rsidRDefault="00A1202E" w:rsidP="00A1202E">
            <w:pPr>
              <w:rPr>
                <w:rFonts w:ascii="Bahnschrift" w:eastAsia="Times New Roman" w:hAnsi="Bahnschrift" w:cs="Calibri"/>
                <w:color w:val="595959"/>
                <w:sz w:val="20"/>
                <w:szCs w:val="20"/>
              </w:rPr>
            </w:pPr>
            <w:proofErr w:type="spellStart"/>
            <w:r w:rsidRPr="00A1202E">
              <w:rPr>
                <w:rFonts w:ascii="Bahnschrift" w:eastAsia="Times New Roman" w:hAnsi="Bahnschrift" w:cs="Calibri"/>
                <w:color w:val="595959"/>
                <w:sz w:val="20"/>
                <w:szCs w:val="20"/>
              </w:rPr>
              <w:t>Kapitale</w:t>
            </w:r>
            <w:proofErr w:type="spellEnd"/>
          </w:p>
        </w:tc>
        <w:tc>
          <w:tcPr>
            <w:tcW w:w="703" w:type="pct"/>
            <w:tcBorders>
              <w:top w:val="nil"/>
              <w:left w:val="nil"/>
              <w:bottom w:val="dotted" w:sz="4" w:space="0" w:color="11A3D7"/>
              <w:right w:val="nil"/>
            </w:tcBorders>
            <w:shd w:val="clear" w:color="000000" w:fill="F2F2F2"/>
            <w:noWrap/>
            <w:vAlign w:val="center"/>
            <w:hideMark/>
          </w:tcPr>
          <w:p w14:paraId="494C97D2"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224365</w:t>
            </w:r>
          </w:p>
        </w:tc>
        <w:tc>
          <w:tcPr>
            <w:tcW w:w="671" w:type="pct"/>
            <w:tcBorders>
              <w:top w:val="nil"/>
              <w:left w:val="nil"/>
              <w:bottom w:val="dotted" w:sz="4" w:space="0" w:color="11A3D7"/>
              <w:right w:val="nil"/>
            </w:tcBorders>
            <w:shd w:val="clear" w:color="000000" w:fill="F2F2F2"/>
            <w:noWrap/>
            <w:vAlign w:val="center"/>
            <w:hideMark/>
          </w:tcPr>
          <w:p w14:paraId="1A6929D5"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40811</w:t>
            </w:r>
          </w:p>
        </w:tc>
        <w:tc>
          <w:tcPr>
            <w:tcW w:w="697" w:type="pct"/>
            <w:tcBorders>
              <w:top w:val="nil"/>
              <w:left w:val="nil"/>
              <w:bottom w:val="dotted" w:sz="4" w:space="0" w:color="11A3D7"/>
              <w:right w:val="nil"/>
            </w:tcBorders>
            <w:shd w:val="clear" w:color="000000" w:fill="F2F2F2"/>
            <w:noWrap/>
            <w:vAlign w:val="center"/>
            <w:hideMark/>
          </w:tcPr>
          <w:p w14:paraId="4F76A25A"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26446</w:t>
            </w:r>
          </w:p>
        </w:tc>
        <w:tc>
          <w:tcPr>
            <w:tcW w:w="931" w:type="pct"/>
            <w:tcBorders>
              <w:top w:val="nil"/>
              <w:left w:val="nil"/>
              <w:bottom w:val="dotted" w:sz="4" w:space="0" w:color="11A3D7"/>
              <w:right w:val="nil"/>
            </w:tcBorders>
            <w:shd w:val="clear" w:color="000000" w:fill="F2F2F2"/>
            <w:noWrap/>
            <w:vAlign w:val="center"/>
            <w:hideMark/>
          </w:tcPr>
          <w:p w14:paraId="153F2599"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57027</w:t>
            </w:r>
          </w:p>
        </w:tc>
        <w:tc>
          <w:tcPr>
            <w:tcW w:w="746" w:type="pct"/>
            <w:tcBorders>
              <w:top w:val="nil"/>
              <w:left w:val="nil"/>
              <w:bottom w:val="dotted" w:sz="4" w:space="0" w:color="11A3D7"/>
              <w:right w:val="nil"/>
            </w:tcBorders>
            <w:shd w:val="clear" w:color="000000" w:fill="F2F2F2"/>
            <w:noWrap/>
            <w:vAlign w:val="center"/>
            <w:hideMark/>
          </w:tcPr>
          <w:p w14:paraId="32921C53" w14:textId="77777777" w:rsidR="00A1202E" w:rsidRPr="00A1202E" w:rsidRDefault="00A1202E" w:rsidP="00A1202E">
            <w:pPr>
              <w:jc w:val="center"/>
              <w:rPr>
                <w:rFonts w:ascii="Bahnschrift" w:eastAsia="Times New Roman" w:hAnsi="Bahnschrift" w:cs="Calibri"/>
                <w:color w:val="595959"/>
                <w:sz w:val="20"/>
                <w:szCs w:val="20"/>
              </w:rPr>
            </w:pPr>
            <w:r w:rsidRPr="00A1202E">
              <w:rPr>
                <w:rFonts w:ascii="Bahnschrift" w:eastAsia="Times New Roman" w:hAnsi="Bahnschrift" w:cs="Calibri"/>
                <w:color w:val="595959"/>
                <w:sz w:val="20"/>
                <w:szCs w:val="20"/>
              </w:rPr>
              <w:t>46%</w:t>
            </w:r>
          </w:p>
        </w:tc>
      </w:tr>
      <w:tr w:rsidR="00A1202E" w:rsidRPr="00A1202E" w14:paraId="0B592C34"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29B978AC" w14:textId="77777777" w:rsidR="00A1202E" w:rsidRPr="00A1202E" w:rsidRDefault="00A1202E" w:rsidP="00A1202E">
            <w:pP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Total</w:t>
            </w:r>
          </w:p>
        </w:tc>
        <w:tc>
          <w:tcPr>
            <w:tcW w:w="703" w:type="pct"/>
            <w:tcBorders>
              <w:top w:val="nil"/>
              <w:left w:val="nil"/>
              <w:bottom w:val="dotted" w:sz="4" w:space="0" w:color="11A3D7"/>
              <w:right w:val="nil"/>
            </w:tcBorders>
            <w:shd w:val="clear" w:color="000000" w:fill="F2F2F2"/>
            <w:noWrap/>
            <w:vAlign w:val="center"/>
            <w:hideMark/>
          </w:tcPr>
          <w:p w14:paraId="4B5739AC"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493070</w:t>
            </w:r>
          </w:p>
        </w:tc>
        <w:tc>
          <w:tcPr>
            <w:tcW w:w="671" w:type="pct"/>
            <w:tcBorders>
              <w:top w:val="nil"/>
              <w:left w:val="nil"/>
              <w:bottom w:val="dotted" w:sz="4" w:space="0" w:color="11A3D7"/>
              <w:right w:val="nil"/>
            </w:tcBorders>
            <w:shd w:val="clear" w:color="000000" w:fill="F2F2F2"/>
            <w:noWrap/>
            <w:vAlign w:val="center"/>
            <w:hideMark/>
          </w:tcPr>
          <w:p w14:paraId="6C4C577E"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357553</w:t>
            </w:r>
          </w:p>
        </w:tc>
        <w:tc>
          <w:tcPr>
            <w:tcW w:w="697" w:type="pct"/>
            <w:tcBorders>
              <w:top w:val="nil"/>
              <w:left w:val="nil"/>
              <w:bottom w:val="dotted" w:sz="4" w:space="0" w:color="11A3D7"/>
              <w:right w:val="nil"/>
            </w:tcBorders>
            <w:shd w:val="clear" w:color="000000" w:fill="F2F2F2"/>
            <w:noWrap/>
            <w:vAlign w:val="center"/>
            <w:hideMark/>
          </w:tcPr>
          <w:p w14:paraId="47C57F13"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382371</w:t>
            </w:r>
          </w:p>
        </w:tc>
        <w:tc>
          <w:tcPr>
            <w:tcW w:w="931" w:type="pct"/>
            <w:tcBorders>
              <w:top w:val="nil"/>
              <w:left w:val="nil"/>
              <w:bottom w:val="dotted" w:sz="4" w:space="0" w:color="11A3D7"/>
              <w:right w:val="nil"/>
            </w:tcBorders>
            <w:shd w:val="clear" w:color="000000" w:fill="F2F2F2"/>
            <w:noWrap/>
            <w:vAlign w:val="center"/>
            <w:hideMark/>
          </w:tcPr>
          <w:p w14:paraId="7EA8D0F1"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475340</w:t>
            </w:r>
          </w:p>
        </w:tc>
        <w:tc>
          <w:tcPr>
            <w:tcW w:w="746" w:type="pct"/>
            <w:tcBorders>
              <w:top w:val="nil"/>
              <w:left w:val="nil"/>
              <w:bottom w:val="dotted" w:sz="4" w:space="0" w:color="11A3D7"/>
              <w:right w:val="nil"/>
            </w:tcBorders>
            <w:shd w:val="clear" w:color="000000" w:fill="F2F2F2"/>
            <w:noWrap/>
            <w:vAlign w:val="center"/>
            <w:hideMark/>
          </w:tcPr>
          <w:p w14:paraId="2D64B3F9" w14:textId="77777777" w:rsidR="00A1202E" w:rsidRPr="00A1202E" w:rsidRDefault="00A1202E" w:rsidP="00A1202E">
            <w:pPr>
              <w:jc w:val="center"/>
              <w:rPr>
                <w:rFonts w:ascii="Bahnschrift" w:eastAsia="Times New Roman" w:hAnsi="Bahnschrift" w:cs="Calibri"/>
                <w:b/>
                <w:bCs/>
                <w:color w:val="595959"/>
                <w:sz w:val="22"/>
                <w:szCs w:val="22"/>
              </w:rPr>
            </w:pPr>
            <w:r w:rsidRPr="00A1202E">
              <w:rPr>
                <w:rFonts w:ascii="Bahnschrift" w:eastAsia="Times New Roman" w:hAnsi="Bahnschrift" w:cs="Calibri"/>
                <w:b/>
                <w:bCs/>
                <w:color w:val="595959"/>
                <w:sz w:val="22"/>
                <w:szCs w:val="22"/>
              </w:rPr>
              <w:t>80%</w:t>
            </w:r>
          </w:p>
        </w:tc>
      </w:tr>
    </w:tbl>
    <w:p w14:paraId="12C66A42" w14:textId="77777777" w:rsidR="009D5D61" w:rsidRDefault="009D5D61" w:rsidP="009D5D61">
      <w:pPr>
        <w:divId w:val="337848698"/>
      </w:pPr>
    </w:p>
    <w:p w14:paraId="1C6C4CF4"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Projektet Kryesore të Investimeve</w:t>
      </w:r>
    </w:p>
    <w:tbl>
      <w:tblPr>
        <w:tblW w:w="5000" w:type="pct"/>
        <w:tblLook w:val="04A0" w:firstRow="1" w:lastRow="0" w:firstColumn="1" w:lastColumn="0" w:noHBand="0" w:noVBand="1"/>
      </w:tblPr>
      <w:tblGrid>
        <w:gridCol w:w="3722"/>
        <w:gridCol w:w="1464"/>
        <w:gridCol w:w="1464"/>
        <w:gridCol w:w="1463"/>
        <w:gridCol w:w="1463"/>
      </w:tblGrid>
      <w:tr w:rsidR="00032FDA" w:rsidRPr="00032FDA" w14:paraId="25F39A66" w14:textId="77777777" w:rsidTr="00486309">
        <w:trPr>
          <w:divId w:val="337848698"/>
          <w:trHeight w:val="20"/>
        </w:trPr>
        <w:tc>
          <w:tcPr>
            <w:tcW w:w="1942" w:type="pct"/>
            <w:tcBorders>
              <w:top w:val="nil"/>
              <w:left w:val="nil"/>
              <w:bottom w:val="single" w:sz="12" w:space="0" w:color="11A3D7"/>
              <w:right w:val="nil"/>
            </w:tcBorders>
            <w:shd w:val="clear" w:color="000000" w:fill="F2F2F2"/>
            <w:vAlign w:val="center"/>
            <w:hideMark/>
          </w:tcPr>
          <w:p w14:paraId="79AF250B" w14:textId="77777777" w:rsidR="00032FDA" w:rsidRPr="00032FDA" w:rsidRDefault="00032FDA" w:rsidP="00032FDA">
            <w:pP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Emërtimi</w:t>
            </w:r>
            <w:proofErr w:type="spellEnd"/>
            <w:r w:rsidRPr="00032FDA">
              <w:rPr>
                <w:rFonts w:ascii="Bahnschrift" w:eastAsia="Times New Roman" w:hAnsi="Bahnschrift" w:cs="Calibri"/>
                <w:color w:val="595959"/>
                <w:sz w:val="22"/>
                <w:szCs w:val="22"/>
              </w:rPr>
              <w:t xml:space="preserve"> </w:t>
            </w:r>
            <w:proofErr w:type="spellStart"/>
            <w:r w:rsidRPr="00032FDA">
              <w:rPr>
                <w:rFonts w:ascii="Bahnschrift" w:eastAsia="Times New Roman" w:hAnsi="Bahnschrift" w:cs="Calibri"/>
                <w:color w:val="595959"/>
                <w:sz w:val="22"/>
                <w:szCs w:val="22"/>
              </w:rPr>
              <w:t>i</w:t>
            </w:r>
            <w:proofErr w:type="spellEnd"/>
            <w:r w:rsidRPr="00032FDA">
              <w:rPr>
                <w:rFonts w:ascii="Bahnschrift" w:eastAsia="Times New Roman" w:hAnsi="Bahnschrift" w:cs="Calibri"/>
                <w:color w:val="595959"/>
                <w:sz w:val="22"/>
                <w:szCs w:val="22"/>
              </w:rPr>
              <w:t xml:space="preserve"> </w:t>
            </w:r>
            <w:proofErr w:type="spellStart"/>
            <w:r w:rsidRPr="00032FDA">
              <w:rPr>
                <w:rFonts w:ascii="Bahnschrift" w:eastAsia="Times New Roman" w:hAnsi="Bahnschrift" w:cs="Calibri"/>
                <w:color w:val="595959"/>
                <w:sz w:val="22"/>
                <w:szCs w:val="22"/>
              </w:rPr>
              <w:t>Projektit</w:t>
            </w:r>
            <w:proofErr w:type="spellEnd"/>
          </w:p>
        </w:tc>
        <w:tc>
          <w:tcPr>
            <w:tcW w:w="764" w:type="pct"/>
            <w:tcBorders>
              <w:top w:val="nil"/>
              <w:left w:val="nil"/>
              <w:bottom w:val="single" w:sz="12" w:space="0" w:color="11A3D7"/>
              <w:right w:val="nil"/>
            </w:tcBorders>
            <w:shd w:val="clear" w:color="000000" w:fill="F2F2F2"/>
            <w:vAlign w:val="center"/>
            <w:hideMark/>
          </w:tcPr>
          <w:p w14:paraId="4F2D12B4"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Fakt</w:t>
            </w:r>
            <w:proofErr w:type="spellEnd"/>
            <w:r w:rsidRPr="00032FDA">
              <w:rPr>
                <w:rFonts w:ascii="Bahnschrift" w:eastAsia="Times New Roman" w:hAnsi="Bahnschrift" w:cs="Calibri"/>
                <w:color w:val="595959"/>
                <w:sz w:val="22"/>
                <w:szCs w:val="22"/>
              </w:rPr>
              <w:t xml:space="preserve"> 2020</w:t>
            </w:r>
          </w:p>
        </w:tc>
        <w:tc>
          <w:tcPr>
            <w:tcW w:w="764" w:type="pct"/>
            <w:tcBorders>
              <w:top w:val="nil"/>
              <w:left w:val="nil"/>
              <w:bottom w:val="single" w:sz="12" w:space="0" w:color="11A3D7"/>
              <w:right w:val="nil"/>
            </w:tcBorders>
            <w:shd w:val="clear" w:color="000000" w:fill="F2F2F2"/>
            <w:vAlign w:val="center"/>
            <w:hideMark/>
          </w:tcPr>
          <w:p w14:paraId="0F335909"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Fakt</w:t>
            </w:r>
            <w:proofErr w:type="spellEnd"/>
            <w:r w:rsidRPr="00032FDA">
              <w:rPr>
                <w:rFonts w:ascii="Bahnschrift" w:eastAsia="Times New Roman" w:hAnsi="Bahnschrift" w:cs="Calibri"/>
                <w:color w:val="595959"/>
                <w:sz w:val="22"/>
                <w:szCs w:val="22"/>
              </w:rPr>
              <w:t xml:space="preserve"> 2021</w:t>
            </w:r>
          </w:p>
        </w:tc>
        <w:tc>
          <w:tcPr>
            <w:tcW w:w="764" w:type="pct"/>
            <w:tcBorders>
              <w:top w:val="nil"/>
              <w:left w:val="nil"/>
              <w:bottom w:val="single" w:sz="12" w:space="0" w:color="11A3D7"/>
              <w:right w:val="nil"/>
            </w:tcBorders>
            <w:shd w:val="clear" w:color="000000" w:fill="F2F2F2"/>
            <w:vAlign w:val="center"/>
            <w:hideMark/>
          </w:tcPr>
          <w:p w14:paraId="3FEB7959"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Fakt</w:t>
            </w:r>
            <w:proofErr w:type="spellEnd"/>
            <w:r w:rsidRPr="00032FDA">
              <w:rPr>
                <w:rFonts w:ascii="Bahnschrift" w:eastAsia="Times New Roman" w:hAnsi="Bahnschrift" w:cs="Calibri"/>
                <w:color w:val="595959"/>
                <w:sz w:val="22"/>
                <w:szCs w:val="22"/>
              </w:rPr>
              <w:t xml:space="preserve"> 2022</w:t>
            </w:r>
          </w:p>
        </w:tc>
        <w:tc>
          <w:tcPr>
            <w:tcW w:w="764" w:type="pct"/>
            <w:tcBorders>
              <w:top w:val="nil"/>
              <w:left w:val="nil"/>
              <w:bottom w:val="single" w:sz="12" w:space="0" w:color="11A3D7"/>
              <w:right w:val="nil"/>
            </w:tcBorders>
            <w:shd w:val="clear" w:color="000000" w:fill="F2F2F2"/>
            <w:vAlign w:val="center"/>
            <w:hideMark/>
          </w:tcPr>
          <w:p w14:paraId="479B2552"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Plan 2022</w:t>
            </w:r>
          </w:p>
        </w:tc>
      </w:tr>
      <w:tr w:rsidR="00032FDA" w:rsidRPr="00032FDA" w14:paraId="78016A45"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0C1390BB" w14:textId="4EAE0EF8"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Bashkefinancim</w:t>
            </w:r>
            <w:proofErr w:type="spellEnd"/>
            <w:r w:rsidRPr="00032FDA">
              <w:rPr>
                <w:rFonts w:ascii="Bahnschrift" w:eastAsia="Times New Roman" w:hAnsi="Bahnschrift" w:cs="Calibri"/>
                <w:color w:val="595959"/>
                <w:sz w:val="20"/>
                <w:szCs w:val="20"/>
              </w:rPr>
              <w:t xml:space="preserve"> me </w:t>
            </w:r>
            <w:proofErr w:type="spellStart"/>
            <w:r w:rsidRPr="00032FDA">
              <w:rPr>
                <w:rFonts w:ascii="Bahnschrift" w:eastAsia="Times New Roman" w:hAnsi="Bahnschrift" w:cs="Calibri"/>
                <w:color w:val="595959"/>
                <w:sz w:val="20"/>
                <w:szCs w:val="20"/>
              </w:rPr>
              <w:t>progarmin</w:t>
            </w:r>
            <w:proofErr w:type="spellEnd"/>
            <w:r w:rsidRPr="00032FDA">
              <w:rPr>
                <w:rFonts w:ascii="Bahnschrift" w:eastAsia="Times New Roman" w:hAnsi="Bahnschrift" w:cs="Calibri"/>
                <w:color w:val="595959"/>
                <w:sz w:val="20"/>
                <w:szCs w:val="20"/>
              </w:rPr>
              <w:t xml:space="preserve"> CIS </w:t>
            </w:r>
            <w:proofErr w:type="spellStart"/>
            <w:r w:rsidRPr="00032FDA">
              <w:rPr>
                <w:rFonts w:ascii="Bahnschrift" w:eastAsia="Times New Roman" w:hAnsi="Bahnschrift" w:cs="Calibri"/>
                <w:color w:val="595959"/>
                <w:sz w:val="20"/>
                <w:szCs w:val="20"/>
              </w:rPr>
              <w:t>te</w:t>
            </w:r>
            <w:proofErr w:type="spellEnd"/>
            <w:r w:rsidRPr="00032FDA">
              <w:rPr>
                <w:rFonts w:ascii="Bahnschrift" w:eastAsia="Times New Roman" w:hAnsi="Bahnschrift" w:cs="Calibri"/>
                <w:color w:val="595959"/>
                <w:sz w:val="20"/>
                <w:szCs w:val="20"/>
              </w:rPr>
              <w:t xml:space="preserve"> UNDP per </w:t>
            </w:r>
            <w:proofErr w:type="spellStart"/>
            <w:r w:rsidRPr="00032FDA">
              <w:rPr>
                <w:rFonts w:ascii="Bahnschrift" w:eastAsia="Times New Roman" w:hAnsi="Bahnschrift" w:cs="Calibri"/>
                <w:color w:val="595959"/>
                <w:sz w:val="20"/>
                <w:szCs w:val="20"/>
              </w:rPr>
              <w:t>projekti</w:t>
            </w:r>
            <w:proofErr w:type="spellEnd"/>
            <w:r w:rsidRPr="00032FDA">
              <w:rPr>
                <w:rFonts w:ascii="Bahnschrift" w:eastAsia="Times New Roman" w:hAnsi="Bahnschrift" w:cs="Calibri"/>
                <w:color w:val="595959"/>
                <w:sz w:val="20"/>
                <w:szCs w:val="20"/>
              </w:rPr>
              <w:t xml:space="preserve"> : </w:t>
            </w:r>
            <w:proofErr w:type="spellStart"/>
            <w:r w:rsidRPr="00032FDA">
              <w:rPr>
                <w:rFonts w:ascii="Bahnschrift" w:eastAsia="Times New Roman" w:hAnsi="Bahnschrift" w:cs="Calibri"/>
                <w:color w:val="595959"/>
                <w:sz w:val="20"/>
                <w:szCs w:val="20"/>
              </w:rPr>
              <w:t>Ndertim</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kopshti</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dhe</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shkolla</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fillore</w:t>
            </w:r>
            <w:proofErr w:type="spellEnd"/>
            <w:r w:rsidRPr="00032FDA">
              <w:rPr>
                <w:rFonts w:ascii="Bahnschrift" w:eastAsia="Times New Roman" w:hAnsi="Bahnschrift" w:cs="Calibri"/>
                <w:color w:val="595959"/>
                <w:sz w:val="20"/>
                <w:szCs w:val="20"/>
              </w:rPr>
              <w:t xml:space="preserve"> "Jusuf Hoti" </w:t>
            </w:r>
          </w:p>
        </w:tc>
        <w:tc>
          <w:tcPr>
            <w:tcW w:w="764" w:type="pct"/>
            <w:tcBorders>
              <w:top w:val="nil"/>
              <w:left w:val="nil"/>
              <w:bottom w:val="dotted" w:sz="4" w:space="0" w:color="11A3D7"/>
              <w:right w:val="nil"/>
            </w:tcBorders>
            <w:shd w:val="clear" w:color="000000" w:fill="F2F2F2"/>
            <w:noWrap/>
            <w:vAlign w:val="center"/>
            <w:hideMark/>
          </w:tcPr>
          <w:p w14:paraId="65A41F83"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6459CCAA"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640D7B0F"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20000</w:t>
            </w:r>
          </w:p>
        </w:tc>
        <w:tc>
          <w:tcPr>
            <w:tcW w:w="764" w:type="pct"/>
            <w:tcBorders>
              <w:top w:val="nil"/>
              <w:left w:val="nil"/>
              <w:bottom w:val="dotted" w:sz="4" w:space="0" w:color="11A3D7"/>
              <w:right w:val="nil"/>
            </w:tcBorders>
            <w:shd w:val="clear" w:color="000000" w:fill="F2F2F2"/>
            <w:noWrap/>
            <w:vAlign w:val="center"/>
            <w:hideMark/>
          </w:tcPr>
          <w:p w14:paraId="7436DE77"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20000</w:t>
            </w:r>
          </w:p>
        </w:tc>
      </w:tr>
      <w:tr w:rsidR="00032FDA" w:rsidRPr="00032FDA" w14:paraId="2ACABFE6"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6956E0C2" w14:textId="5B686315" w:rsidR="00032FDA" w:rsidRPr="00032FDA" w:rsidRDefault="00032FDA" w:rsidP="00032FDA">
            <w:pP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Rikonstruksion</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i</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shkolles</w:t>
            </w:r>
            <w:proofErr w:type="spellEnd"/>
            <w:r w:rsidRPr="00032FDA">
              <w:rPr>
                <w:rFonts w:ascii="Bahnschrift" w:eastAsia="Times New Roman" w:hAnsi="Bahnschrift" w:cs="Calibri"/>
                <w:color w:val="595959"/>
                <w:sz w:val="20"/>
                <w:szCs w:val="20"/>
              </w:rPr>
              <w:t xml:space="preserve"> Vat Bushi </w:t>
            </w:r>
            <w:proofErr w:type="spellStart"/>
            <w:r w:rsidRPr="00032FDA">
              <w:rPr>
                <w:rFonts w:ascii="Bahnschrift" w:eastAsia="Times New Roman" w:hAnsi="Bahnschrift" w:cs="Calibri"/>
                <w:color w:val="595959"/>
                <w:sz w:val="20"/>
                <w:szCs w:val="20"/>
              </w:rPr>
              <w:t>Lalez</w:t>
            </w:r>
            <w:proofErr w:type="spellEnd"/>
            <w:r w:rsidRPr="00032FDA">
              <w:rPr>
                <w:rFonts w:ascii="Bahnschrift" w:eastAsia="Times New Roman" w:hAnsi="Bahnschrift" w:cs="Calibri"/>
                <w:color w:val="595959"/>
                <w:sz w:val="20"/>
                <w:szCs w:val="20"/>
              </w:rPr>
              <w:t>,</w:t>
            </w:r>
            <w:r w:rsidR="00DF4C2A">
              <w:rPr>
                <w:rFonts w:ascii="Bahnschrift" w:eastAsia="Times New Roman" w:hAnsi="Bahnschrift" w:cs="Calibri"/>
                <w:color w:val="595959"/>
                <w:sz w:val="20"/>
                <w:szCs w:val="20"/>
              </w:rPr>
              <w:t xml:space="preserve"> </w:t>
            </w:r>
            <w:r w:rsidRPr="00032FDA">
              <w:rPr>
                <w:rFonts w:ascii="Bahnschrift" w:eastAsia="Times New Roman" w:hAnsi="Bahnschrift" w:cs="Calibri"/>
                <w:color w:val="595959"/>
                <w:sz w:val="20"/>
                <w:szCs w:val="20"/>
              </w:rPr>
              <w:t xml:space="preserve">Durres </w:t>
            </w:r>
          </w:p>
        </w:tc>
        <w:tc>
          <w:tcPr>
            <w:tcW w:w="764" w:type="pct"/>
            <w:tcBorders>
              <w:top w:val="nil"/>
              <w:left w:val="nil"/>
              <w:bottom w:val="dotted" w:sz="4" w:space="0" w:color="11A3D7"/>
              <w:right w:val="nil"/>
            </w:tcBorders>
            <w:shd w:val="clear" w:color="000000" w:fill="F2F2F2"/>
            <w:noWrap/>
            <w:vAlign w:val="center"/>
            <w:hideMark/>
          </w:tcPr>
          <w:p w14:paraId="44F970E1"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306C51FD"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4692201D"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841,344</w:t>
            </w:r>
          </w:p>
        </w:tc>
        <w:tc>
          <w:tcPr>
            <w:tcW w:w="764" w:type="pct"/>
            <w:tcBorders>
              <w:top w:val="nil"/>
              <w:left w:val="nil"/>
              <w:bottom w:val="dotted" w:sz="4" w:space="0" w:color="11A3D7"/>
              <w:right w:val="nil"/>
            </w:tcBorders>
            <w:shd w:val="clear" w:color="000000" w:fill="F2F2F2"/>
            <w:noWrap/>
            <w:vAlign w:val="center"/>
            <w:hideMark/>
          </w:tcPr>
          <w:p w14:paraId="6EE6E421"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841,356</w:t>
            </w:r>
          </w:p>
        </w:tc>
      </w:tr>
      <w:tr w:rsidR="00032FDA" w:rsidRPr="00032FDA" w14:paraId="03B4690B" w14:textId="77777777" w:rsidTr="00486309">
        <w:trPr>
          <w:divId w:val="337848698"/>
          <w:trHeight w:val="20"/>
        </w:trPr>
        <w:tc>
          <w:tcPr>
            <w:tcW w:w="1942" w:type="pct"/>
            <w:tcBorders>
              <w:top w:val="nil"/>
              <w:left w:val="nil"/>
              <w:bottom w:val="dotted" w:sz="4" w:space="0" w:color="11A3D7"/>
              <w:right w:val="nil"/>
            </w:tcBorders>
            <w:shd w:val="clear" w:color="000000" w:fill="F2F2F2"/>
            <w:vAlign w:val="center"/>
            <w:hideMark/>
          </w:tcPr>
          <w:p w14:paraId="3F30A269" w14:textId="77777777"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Blerje</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lavatrice</w:t>
            </w:r>
            <w:proofErr w:type="spellEnd"/>
          </w:p>
        </w:tc>
        <w:tc>
          <w:tcPr>
            <w:tcW w:w="764" w:type="pct"/>
            <w:tcBorders>
              <w:top w:val="nil"/>
              <w:left w:val="nil"/>
              <w:bottom w:val="dotted" w:sz="4" w:space="0" w:color="11A3D7"/>
              <w:right w:val="nil"/>
            </w:tcBorders>
            <w:shd w:val="clear" w:color="000000" w:fill="F2F2F2"/>
            <w:noWrap/>
            <w:vAlign w:val="center"/>
            <w:hideMark/>
          </w:tcPr>
          <w:p w14:paraId="47D37767"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16987B6B"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72C378E8"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95,98</w:t>
            </w:r>
          </w:p>
        </w:tc>
        <w:tc>
          <w:tcPr>
            <w:tcW w:w="764" w:type="pct"/>
            <w:tcBorders>
              <w:top w:val="nil"/>
              <w:left w:val="nil"/>
              <w:bottom w:val="dotted" w:sz="4" w:space="0" w:color="11A3D7"/>
              <w:right w:val="nil"/>
            </w:tcBorders>
            <w:shd w:val="clear" w:color="000000" w:fill="F2F2F2"/>
            <w:noWrap/>
            <w:vAlign w:val="center"/>
            <w:hideMark/>
          </w:tcPr>
          <w:p w14:paraId="50024F98"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95,98</w:t>
            </w:r>
          </w:p>
        </w:tc>
      </w:tr>
      <w:tr w:rsidR="00032FDA" w:rsidRPr="00032FDA" w14:paraId="33623813"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3738304E" w14:textId="77777777"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mbikqyrje</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Rikonstruksion</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kopshti</w:t>
            </w:r>
            <w:proofErr w:type="spellEnd"/>
            <w:r w:rsidRPr="00032FDA">
              <w:rPr>
                <w:rFonts w:ascii="Bahnschrift" w:eastAsia="Times New Roman" w:hAnsi="Bahnschrift" w:cs="Calibri"/>
                <w:color w:val="595959"/>
                <w:sz w:val="20"/>
                <w:szCs w:val="20"/>
              </w:rPr>
              <w:t xml:space="preserve"> 1 Maji</w:t>
            </w:r>
          </w:p>
        </w:tc>
        <w:tc>
          <w:tcPr>
            <w:tcW w:w="764" w:type="pct"/>
            <w:tcBorders>
              <w:top w:val="nil"/>
              <w:left w:val="nil"/>
              <w:bottom w:val="dotted" w:sz="4" w:space="0" w:color="11A3D7"/>
              <w:right w:val="nil"/>
            </w:tcBorders>
            <w:shd w:val="clear" w:color="000000" w:fill="F2F2F2"/>
            <w:noWrap/>
            <w:vAlign w:val="bottom"/>
            <w:hideMark/>
          </w:tcPr>
          <w:p w14:paraId="01A2015F"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3F1B559B"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w:t>
            </w:r>
          </w:p>
        </w:tc>
        <w:tc>
          <w:tcPr>
            <w:tcW w:w="764" w:type="pct"/>
            <w:tcBorders>
              <w:top w:val="nil"/>
              <w:left w:val="nil"/>
              <w:bottom w:val="dotted" w:sz="4" w:space="0" w:color="11A3D7"/>
              <w:right w:val="nil"/>
            </w:tcBorders>
            <w:shd w:val="clear" w:color="000000" w:fill="F2F2F2"/>
            <w:noWrap/>
            <w:vAlign w:val="center"/>
            <w:hideMark/>
          </w:tcPr>
          <w:p w14:paraId="16AFE8B7"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287,391</w:t>
            </w:r>
          </w:p>
        </w:tc>
        <w:tc>
          <w:tcPr>
            <w:tcW w:w="764" w:type="pct"/>
            <w:tcBorders>
              <w:top w:val="nil"/>
              <w:left w:val="nil"/>
              <w:bottom w:val="dotted" w:sz="4" w:space="0" w:color="11A3D7"/>
              <w:right w:val="nil"/>
            </w:tcBorders>
            <w:shd w:val="clear" w:color="000000" w:fill="F2F2F2"/>
            <w:noWrap/>
            <w:vAlign w:val="center"/>
            <w:hideMark/>
          </w:tcPr>
          <w:p w14:paraId="757F6568"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344,869</w:t>
            </w:r>
          </w:p>
        </w:tc>
      </w:tr>
      <w:tr w:rsidR="00032FDA" w:rsidRPr="00032FDA" w14:paraId="3638B7D4"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3FF1B775" w14:textId="3A013559"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Rikonstruksion</w:t>
            </w:r>
            <w:proofErr w:type="spellEnd"/>
            <w:r w:rsidRPr="00032FDA">
              <w:rPr>
                <w:rFonts w:ascii="Bahnschrift" w:eastAsia="Times New Roman" w:hAnsi="Bahnschrift" w:cs="Calibri"/>
                <w:color w:val="595959"/>
                <w:sz w:val="20"/>
                <w:szCs w:val="20"/>
              </w:rPr>
              <w:t xml:space="preserve"> I </w:t>
            </w:r>
            <w:proofErr w:type="spellStart"/>
            <w:r w:rsidRPr="00032FDA">
              <w:rPr>
                <w:rFonts w:ascii="Bahnschrift" w:eastAsia="Times New Roman" w:hAnsi="Bahnschrift" w:cs="Calibri"/>
                <w:color w:val="595959"/>
                <w:sz w:val="20"/>
                <w:szCs w:val="20"/>
              </w:rPr>
              <w:t>terrenit</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sportiv</w:t>
            </w:r>
            <w:proofErr w:type="spellEnd"/>
            <w:r w:rsidRPr="00032FDA">
              <w:rPr>
                <w:rFonts w:ascii="Bahnschrift" w:eastAsia="Times New Roman" w:hAnsi="Bahnschrift" w:cs="Calibri"/>
                <w:color w:val="595959"/>
                <w:sz w:val="20"/>
                <w:szCs w:val="20"/>
              </w:rPr>
              <w:t xml:space="preserve"> ne </w:t>
            </w:r>
            <w:proofErr w:type="spellStart"/>
            <w:r w:rsidRPr="00032FDA">
              <w:rPr>
                <w:rFonts w:ascii="Bahnschrift" w:eastAsia="Times New Roman" w:hAnsi="Bahnschrift" w:cs="Calibri"/>
                <w:color w:val="595959"/>
                <w:sz w:val="20"/>
                <w:szCs w:val="20"/>
              </w:rPr>
              <w:t>shkollen</w:t>
            </w:r>
            <w:proofErr w:type="spellEnd"/>
            <w:r w:rsidRPr="00032FDA">
              <w:rPr>
                <w:rFonts w:ascii="Bahnschrift" w:eastAsia="Times New Roman" w:hAnsi="Bahnschrift" w:cs="Calibri"/>
                <w:color w:val="595959"/>
                <w:sz w:val="20"/>
                <w:szCs w:val="20"/>
              </w:rPr>
              <w:t xml:space="preserve"> 9 </w:t>
            </w:r>
            <w:proofErr w:type="spellStart"/>
            <w:r w:rsidRPr="00032FDA">
              <w:rPr>
                <w:rFonts w:ascii="Bahnschrift" w:eastAsia="Times New Roman" w:hAnsi="Bahnschrift" w:cs="Calibri"/>
                <w:color w:val="595959"/>
                <w:sz w:val="20"/>
                <w:szCs w:val="20"/>
              </w:rPr>
              <w:t>vjecare"fshat</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Rinia"Njesia</w:t>
            </w:r>
            <w:proofErr w:type="spellEnd"/>
            <w:r w:rsidRPr="00032FDA">
              <w:rPr>
                <w:rFonts w:ascii="Bahnschrift" w:eastAsia="Times New Roman" w:hAnsi="Bahnschrift" w:cs="Calibri"/>
                <w:color w:val="595959"/>
                <w:sz w:val="20"/>
                <w:szCs w:val="20"/>
              </w:rPr>
              <w:t xml:space="preserve"> Administrative </w:t>
            </w:r>
            <w:proofErr w:type="spellStart"/>
            <w:r w:rsidRPr="00032FDA">
              <w:rPr>
                <w:rFonts w:ascii="Bahnschrift" w:eastAsia="Times New Roman" w:hAnsi="Bahnschrift" w:cs="Calibri"/>
                <w:color w:val="595959"/>
                <w:sz w:val="20"/>
                <w:szCs w:val="20"/>
              </w:rPr>
              <w:t>KatundiI</w:t>
            </w:r>
            <w:proofErr w:type="spellEnd"/>
            <w:r w:rsidRPr="00032FDA">
              <w:rPr>
                <w:rFonts w:ascii="Bahnschrift" w:eastAsia="Times New Roman" w:hAnsi="Bahnschrift" w:cs="Calibri"/>
                <w:color w:val="595959"/>
                <w:sz w:val="20"/>
                <w:szCs w:val="20"/>
              </w:rPr>
              <w:t xml:space="preserve"> Ri, </w:t>
            </w:r>
            <w:proofErr w:type="spellStart"/>
            <w:r w:rsidRPr="00032FDA">
              <w:rPr>
                <w:rFonts w:ascii="Bahnschrift" w:eastAsia="Times New Roman" w:hAnsi="Bahnschrift" w:cs="Calibri"/>
                <w:color w:val="595959"/>
                <w:sz w:val="20"/>
                <w:szCs w:val="20"/>
              </w:rPr>
              <w:t>si</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nje</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kontribut</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i</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perbashket</w:t>
            </w:r>
            <w:proofErr w:type="spellEnd"/>
            <w:r w:rsidRPr="00032FDA">
              <w:rPr>
                <w:rFonts w:ascii="Bahnschrift" w:eastAsia="Times New Roman" w:hAnsi="Bahnschrift" w:cs="Calibri"/>
                <w:color w:val="595959"/>
                <w:sz w:val="20"/>
                <w:szCs w:val="20"/>
              </w:rPr>
              <w:t xml:space="preserve"> midis </w:t>
            </w:r>
            <w:proofErr w:type="spellStart"/>
            <w:r w:rsidRPr="00032FDA">
              <w:rPr>
                <w:rFonts w:ascii="Bahnschrift" w:eastAsia="Times New Roman" w:hAnsi="Bahnschrift" w:cs="Calibri"/>
                <w:color w:val="595959"/>
                <w:sz w:val="20"/>
                <w:szCs w:val="20"/>
              </w:rPr>
              <w:t>Bashkise</w:t>
            </w:r>
            <w:proofErr w:type="spellEnd"/>
            <w:r w:rsidRPr="00032FDA">
              <w:rPr>
                <w:rFonts w:ascii="Bahnschrift" w:eastAsia="Times New Roman" w:hAnsi="Bahnschrift" w:cs="Calibri"/>
                <w:color w:val="595959"/>
                <w:sz w:val="20"/>
                <w:szCs w:val="20"/>
              </w:rPr>
              <w:t xml:space="preserve"> Durres </w:t>
            </w:r>
            <w:proofErr w:type="spellStart"/>
            <w:r w:rsidRPr="00032FDA">
              <w:rPr>
                <w:rFonts w:ascii="Bahnschrift" w:eastAsia="Times New Roman" w:hAnsi="Bahnschrift" w:cs="Calibri"/>
                <w:color w:val="595959"/>
                <w:sz w:val="20"/>
                <w:szCs w:val="20"/>
              </w:rPr>
              <w:t>dhe</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Ëorld</w:t>
            </w:r>
            <w:proofErr w:type="spellEnd"/>
            <w:r w:rsidRPr="00032FDA">
              <w:rPr>
                <w:rFonts w:ascii="Bahnschrift" w:eastAsia="Times New Roman" w:hAnsi="Bahnschrift" w:cs="Calibri"/>
                <w:color w:val="595959"/>
                <w:sz w:val="20"/>
                <w:szCs w:val="20"/>
              </w:rPr>
              <w:t xml:space="preserve"> Vision Albania</w:t>
            </w:r>
          </w:p>
        </w:tc>
        <w:tc>
          <w:tcPr>
            <w:tcW w:w="764" w:type="pct"/>
            <w:tcBorders>
              <w:top w:val="nil"/>
              <w:left w:val="nil"/>
              <w:bottom w:val="dotted" w:sz="4" w:space="0" w:color="11A3D7"/>
              <w:right w:val="nil"/>
            </w:tcBorders>
            <w:shd w:val="clear" w:color="000000" w:fill="F2F2F2"/>
            <w:noWrap/>
            <w:vAlign w:val="bottom"/>
            <w:hideMark/>
          </w:tcPr>
          <w:p w14:paraId="3717CBB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26EFC909"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58001AA9"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5221,093</w:t>
            </w:r>
          </w:p>
        </w:tc>
        <w:tc>
          <w:tcPr>
            <w:tcW w:w="764" w:type="pct"/>
            <w:tcBorders>
              <w:top w:val="nil"/>
              <w:left w:val="nil"/>
              <w:bottom w:val="dotted" w:sz="4" w:space="0" w:color="11A3D7"/>
              <w:right w:val="nil"/>
            </w:tcBorders>
            <w:shd w:val="clear" w:color="000000" w:fill="F2F2F2"/>
            <w:noWrap/>
            <w:vAlign w:val="center"/>
            <w:hideMark/>
          </w:tcPr>
          <w:p w14:paraId="170BAEA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7723,709</w:t>
            </w:r>
          </w:p>
        </w:tc>
      </w:tr>
      <w:tr w:rsidR="00032FDA" w:rsidRPr="00032FDA" w14:paraId="74A4E78F" w14:textId="77777777" w:rsidTr="00486309">
        <w:trPr>
          <w:divId w:val="337848698"/>
          <w:trHeight w:val="20"/>
        </w:trPr>
        <w:tc>
          <w:tcPr>
            <w:tcW w:w="1942" w:type="pct"/>
            <w:tcBorders>
              <w:top w:val="nil"/>
              <w:left w:val="nil"/>
              <w:bottom w:val="dotted" w:sz="4" w:space="0" w:color="11A3D7"/>
              <w:right w:val="nil"/>
            </w:tcBorders>
            <w:shd w:val="clear" w:color="000000" w:fill="F2F2F2"/>
            <w:vAlign w:val="bottom"/>
            <w:hideMark/>
          </w:tcPr>
          <w:p w14:paraId="38F11476" w14:textId="77777777" w:rsidR="00032FDA" w:rsidRPr="00B4353D" w:rsidRDefault="00032FDA" w:rsidP="00032FDA">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Rikonstruksione te ambienteve te institucioneve arsimore</w:t>
            </w:r>
          </w:p>
        </w:tc>
        <w:tc>
          <w:tcPr>
            <w:tcW w:w="764" w:type="pct"/>
            <w:tcBorders>
              <w:top w:val="nil"/>
              <w:left w:val="nil"/>
              <w:bottom w:val="dotted" w:sz="4" w:space="0" w:color="11A3D7"/>
              <w:right w:val="nil"/>
            </w:tcBorders>
            <w:shd w:val="clear" w:color="000000" w:fill="F2F2F2"/>
            <w:noWrap/>
            <w:vAlign w:val="bottom"/>
            <w:hideMark/>
          </w:tcPr>
          <w:p w14:paraId="13AAC18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18CFC0B3"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75204646"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764" w:type="pct"/>
            <w:tcBorders>
              <w:top w:val="nil"/>
              <w:left w:val="nil"/>
              <w:bottom w:val="dotted" w:sz="4" w:space="0" w:color="11A3D7"/>
              <w:right w:val="nil"/>
            </w:tcBorders>
            <w:shd w:val="clear" w:color="000000" w:fill="F2F2F2"/>
            <w:noWrap/>
            <w:vAlign w:val="center"/>
            <w:hideMark/>
          </w:tcPr>
          <w:p w14:paraId="7234F4E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28000</w:t>
            </w:r>
          </w:p>
        </w:tc>
      </w:tr>
    </w:tbl>
    <w:p w14:paraId="50AE50EC" w14:textId="77777777" w:rsidR="00486309" w:rsidRDefault="00486309" w:rsidP="009D5D61">
      <w:pPr>
        <w:divId w:val="337848698"/>
        <w:rPr>
          <w:rFonts w:ascii="Bahnschrift" w:eastAsia="Times New Roman" w:hAnsi="Bahnschrift" w:cs="Calibri"/>
          <w:b/>
          <w:bCs/>
          <w:color w:val="11A3D7"/>
          <w:sz w:val="28"/>
          <w:szCs w:val="28"/>
          <w:lang w:val="it-IT"/>
        </w:rPr>
      </w:pPr>
    </w:p>
    <w:p w14:paraId="7E0F6F64" w14:textId="5B5B17D6"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5203A9">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9752" w:type="dxa"/>
        <w:tblLayout w:type="fixed"/>
        <w:tblLook w:val="04A0" w:firstRow="1" w:lastRow="0" w:firstColumn="1" w:lastColumn="0" w:noHBand="0" w:noVBand="1"/>
      </w:tblPr>
      <w:tblGrid>
        <w:gridCol w:w="1668"/>
        <w:gridCol w:w="2977"/>
        <w:gridCol w:w="992"/>
        <w:gridCol w:w="992"/>
        <w:gridCol w:w="993"/>
        <w:gridCol w:w="850"/>
        <w:gridCol w:w="1280"/>
      </w:tblGrid>
      <w:tr w:rsidR="003D6673" w:rsidRPr="003D6673" w14:paraId="22002EAA" w14:textId="77777777" w:rsidTr="00486309">
        <w:trPr>
          <w:divId w:val="337848698"/>
          <w:trHeight w:val="20"/>
        </w:trPr>
        <w:tc>
          <w:tcPr>
            <w:tcW w:w="1668" w:type="dxa"/>
            <w:tcBorders>
              <w:top w:val="nil"/>
              <w:left w:val="nil"/>
              <w:bottom w:val="single" w:sz="12" w:space="0" w:color="11A3D7"/>
              <w:right w:val="nil"/>
            </w:tcBorders>
            <w:shd w:val="clear" w:color="000000" w:fill="F2F2F2"/>
            <w:vAlign w:val="center"/>
            <w:hideMark/>
          </w:tcPr>
          <w:p w14:paraId="34D4EF77"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Shërbimi</w:t>
            </w:r>
          </w:p>
        </w:tc>
        <w:tc>
          <w:tcPr>
            <w:tcW w:w="2977" w:type="dxa"/>
            <w:tcBorders>
              <w:top w:val="nil"/>
              <w:left w:val="nil"/>
              <w:bottom w:val="single" w:sz="12" w:space="0" w:color="11A3D7"/>
              <w:right w:val="nil"/>
            </w:tcBorders>
            <w:shd w:val="clear" w:color="000000" w:fill="F2F2F2"/>
            <w:vAlign w:val="center"/>
            <w:hideMark/>
          </w:tcPr>
          <w:p w14:paraId="67F36CF0"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Indikatori</w:t>
            </w:r>
          </w:p>
        </w:tc>
        <w:tc>
          <w:tcPr>
            <w:tcW w:w="992" w:type="dxa"/>
            <w:tcBorders>
              <w:top w:val="nil"/>
              <w:left w:val="nil"/>
              <w:bottom w:val="single" w:sz="12" w:space="0" w:color="11A3D7"/>
              <w:right w:val="nil"/>
            </w:tcBorders>
            <w:shd w:val="clear" w:color="000000" w:fill="F2F2F2"/>
            <w:vAlign w:val="center"/>
            <w:hideMark/>
          </w:tcPr>
          <w:p w14:paraId="00A722AF"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992" w:type="dxa"/>
            <w:tcBorders>
              <w:top w:val="nil"/>
              <w:left w:val="nil"/>
              <w:bottom w:val="single" w:sz="12" w:space="0" w:color="11A3D7"/>
              <w:right w:val="nil"/>
            </w:tcBorders>
            <w:shd w:val="clear" w:color="000000" w:fill="F2F2F2"/>
            <w:vAlign w:val="center"/>
            <w:hideMark/>
          </w:tcPr>
          <w:p w14:paraId="26EA51D7"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2021</w:t>
            </w:r>
          </w:p>
        </w:tc>
        <w:tc>
          <w:tcPr>
            <w:tcW w:w="993" w:type="dxa"/>
            <w:tcBorders>
              <w:top w:val="nil"/>
              <w:left w:val="nil"/>
              <w:bottom w:val="single" w:sz="12" w:space="0" w:color="11A3D7"/>
              <w:right w:val="nil"/>
            </w:tcBorders>
            <w:shd w:val="clear" w:color="000000" w:fill="F2F2F2"/>
            <w:vAlign w:val="center"/>
            <w:hideMark/>
          </w:tcPr>
          <w:p w14:paraId="06527CC7"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850" w:type="dxa"/>
            <w:tcBorders>
              <w:top w:val="nil"/>
              <w:left w:val="nil"/>
              <w:bottom w:val="single" w:sz="12" w:space="0" w:color="11A3D7"/>
              <w:right w:val="nil"/>
            </w:tcBorders>
            <w:shd w:val="clear" w:color="000000" w:fill="F2F2F2"/>
            <w:vAlign w:val="center"/>
            <w:hideMark/>
          </w:tcPr>
          <w:p w14:paraId="25898AD7"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c>
          <w:tcPr>
            <w:tcW w:w="1280" w:type="dxa"/>
            <w:tcBorders>
              <w:top w:val="nil"/>
              <w:left w:val="nil"/>
              <w:bottom w:val="single" w:sz="12" w:space="0" w:color="11A3D7"/>
              <w:right w:val="nil"/>
            </w:tcBorders>
            <w:shd w:val="clear" w:color="000000" w:fill="F2F2F2"/>
            <w:vAlign w:val="center"/>
            <w:hideMark/>
          </w:tcPr>
          <w:p w14:paraId="28A02034"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Trendi</w:t>
            </w:r>
          </w:p>
        </w:tc>
      </w:tr>
      <w:tr w:rsidR="003D6673" w:rsidRPr="003D6673" w14:paraId="79F1CEED"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7C0B01B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Arsimi bazë </w:t>
            </w:r>
          </w:p>
        </w:tc>
        <w:tc>
          <w:tcPr>
            <w:tcW w:w="2977" w:type="dxa"/>
            <w:tcBorders>
              <w:top w:val="nil"/>
              <w:left w:val="nil"/>
              <w:bottom w:val="dotted" w:sz="4" w:space="0" w:color="11A3D7"/>
              <w:right w:val="nil"/>
            </w:tcBorders>
            <w:shd w:val="clear" w:color="000000" w:fill="F2F2F2"/>
            <w:vAlign w:val="center"/>
            <w:hideMark/>
          </w:tcPr>
          <w:p w14:paraId="4D4CC1E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 të regjistruar në sistemin e arsimit bazë, ndryshimi vjetor në %</w:t>
            </w:r>
          </w:p>
        </w:tc>
        <w:tc>
          <w:tcPr>
            <w:tcW w:w="992" w:type="dxa"/>
            <w:tcBorders>
              <w:top w:val="nil"/>
              <w:left w:val="nil"/>
              <w:bottom w:val="dotted" w:sz="4" w:space="0" w:color="11A3D7"/>
              <w:right w:val="nil"/>
            </w:tcBorders>
            <w:shd w:val="clear" w:color="000000" w:fill="F2F2F2"/>
            <w:noWrap/>
            <w:vAlign w:val="center"/>
            <w:hideMark/>
          </w:tcPr>
          <w:p w14:paraId="14B767A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w:t>
            </w:r>
          </w:p>
        </w:tc>
        <w:tc>
          <w:tcPr>
            <w:tcW w:w="992" w:type="dxa"/>
            <w:tcBorders>
              <w:top w:val="nil"/>
              <w:left w:val="nil"/>
              <w:bottom w:val="dotted" w:sz="4" w:space="0" w:color="11A3D7"/>
              <w:right w:val="nil"/>
            </w:tcBorders>
            <w:shd w:val="clear" w:color="000000" w:fill="F2F2F2"/>
            <w:noWrap/>
            <w:vAlign w:val="center"/>
            <w:hideMark/>
          </w:tcPr>
          <w:p w14:paraId="5B10360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w:t>
            </w:r>
          </w:p>
        </w:tc>
        <w:tc>
          <w:tcPr>
            <w:tcW w:w="993" w:type="dxa"/>
            <w:tcBorders>
              <w:top w:val="nil"/>
              <w:left w:val="nil"/>
              <w:bottom w:val="dotted" w:sz="4" w:space="0" w:color="11A3D7"/>
              <w:right w:val="nil"/>
            </w:tcBorders>
            <w:shd w:val="clear" w:color="000000" w:fill="F2F2F2"/>
            <w:noWrap/>
            <w:vAlign w:val="center"/>
            <w:hideMark/>
          </w:tcPr>
          <w:p w14:paraId="17F4910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-7</w:t>
            </w:r>
          </w:p>
        </w:tc>
        <w:tc>
          <w:tcPr>
            <w:tcW w:w="850" w:type="dxa"/>
            <w:tcBorders>
              <w:top w:val="nil"/>
              <w:left w:val="nil"/>
              <w:bottom w:val="dotted" w:sz="4" w:space="0" w:color="11A3D7"/>
              <w:right w:val="nil"/>
            </w:tcBorders>
            <w:shd w:val="clear" w:color="000000" w:fill="F2F2F2"/>
            <w:noWrap/>
            <w:vAlign w:val="center"/>
            <w:hideMark/>
          </w:tcPr>
          <w:p w14:paraId="1C6C195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80" w:type="dxa"/>
            <w:tcBorders>
              <w:top w:val="single" w:sz="12" w:space="0" w:color="11A3D7"/>
              <w:left w:val="nil"/>
              <w:bottom w:val="dotted" w:sz="4" w:space="0" w:color="11A3D7"/>
              <w:right w:val="nil"/>
            </w:tcBorders>
            <w:shd w:val="clear" w:color="000000" w:fill="FFC7CE"/>
            <w:noWrap/>
            <w:vAlign w:val="center"/>
            <w:hideMark/>
          </w:tcPr>
          <w:p w14:paraId="7A145AF1"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2E9C050E"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4C9C523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Arsimi bazë </w:t>
            </w:r>
          </w:p>
        </w:tc>
        <w:tc>
          <w:tcPr>
            <w:tcW w:w="2977" w:type="dxa"/>
            <w:tcBorders>
              <w:top w:val="nil"/>
              <w:left w:val="nil"/>
              <w:bottom w:val="dotted" w:sz="4" w:space="0" w:color="11A3D7"/>
              <w:right w:val="nil"/>
            </w:tcBorders>
            <w:shd w:val="clear" w:color="000000" w:fill="F2F2F2"/>
            <w:vAlign w:val="center"/>
            <w:hideMark/>
          </w:tcPr>
          <w:p w14:paraId="240A9BB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stafit mbështetës në arsimin bazë, ndryshimi në numër nga viti i kaluar</w:t>
            </w:r>
          </w:p>
        </w:tc>
        <w:tc>
          <w:tcPr>
            <w:tcW w:w="992" w:type="dxa"/>
            <w:tcBorders>
              <w:top w:val="nil"/>
              <w:left w:val="nil"/>
              <w:bottom w:val="dotted" w:sz="4" w:space="0" w:color="11A3D7"/>
              <w:right w:val="nil"/>
            </w:tcBorders>
            <w:shd w:val="clear" w:color="000000" w:fill="F2F2F2"/>
            <w:noWrap/>
            <w:vAlign w:val="center"/>
            <w:hideMark/>
          </w:tcPr>
          <w:p w14:paraId="4603800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0F52BB1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73E076E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166</w:t>
            </w:r>
          </w:p>
        </w:tc>
        <w:tc>
          <w:tcPr>
            <w:tcW w:w="850" w:type="dxa"/>
            <w:tcBorders>
              <w:top w:val="nil"/>
              <w:left w:val="nil"/>
              <w:bottom w:val="dotted" w:sz="4" w:space="0" w:color="11A3D7"/>
              <w:right w:val="nil"/>
            </w:tcBorders>
            <w:shd w:val="clear" w:color="000000" w:fill="F2F2F2"/>
            <w:noWrap/>
            <w:vAlign w:val="center"/>
            <w:hideMark/>
          </w:tcPr>
          <w:p w14:paraId="053EB7C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80" w:type="dxa"/>
            <w:tcBorders>
              <w:top w:val="dotted" w:sz="4" w:space="0" w:color="11A3D7"/>
              <w:left w:val="nil"/>
              <w:bottom w:val="dotted" w:sz="4" w:space="0" w:color="11A3D7"/>
              <w:right w:val="nil"/>
            </w:tcBorders>
            <w:shd w:val="clear" w:color="000000" w:fill="C6EFCE"/>
            <w:noWrap/>
            <w:vAlign w:val="center"/>
            <w:hideMark/>
          </w:tcPr>
          <w:p w14:paraId="521C9C10"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3CA08E10"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327AAB8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Arsimi bazë </w:t>
            </w:r>
          </w:p>
        </w:tc>
        <w:tc>
          <w:tcPr>
            <w:tcW w:w="2977" w:type="dxa"/>
            <w:tcBorders>
              <w:top w:val="nil"/>
              <w:left w:val="nil"/>
              <w:bottom w:val="dotted" w:sz="4" w:space="0" w:color="11A3D7"/>
              <w:right w:val="nil"/>
            </w:tcBorders>
            <w:shd w:val="clear" w:color="000000" w:fill="F2F2F2"/>
            <w:vAlign w:val="center"/>
            <w:hideMark/>
          </w:tcPr>
          <w:p w14:paraId="271216E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mesatar i nxënësve për çdo punonjës mësimor</w:t>
            </w:r>
          </w:p>
        </w:tc>
        <w:tc>
          <w:tcPr>
            <w:tcW w:w="992" w:type="dxa"/>
            <w:tcBorders>
              <w:top w:val="nil"/>
              <w:left w:val="nil"/>
              <w:bottom w:val="dotted" w:sz="4" w:space="0" w:color="11A3D7"/>
              <w:right w:val="nil"/>
            </w:tcBorders>
            <w:shd w:val="clear" w:color="000000" w:fill="F2F2F2"/>
            <w:noWrap/>
            <w:vAlign w:val="center"/>
            <w:hideMark/>
          </w:tcPr>
          <w:p w14:paraId="7C06829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14</w:t>
            </w:r>
          </w:p>
        </w:tc>
        <w:tc>
          <w:tcPr>
            <w:tcW w:w="992" w:type="dxa"/>
            <w:tcBorders>
              <w:top w:val="nil"/>
              <w:left w:val="nil"/>
              <w:bottom w:val="dotted" w:sz="4" w:space="0" w:color="11A3D7"/>
              <w:right w:val="nil"/>
            </w:tcBorders>
            <w:shd w:val="clear" w:color="000000" w:fill="F2F2F2"/>
            <w:noWrap/>
            <w:vAlign w:val="center"/>
            <w:hideMark/>
          </w:tcPr>
          <w:p w14:paraId="20CD152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w:t>
            </w:r>
          </w:p>
        </w:tc>
        <w:tc>
          <w:tcPr>
            <w:tcW w:w="993" w:type="dxa"/>
            <w:tcBorders>
              <w:top w:val="nil"/>
              <w:left w:val="nil"/>
              <w:bottom w:val="dotted" w:sz="4" w:space="0" w:color="11A3D7"/>
              <w:right w:val="nil"/>
            </w:tcBorders>
            <w:shd w:val="clear" w:color="000000" w:fill="F2F2F2"/>
            <w:noWrap/>
            <w:vAlign w:val="center"/>
            <w:hideMark/>
          </w:tcPr>
          <w:p w14:paraId="76B05C0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w:t>
            </w:r>
          </w:p>
        </w:tc>
        <w:tc>
          <w:tcPr>
            <w:tcW w:w="850" w:type="dxa"/>
            <w:tcBorders>
              <w:top w:val="nil"/>
              <w:left w:val="nil"/>
              <w:bottom w:val="dotted" w:sz="4" w:space="0" w:color="11A3D7"/>
              <w:right w:val="nil"/>
            </w:tcBorders>
            <w:shd w:val="clear" w:color="000000" w:fill="F2F2F2"/>
            <w:noWrap/>
            <w:vAlign w:val="center"/>
            <w:hideMark/>
          </w:tcPr>
          <w:p w14:paraId="66C7EFA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w:t>
            </w:r>
          </w:p>
        </w:tc>
        <w:tc>
          <w:tcPr>
            <w:tcW w:w="1280" w:type="dxa"/>
            <w:tcBorders>
              <w:top w:val="dotted" w:sz="4" w:space="0" w:color="11A3D7"/>
              <w:left w:val="nil"/>
              <w:bottom w:val="dotted" w:sz="4" w:space="0" w:color="11A3D7"/>
              <w:right w:val="nil"/>
            </w:tcBorders>
            <w:shd w:val="clear" w:color="auto" w:fill="FFE599" w:themeFill="accent4" w:themeFillTint="66"/>
            <w:noWrap/>
            <w:vAlign w:val="center"/>
            <w:hideMark/>
          </w:tcPr>
          <w:p w14:paraId="1F41DBF8" w14:textId="66C99D93" w:rsidR="003D6673" w:rsidRPr="003D6673" w:rsidRDefault="00486309"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681A1C47"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7676D4E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Arsimi bazë </w:t>
            </w:r>
          </w:p>
        </w:tc>
        <w:tc>
          <w:tcPr>
            <w:tcW w:w="2977" w:type="dxa"/>
            <w:tcBorders>
              <w:top w:val="nil"/>
              <w:left w:val="nil"/>
              <w:bottom w:val="dotted" w:sz="4" w:space="0" w:color="11A3D7"/>
              <w:right w:val="nil"/>
            </w:tcBorders>
            <w:shd w:val="clear" w:color="000000" w:fill="F2F2F2"/>
            <w:vAlign w:val="center"/>
            <w:hideMark/>
          </w:tcPr>
          <w:p w14:paraId="47D27AA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mesatar i nxënësve të arsimit bazë në një klasë</w:t>
            </w:r>
          </w:p>
        </w:tc>
        <w:tc>
          <w:tcPr>
            <w:tcW w:w="992" w:type="dxa"/>
            <w:tcBorders>
              <w:top w:val="nil"/>
              <w:left w:val="nil"/>
              <w:bottom w:val="dotted" w:sz="4" w:space="0" w:color="11A3D7"/>
              <w:right w:val="nil"/>
            </w:tcBorders>
            <w:shd w:val="clear" w:color="000000" w:fill="F2F2F2"/>
            <w:noWrap/>
            <w:vAlign w:val="center"/>
            <w:hideMark/>
          </w:tcPr>
          <w:p w14:paraId="70B7751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24</w:t>
            </w:r>
          </w:p>
        </w:tc>
        <w:tc>
          <w:tcPr>
            <w:tcW w:w="992" w:type="dxa"/>
            <w:tcBorders>
              <w:top w:val="nil"/>
              <w:left w:val="nil"/>
              <w:bottom w:val="dotted" w:sz="4" w:space="0" w:color="11A3D7"/>
              <w:right w:val="nil"/>
            </w:tcBorders>
            <w:shd w:val="clear" w:color="000000" w:fill="F2F2F2"/>
            <w:noWrap/>
            <w:vAlign w:val="center"/>
            <w:hideMark/>
          </w:tcPr>
          <w:p w14:paraId="4913BD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24</w:t>
            </w:r>
          </w:p>
        </w:tc>
        <w:tc>
          <w:tcPr>
            <w:tcW w:w="993" w:type="dxa"/>
            <w:tcBorders>
              <w:top w:val="nil"/>
              <w:left w:val="nil"/>
              <w:bottom w:val="dotted" w:sz="4" w:space="0" w:color="11A3D7"/>
              <w:right w:val="nil"/>
            </w:tcBorders>
            <w:shd w:val="clear" w:color="000000" w:fill="F2F2F2"/>
            <w:noWrap/>
            <w:vAlign w:val="center"/>
            <w:hideMark/>
          </w:tcPr>
          <w:p w14:paraId="1566838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23</w:t>
            </w:r>
          </w:p>
        </w:tc>
        <w:tc>
          <w:tcPr>
            <w:tcW w:w="850" w:type="dxa"/>
            <w:tcBorders>
              <w:top w:val="nil"/>
              <w:left w:val="nil"/>
              <w:bottom w:val="dotted" w:sz="4" w:space="0" w:color="11A3D7"/>
              <w:right w:val="nil"/>
            </w:tcBorders>
            <w:shd w:val="clear" w:color="000000" w:fill="F2F2F2"/>
            <w:noWrap/>
            <w:vAlign w:val="center"/>
            <w:hideMark/>
          </w:tcPr>
          <w:p w14:paraId="18CF874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24</w:t>
            </w:r>
          </w:p>
        </w:tc>
        <w:tc>
          <w:tcPr>
            <w:tcW w:w="1280" w:type="dxa"/>
            <w:tcBorders>
              <w:top w:val="dotted" w:sz="4" w:space="0" w:color="11A3D7"/>
              <w:left w:val="nil"/>
              <w:bottom w:val="dotted" w:sz="4" w:space="0" w:color="11A3D7"/>
              <w:right w:val="nil"/>
            </w:tcBorders>
            <w:shd w:val="clear" w:color="000000" w:fill="FFC7CE"/>
            <w:noWrap/>
            <w:vAlign w:val="center"/>
            <w:hideMark/>
          </w:tcPr>
          <w:p w14:paraId="6C85E7CA"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43565F4A"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4CBBBF3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bazë përfshirë arsimin parashkollor</w:t>
            </w:r>
          </w:p>
        </w:tc>
        <w:tc>
          <w:tcPr>
            <w:tcW w:w="2977" w:type="dxa"/>
            <w:tcBorders>
              <w:top w:val="nil"/>
              <w:left w:val="nil"/>
              <w:bottom w:val="dotted" w:sz="4" w:space="0" w:color="11A3D7"/>
              <w:right w:val="nil"/>
            </w:tcBorders>
            <w:shd w:val="clear" w:color="000000" w:fill="F2F2F2"/>
            <w:vAlign w:val="center"/>
            <w:hideMark/>
          </w:tcPr>
          <w:p w14:paraId="59A3584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ndërtesave të  kopshteve / shkollave të  arsimit bazë të rikonstruktuara, kundrejt  ndërtesave funksionale në  total</w:t>
            </w:r>
          </w:p>
        </w:tc>
        <w:tc>
          <w:tcPr>
            <w:tcW w:w="992" w:type="dxa"/>
            <w:tcBorders>
              <w:top w:val="nil"/>
              <w:left w:val="nil"/>
              <w:bottom w:val="dotted" w:sz="4" w:space="0" w:color="11A3D7"/>
              <w:right w:val="nil"/>
            </w:tcBorders>
            <w:shd w:val="clear" w:color="000000" w:fill="F2F2F2"/>
            <w:noWrap/>
            <w:vAlign w:val="center"/>
            <w:hideMark/>
          </w:tcPr>
          <w:p w14:paraId="6A7E779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10BE562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70FC443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18D23D0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80" w:type="dxa"/>
            <w:tcBorders>
              <w:top w:val="dotted" w:sz="4" w:space="0" w:color="11A3D7"/>
              <w:left w:val="nil"/>
              <w:bottom w:val="dotted" w:sz="4" w:space="0" w:color="11A3D7"/>
              <w:right w:val="nil"/>
            </w:tcBorders>
            <w:shd w:val="clear" w:color="000000" w:fill="FFEB9C"/>
            <w:noWrap/>
            <w:vAlign w:val="center"/>
            <w:hideMark/>
          </w:tcPr>
          <w:p w14:paraId="547C65B3"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79A22B32"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63927CD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bazë përfshirë arsimin parashkollor</w:t>
            </w:r>
          </w:p>
        </w:tc>
        <w:tc>
          <w:tcPr>
            <w:tcW w:w="2977" w:type="dxa"/>
            <w:tcBorders>
              <w:top w:val="nil"/>
              <w:left w:val="nil"/>
              <w:bottom w:val="dotted" w:sz="4" w:space="0" w:color="11A3D7"/>
              <w:right w:val="nil"/>
            </w:tcBorders>
            <w:shd w:val="clear" w:color="000000" w:fill="F2F2F2"/>
            <w:vAlign w:val="center"/>
            <w:hideMark/>
          </w:tcPr>
          <w:p w14:paraId="05CD021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Ndërtesa të arsimit bazë dhe parashkollor të rikonstruktuara, ndryshimi vjetor në numër</w:t>
            </w:r>
          </w:p>
        </w:tc>
        <w:tc>
          <w:tcPr>
            <w:tcW w:w="992" w:type="dxa"/>
            <w:tcBorders>
              <w:top w:val="nil"/>
              <w:left w:val="nil"/>
              <w:bottom w:val="dotted" w:sz="4" w:space="0" w:color="11A3D7"/>
              <w:right w:val="nil"/>
            </w:tcBorders>
            <w:shd w:val="clear" w:color="000000" w:fill="F2F2F2"/>
            <w:noWrap/>
            <w:vAlign w:val="center"/>
            <w:hideMark/>
          </w:tcPr>
          <w:p w14:paraId="24D674C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524B3EF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2BBADAC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3A66D5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80" w:type="dxa"/>
            <w:tcBorders>
              <w:top w:val="dotted" w:sz="4" w:space="0" w:color="11A3D7"/>
              <w:left w:val="nil"/>
              <w:bottom w:val="dotted" w:sz="4" w:space="0" w:color="11A3D7"/>
              <w:right w:val="nil"/>
            </w:tcBorders>
            <w:shd w:val="clear" w:color="000000" w:fill="FFEB9C"/>
            <w:noWrap/>
            <w:vAlign w:val="center"/>
            <w:hideMark/>
          </w:tcPr>
          <w:p w14:paraId="16273829"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5E79FC0E"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5D60271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bazë përfshirë arsimin parashkollor</w:t>
            </w:r>
          </w:p>
        </w:tc>
        <w:tc>
          <w:tcPr>
            <w:tcW w:w="2977" w:type="dxa"/>
            <w:tcBorders>
              <w:top w:val="nil"/>
              <w:left w:val="nil"/>
              <w:bottom w:val="dotted" w:sz="4" w:space="0" w:color="11A3D7"/>
              <w:right w:val="nil"/>
            </w:tcBorders>
            <w:shd w:val="clear" w:color="000000" w:fill="F2F2F2"/>
            <w:noWrap/>
            <w:vAlign w:val="center"/>
            <w:hideMark/>
          </w:tcPr>
          <w:p w14:paraId="4CC9201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Ndërtesa funksionale të arsimit bazë dhe parashkollor, ndryshimi vjetor në numër</w:t>
            </w:r>
          </w:p>
        </w:tc>
        <w:tc>
          <w:tcPr>
            <w:tcW w:w="992" w:type="dxa"/>
            <w:tcBorders>
              <w:top w:val="nil"/>
              <w:left w:val="nil"/>
              <w:bottom w:val="dotted" w:sz="4" w:space="0" w:color="11A3D7"/>
              <w:right w:val="nil"/>
            </w:tcBorders>
            <w:shd w:val="clear" w:color="000000" w:fill="F2F2F2"/>
            <w:noWrap/>
            <w:vAlign w:val="center"/>
            <w:hideMark/>
          </w:tcPr>
          <w:p w14:paraId="5AE0A75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778062A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w:t>
            </w:r>
          </w:p>
        </w:tc>
        <w:tc>
          <w:tcPr>
            <w:tcW w:w="993" w:type="dxa"/>
            <w:tcBorders>
              <w:top w:val="nil"/>
              <w:left w:val="nil"/>
              <w:bottom w:val="dotted" w:sz="4" w:space="0" w:color="11A3D7"/>
              <w:right w:val="nil"/>
            </w:tcBorders>
            <w:shd w:val="clear" w:color="000000" w:fill="F2F2F2"/>
            <w:noWrap/>
            <w:vAlign w:val="center"/>
            <w:hideMark/>
          </w:tcPr>
          <w:p w14:paraId="1356C89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-51</w:t>
            </w:r>
          </w:p>
        </w:tc>
        <w:tc>
          <w:tcPr>
            <w:tcW w:w="850" w:type="dxa"/>
            <w:tcBorders>
              <w:top w:val="nil"/>
              <w:left w:val="nil"/>
              <w:bottom w:val="dotted" w:sz="4" w:space="0" w:color="11A3D7"/>
              <w:right w:val="nil"/>
            </w:tcBorders>
            <w:shd w:val="clear" w:color="000000" w:fill="F2F2F2"/>
            <w:noWrap/>
            <w:vAlign w:val="center"/>
            <w:hideMark/>
          </w:tcPr>
          <w:p w14:paraId="035AFE6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80" w:type="dxa"/>
            <w:tcBorders>
              <w:top w:val="dotted" w:sz="4" w:space="0" w:color="11A3D7"/>
              <w:left w:val="nil"/>
              <w:bottom w:val="dotted" w:sz="4" w:space="0" w:color="11A3D7"/>
              <w:right w:val="nil"/>
            </w:tcBorders>
            <w:shd w:val="clear" w:color="000000" w:fill="FFC7CE"/>
            <w:noWrap/>
            <w:vAlign w:val="center"/>
            <w:hideMark/>
          </w:tcPr>
          <w:p w14:paraId="54DDDD27"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1B54C1BA"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08C78B9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bazë përfshirë arsimin parashkollor</w:t>
            </w:r>
          </w:p>
        </w:tc>
        <w:tc>
          <w:tcPr>
            <w:tcW w:w="2977" w:type="dxa"/>
            <w:tcBorders>
              <w:top w:val="nil"/>
              <w:left w:val="nil"/>
              <w:bottom w:val="dotted" w:sz="4" w:space="0" w:color="11A3D7"/>
              <w:right w:val="nil"/>
            </w:tcBorders>
            <w:shd w:val="clear" w:color="000000" w:fill="F2F2F2"/>
            <w:noWrap/>
            <w:vAlign w:val="center"/>
            <w:hideMark/>
          </w:tcPr>
          <w:p w14:paraId="6A42E5E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Ndërtesa shkollore të mirëmbajtura, ndryshimi vjetor në numër</w:t>
            </w:r>
          </w:p>
        </w:tc>
        <w:tc>
          <w:tcPr>
            <w:tcW w:w="992" w:type="dxa"/>
            <w:tcBorders>
              <w:top w:val="nil"/>
              <w:left w:val="nil"/>
              <w:bottom w:val="dotted" w:sz="4" w:space="0" w:color="11A3D7"/>
              <w:right w:val="nil"/>
            </w:tcBorders>
            <w:shd w:val="clear" w:color="000000" w:fill="F2F2F2"/>
            <w:noWrap/>
            <w:vAlign w:val="center"/>
            <w:hideMark/>
          </w:tcPr>
          <w:p w14:paraId="237B157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43F3D07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7B92768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3CDAAD9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80" w:type="dxa"/>
            <w:tcBorders>
              <w:top w:val="dotted" w:sz="4" w:space="0" w:color="11A3D7"/>
              <w:left w:val="nil"/>
              <w:bottom w:val="dotted" w:sz="4" w:space="0" w:color="11A3D7"/>
              <w:right w:val="nil"/>
            </w:tcBorders>
            <w:shd w:val="clear" w:color="000000" w:fill="FFEB9C"/>
            <w:noWrap/>
            <w:vAlign w:val="center"/>
            <w:hideMark/>
          </w:tcPr>
          <w:p w14:paraId="2C42D792"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71E7A3BE"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1D98AD3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Arsimi bazë përfshirë arsimin </w:t>
            </w:r>
            <w:r w:rsidRPr="003D6673">
              <w:rPr>
                <w:rFonts w:ascii="Bahnschrift" w:eastAsia="Times New Roman" w:hAnsi="Bahnschrift" w:cs="Calibri"/>
                <w:color w:val="595959"/>
                <w:sz w:val="18"/>
                <w:szCs w:val="18"/>
                <w:lang w:val="sq-AL" w:eastAsia="sq-AL"/>
              </w:rPr>
              <w:lastRenderedPageBreak/>
              <w:t>parashkollor</w:t>
            </w:r>
          </w:p>
        </w:tc>
        <w:tc>
          <w:tcPr>
            <w:tcW w:w="2977" w:type="dxa"/>
            <w:tcBorders>
              <w:top w:val="nil"/>
              <w:left w:val="nil"/>
              <w:bottom w:val="dotted" w:sz="4" w:space="0" w:color="11A3D7"/>
              <w:right w:val="nil"/>
            </w:tcBorders>
            <w:shd w:val="clear" w:color="000000" w:fill="F2F2F2"/>
            <w:noWrap/>
            <w:vAlign w:val="center"/>
            <w:hideMark/>
          </w:tcPr>
          <w:p w14:paraId="053952F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 xml:space="preserve">Raporti në % i ndërtesave të kopshteve/shkollave të </w:t>
            </w:r>
            <w:r w:rsidRPr="003D6673">
              <w:rPr>
                <w:rFonts w:ascii="Bahnschrift" w:eastAsia="Times New Roman" w:hAnsi="Bahnschrift" w:cs="Calibri"/>
                <w:color w:val="595959"/>
                <w:sz w:val="18"/>
                <w:szCs w:val="18"/>
                <w:lang w:val="sq-AL" w:eastAsia="sq-AL"/>
              </w:rPr>
              <w:lastRenderedPageBreak/>
              <w:t>mirëmbajtura kundrejt ndërtesave funksionale në total</w:t>
            </w:r>
          </w:p>
        </w:tc>
        <w:tc>
          <w:tcPr>
            <w:tcW w:w="992" w:type="dxa"/>
            <w:tcBorders>
              <w:top w:val="nil"/>
              <w:left w:val="nil"/>
              <w:bottom w:val="dotted" w:sz="4" w:space="0" w:color="11A3D7"/>
              <w:right w:val="nil"/>
            </w:tcBorders>
            <w:shd w:val="clear" w:color="000000" w:fill="F2F2F2"/>
            <w:noWrap/>
            <w:vAlign w:val="center"/>
            <w:hideMark/>
          </w:tcPr>
          <w:p w14:paraId="032FEA7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0</w:t>
            </w:r>
          </w:p>
        </w:tc>
        <w:tc>
          <w:tcPr>
            <w:tcW w:w="992" w:type="dxa"/>
            <w:tcBorders>
              <w:top w:val="nil"/>
              <w:left w:val="nil"/>
              <w:bottom w:val="dotted" w:sz="4" w:space="0" w:color="11A3D7"/>
              <w:right w:val="nil"/>
            </w:tcBorders>
            <w:shd w:val="clear" w:color="000000" w:fill="F2F2F2"/>
            <w:noWrap/>
            <w:vAlign w:val="center"/>
            <w:hideMark/>
          </w:tcPr>
          <w:p w14:paraId="6042242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6470E47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59F9E8A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80" w:type="dxa"/>
            <w:tcBorders>
              <w:top w:val="dotted" w:sz="4" w:space="0" w:color="11A3D7"/>
              <w:left w:val="nil"/>
              <w:bottom w:val="dotted" w:sz="4" w:space="0" w:color="11A3D7"/>
              <w:right w:val="nil"/>
            </w:tcBorders>
            <w:shd w:val="clear" w:color="000000" w:fill="FFEB9C"/>
            <w:noWrap/>
            <w:vAlign w:val="center"/>
            <w:hideMark/>
          </w:tcPr>
          <w:p w14:paraId="635FEBD8"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700F978B"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5E81ADE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bazë përfshirë arsimin parashkollor</w:t>
            </w:r>
          </w:p>
        </w:tc>
        <w:tc>
          <w:tcPr>
            <w:tcW w:w="2977" w:type="dxa"/>
            <w:tcBorders>
              <w:top w:val="nil"/>
              <w:left w:val="nil"/>
              <w:bottom w:val="dotted" w:sz="4" w:space="0" w:color="11A3D7"/>
              <w:right w:val="nil"/>
            </w:tcBorders>
            <w:shd w:val="clear" w:color="000000" w:fill="F2F2F2"/>
            <w:noWrap/>
            <w:vAlign w:val="center"/>
            <w:hideMark/>
          </w:tcPr>
          <w:p w14:paraId="2FF956C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ndërtesave të  kopshteve / shkollave të  arsimit bazë ku është siguruar ngrohja, kundrejt  ndërtesave funksionale në  total</w:t>
            </w:r>
          </w:p>
        </w:tc>
        <w:tc>
          <w:tcPr>
            <w:tcW w:w="992" w:type="dxa"/>
            <w:tcBorders>
              <w:top w:val="nil"/>
              <w:left w:val="nil"/>
              <w:bottom w:val="dotted" w:sz="4" w:space="0" w:color="11A3D7"/>
              <w:right w:val="nil"/>
            </w:tcBorders>
            <w:shd w:val="clear" w:color="000000" w:fill="F2F2F2"/>
            <w:noWrap/>
            <w:vAlign w:val="center"/>
            <w:hideMark/>
          </w:tcPr>
          <w:p w14:paraId="0B81E9C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11F3467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3" w:type="dxa"/>
            <w:tcBorders>
              <w:top w:val="nil"/>
              <w:left w:val="nil"/>
              <w:bottom w:val="dotted" w:sz="4" w:space="0" w:color="11A3D7"/>
              <w:right w:val="nil"/>
            </w:tcBorders>
            <w:shd w:val="clear" w:color="000000" w:fill="F2F2F2"/>
            <w:noWrap/>
            <w:vAlign w:val="center"/>
            <w:hideMark/>
          </w:tcPr>
          <w:p w14:paraId="3CE26F9C" w14:textId="65A2DDDA" w:rsidR="003D6673" w:rsidRPr="003D6673" w:rsidRDefault="00B80B4F"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82.4</w:t>
            </w:r>
          </w:p>
        </w:tc>
        <w:tc>
          <w:tcPr>
            <w:tcW w:w="850" w:type="dxa"/>
            <w:tcBorders>
              <w:top w:val="nil"/>
              <w:left w:val="nil"/>
              <w:bottom w:val="dotted" w:sz="4" w:space="0" w:color="11A3D7"/>
              <w:right w:val="nil"/>
            </w:tcBorders>
            <w:shd w:val="clear" w:color="000000" w:fill="F2F2F2"/>
            <w:noWrap/>
            <w:vAlign w:val="center"/>
            <w:hideMark/>
          </w:tcPr>
          <w:p w14:paraId="55E0989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80" w:type="dxa"/>
            <w:tcBorders>
              <w:top w:val="dotted" w:sz="4" w:space="0" w:color="11A3D7"/>
              <w:left w:val="nil"/>
              <w:bottom w:val="dotted" w:sz="4" w:space="0" w:color="11A3D7"/>
              <w:right w:val="nil"/>
            </w:tcBorders>
            <w:shd w:val="clear" w:color="000000" w:fill="C6EFCE"/>
            <w:noWrap/>
            <w:vAlign w:val="center"/>
            <w:hideMark/>
          </w:tcPr>
          <w:p w14:paraId="244B1920"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1088237B"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2135B52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bazë përfshirë arsimin parashkollor</w:t>
            </w:r>
          </w:p>
        </w:tc>
        <w:tc>
          <w:tcPr>
            <w:tcW w:w="2977" w:type="dxa"/>
            <w:tcBorders>
              <w:top w:val="nil"/>
              <w:left w:val="nil"/>
              <w:bottom w:val="dotted" w:sz="4" w:space="0" w:color="11A3D7"/>
              <w:right w:val="nil"/>
            </w:tcBorders>
            <w:shd w:val="clear" w:color="000000" w:fill="F2F2F2"/>
            <w:noWrap/>
            <w:vAlign w:val="center"/>
            <w:hideMark/>
          </w:tcPr>
          <w:p w14:paraId="24740E4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i shpenzimeve në institucionin e arsimit bazë kundrejt numrit total të institucioneve të arsimit bazë dhe parashkollor (Mijë Lekë/institucion)</w:t>
            </w:r>
          </w:p>
        </w:tc>
        <w:tc>
          <w:tcPr>
            <w:tcW w:w="992" w:type="dxa"/>
            <w:tcBorders>
              <w:top w:val="nil"/>
              <w:left w:val="nil"/>
              <w:bottom w:val="dotted" w:sz="4" w:space="0" w:color="11A3D7"/>
              <w:right w:val="nil"/>
            </w:tcBorders>
            <w:shd w:val="clear" w:color="000000" w:fill="F2F2F2"/>
            <w:noWrap/>
            <w:vAlign w:val="center"/>
            <w:hideMark/>
          </w:tcPr>
          <w:p w14:paraId="1353D97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4696</w:t>
            </w:r>
          </w:p>
        </w:tc>
        <w:tc>
          <w:tcPr>
            <w:tcW w:w="992" w:type="dxa"/>
            <w:tcBorders>
              <w:top w:val="nil"/>
              <w:left w:val="nil"/>
              <w:bottom w:val="dotted" w:sz="4" w:space="0" w:color="11A3D7"/>
              <w:right w:val="nil"/>
            </w:tcBorders>
            <w:shd w:val="clear" w:color="000000" w:fill="F2F2F2"/>
            <w:noWrap/>
            <w:vAlign w:val="center"/>
            <w:hideMark/>
          </w:tcPr>
          <w:p w14:paraId="12C960E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3373</w:t>
            </w:r>
          </w:p>
        </w:tc>
        <w:tc>
          <w:tcPr>
            <w:tcW w:w="993" w:type="dxa"/>
            <w:tcBorders>
              <w:top w:val="nil"/>
              <w:left w:val="nil"/>
              <w:bottom w:val="dotted" w:sz="4" w:space="0" w:color="11A3D7"/>
              <w:right w:val="nil"/>
            </w:tcBorders>
            <w:shd w:val="clear" w:color="000000" w:fill="F2F2F2"/>
            <w:noWrap/>
            <w:vAlign w:val="center"/>
            <w:hideMark/>
          </w:tcPr>
          <w:p w14:paraId="52972EC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6952</w:t>
            </w:r>
          </w:p>
        </w:tc>
        <w:tc>
          <w:tcPr>
            <w:tcW w:w="850" w:type="dxa"/>
            <w:tcBorders>
              <w:top w:val="nil"/>
              <w:left w:val="nil"/>
              <w:bottom w:val="dotted" w:sz="4" w:space="0" w:color="11A3D7"/>
              <w:right w:val="nil"/>
            </w:tcBorders>
            <w:shd w:val="clear" w:color="000000" w:fill="F2F2F2"/>
            <w:noWrap/>
            <w:vAlign w:val="center"/>
            <w:hideMark/>
          </w:tcPr>
          <w:p w14:paraId="0CEA25E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4484</w:t>
            </w:r>
          </w:p>
        </w:tc>
        <w:tc>
          <w:tcPr>
            <w:tcW w:w="1280" w:type="dxa"/>
            <w:tcBorders>
              <w:top w:val="dotted" w:sz="4" w:space="0" w:color="11A3D7"/>
              <w:left w:val="nil"/>
              <w:bottom w:val="dotted" w:sz="4" w:space="0" w:color="11A3D7"/>
              <w:right w:val="nil"/>
            </w:tcBorders>
            <w:shd w:val="clear" w:color="000000" w:fill="C6EFCE"/>
            <w:noWrap/>
            <w:vAlign w:val="center"/>
            <w:hideMark/>
          </w:tcPr>
          <w:p w14:paraId="0DBC6C01"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18D85ED7"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51C5D33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parashkollor</w:t>
            </w:r>
          </w:p>
        </w:tc>
        <w:tc>
          <w:tcPr>
            <w:tcW w:w="2977" w:type="dxa"/>
            <w:tcBorders>
              <w:top w:val="nil"/>
              <w:left w:val="nil"/>
              <w:bottom w:val="dotted" w:sz="4" w:space="0" w:color="11A3D7"/>
              <w:right w:val="nil"/>
            </w:tcBorders>
            <w:shd w:val="clear" w:color="000000" w:fill="F2F2F2"/>
            <w:noWrap/>
            <w:vAlign w:val="center"/>
            <w:hideMark/>
          </w:tcPr>
          <w:p w14:paraId="2D45B5C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mesatar i fëmijëve në një klasë të parashkollorit</w:t>
            </w:r>
          </w:p>
        </w:tc>
        <w:tc>
          <w:tcPr>
            <w:tcW w:w="992" w:type="dxa"/>
            <w:tcBorders>
              <w:top w:val="nil"/>
              <w:left w:val="nil"/>
              <w:bottom w:val="dotted" w:sz="4" w:space="0" w:color="11A3D7"/>
              <w:right w:val="nil"/>
            </w:tcBorders>
            <w:shd w:val="clear" w:color="000000" w:fill="F2F2F2"/>
            <w:noWrap/>
            <w:vAlign w:val="center"/>
            <w:hideMark/>
          </w:tcPr>
          <w:p w14:paraId="665BA5B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26</w:t>
            </w:r>
          </w:p>
        </w:tc>
        <w:tc>
          <w:tcPr>
            <w:tcW w:w="992" w:type="dxa"/>
            <w:tcBorders>
              <w:top w:val="nil"/>
              <w:left w:val="nil"/>
              <w:bottom w:val="dotted" w:sz="4" w:space="0" w:color="11A3D7"/>
              <w:right w:val="nil"/>
            </w:tcBorders>
            <w:shd w:val="clear" w:color="000000" w:fill="F2F2F2"/>
            <w:noWrap/>
            <w:vAlign w:val="center"/>
            <w:hideMark/>
          </w:tcPr>
          <w:p w14:paraId="64F0C16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26</w:t>
            </w:r>
          </w:p>
        </w:tc>
        <w:tc>
          <w:tcPr>
            <w:tcW w:w="993" w:type="dxa"/>
            <w:tcBorders>
              <w:top w:val="nil"/>
              <w:left w:val="nil"/>
              <w:bottom w:val="dotted" w:sz="4" w:space="0" w:color="11A3D7"/>
              <w:right w:val="nil"/>
            </w:tcBorders>
            <w:shd w:val="clear" w:color="000000" w:fill="F2F2F2"/>
            <w:noWrap/>
            <w:vAlign w:val="center"/>
            <w:hideMark/>
          </w:tcPr>
          <w:p w14:paraId="0337A20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24</w:t>
            </w:r>
          </w:p>
        </w:tc>
        <w:tc>
          <w:tcPr>
            <w:tcW w:w="850" w:type="dxa"/>
            <w:tcBorders>
              <w:top w:val="nil"/>
              <w:left w:val="nil"/>
              <w:bottom w:val="dotted" w:sz="4" w:space="0" w:color="11A3D7"/>
              <w:right w:val="nil"/>
            </w:tcBorders>
            <w:shd w:val="clear" w:color="000000" w:fill="F2F2F2"/>
            <w:noWrap/>
            <w:vAlign w:val="center"/>
            <w:hideMark/>
          </w:tcPr>
          <w:p w14:paraId="084F765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26</w:t>
            </w:r>
          </w:p>
        </w:tc>
        <w:tc>
          <w:tcPr>
            <w:tcW w:w="1280" w:type="dxa"/>
            <w:tcBorders>
              <w:top w:val="dotted" w:sz="4" w:space="0" w:color="11A3D7"/>
              <w:left w:val="nil"/>
              <w:bottom w:val="dotted" w:sz="4" w:space="0" w:color="11A3D7"/>
              <w:right w:val="nil"/>
            </w:tcBorders>
            <w:shd w:val="clear" w:color="000000" w:fill="FFC7CE"/>
            <w:noWrap/>
            <w:vAlign w:val="center"/>
            <w:hideMark/>
          </w:tcPr>
          <w:p w14:paraId="6B7C410C"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239970F0"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3FBB219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parashkollor</w:t>
            </w:r>
          </w:p>
        </w:tc>
        <w:tc>
          <w:tcPr>
            <w:tcW w:w="2977" w:type="dxa"/>
            <w:tcBorders>
              <w:top w:val="nil"/>
              <w:left w:val="nil"/>
              <w:bottom w:val="dotted" w:sz="4" w:space="0" w:color="11A3D7"/>
              <w:right w:val="nil"/>
            </w:tcBorders>
            <w:shd w:val="clear" w:color="000000" w:fill="F2F2F2"/>
            <w:noWrap/>
            <w:vAlign w:val="center"/>
            <w:hideMark/>
          </w:tcPr>
          <w:p w14:paraId="0905772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mesatar i fëmijëve për një punonjës mësimor në arsimin parashkollor</w:t>
            </w:r>
          </w:p>
        </w:tc>
        <w:tc>
          <w:tcPr>
            <w:tcW w:w="992" w:type="dxa"/>
            <w:tcBorders>
              <w:top w:val="nil"/>
              <w:left w:val="nil"/>
              <w:bottom w:val="dotted" w:sz="4" w:space="0" w:color="11A3D7"/>
              <w:right w:val="nil"/>
            </w:tcBorders>
            <w:shd w:val="clear" w:color="000000" w:fill="F2F2F2"/>
            <w:noWrap/>
            <w:vAlign w:val="center"/>
            <w:hideMark/>
          </w:tcPr>
          <w:p w14:paraId="31B7E07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17</w:t>
            </w:r>
          </w:p>
        </w:tc>
        <w:tc>
          <w:tcPr>
            <w:tcW w:w="992" w:type="dxa"/>
            <w:tcBorders>
              <w:top w:val="nil"/>
              <w:left w:val="nil"/>
              <w:bottom w:val="dotted" w:sz="4" w:space="0" w:color="11A3D7"/>
              <w:right w:val="nil"/>
            </w:tcBorders>
            <w:shd w:val="clear" w:color="000000" w:fill="F2F2F2"/>
            <w:noWrap/>
            <w:vAlign w:val="center"/>
            <w:hideMark/>
          </w:tcPr>
          <w:p w14:paraId="762B06E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w:t>
            </w:r>
          </w:p>
        </w:tc>
        <w:tc>
          <w:tcPr>
            <w:tcW w:w="993" w:type="dxa"/>
            <w:tcBorders>
              <w:top w:val="nil"/>
              <w:left w:val="nil"/>
              <w:bottom w:val="dotted" w:sz="4" w:space="0" w:color="11A3D7"/>
              <w:right w:val="nil"/>
            </w:tcBorders>
            <w:shd w:val="clear" w:color="000000" w:fill="F2F2F2"/>
            <w:noWrap/>
            <w:vAlign w:val="center"/>
            <w:hideMark/>
          </w:tcPr>
          <w:p w14:paraId="6BB4A54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14</w:t>
            </w:r>
          </w:p>
        </w:tc>
        <w:tc>
          <w:tcPr>
            <w:tcW w:w="850" w:type="dxa"/>
            <w:tcBorders>
              <w:top w:val="nil"/>
              <w:left w:val="nil"/>
              <w:bottom w:val="dotted" w:sz="4" w:space="0" w:color="11A3D7"/>
              <w:right w:val="nil"/>
            </w:tcBorders>
            <w:shd w:val="clear" w:color="000000" w:fill="F2F2F2"/>
            <w:noWrap/>
            <w:vAlign w:val="center"/>
            <w:hideMark/>
          </w:tcPr>
          <w:p w14:paraId="0C36960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w:t>
            </w:r>
          </w:p>
        </w:tc>
        <w:tc>
          <w:tcPr>
            <w:tcW w:w="1280" w:type="dxa"/>
            <w:tcBorders>
              <w:top w:val="dotted" w:sz="4" w:space="0" w:color="11A3D7"/>
              <w:left w:val="nil"/>
              <w:bottom w:val="dotted" w:sz="4" w:space="0" w:color="11A3D7"/>
              <w:right w:val="nil"/>
            </w:tcBorders>
            <w:shd w:val="clear" w:color="000000" w:fill="FFC7CE"/>
            <w:noWrap/>
            <w:vAlign w:val="center"/>
            <w:hideMark/>
          </w:tcPr>
          <w:p w14:paraId="252550CC"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4AAF180A"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508E5DF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parashkollor</w:t>
            </w:r>
          </w:p>
        </w:tc>
        <w:tc>
          <w:tcPr>
            <w:tcW w:w="2977" w:type="dxa"/>
            <w:tcBorders>
              <w:top w:val="nil"/>
              <w:left w:val="nil"/>
              <w:bottom w:val="dotted" w:sz="4" w:space="0" w:color="11A3D7"/>
              <w:right w:val="nil"/>
            </w:tcBorders>
            <w:shd w:val="clear" w:color="000000" w:fill="F2F2F2"/>
            <w:noWrap/>
            <w:vAlign w:val="center"/>
            <w:hideMark/>
          </w:tcPr>
          <w:p w14:paraId="00B777B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I kopshteve ku jane ngritur këshillat e prinderve kundrejt numrit total te kopshteve (ne %)</w:t>
            </w:r>
          </w:p>
        </w:tc>
        <w:tc>
          <w:tcPr>
            <w:tcW w:w="992" w:type="dxa"/>
            <w:tcBorders>
              <w:top w:val="nil"/>
              <w:left w:val="nil"/>
              <w:bottom w:val="dotted" w:sz="4" w:space="0" w:color="11A3D7"/>
              <w:right w:val="nil"/>
            </w:tcBorders>
            <w:shd w:val="clear" w:color="000000" w:fill="F2F2F2"/>
            <w:noWrap/>
            <w:vAlign w:val="center"/>
            <w:hideMark/>
          </w:tcPr>
          <w:p w14:paraId="1979718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100</w:t>
            </w:r>
          </w:p>
        </w:tc>
        <w:tc>
          <w:tcPr>
            <w:tcW w:w="992" w:type="dxa"/>
            <w:tcBorders>
              <w:top w:val="nil"/>
              <w:left w:val="nil"/>
              <w:bottom w:val="dotted" w:sz="4" w:space="0" w:color="11A3D7"/>
              <w:right w:val="nil"/>
            </w:tcBorders>
            <w:shd w:val="clear" w:color="000000" w:fill="F2F2F2"/>
            <w:noWrap/>
            <w:vAlign w:val="center"/>
            <w:hideMark/>
          </w:tcPr>
          <w:p w14:paraId="630599D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100</w:t>
            </w:r>
          </w:p>
        </w:tc>
        <w:tc>
          <w:tcPr>
            <w:tcW w:w="993" w:type="dxa"/>
            <w:tcBorders>
              <w:top w:val="nil"/>
              <w:left w:val="nil"/>
              <w:bottom w:val="dotted" w:sz="4" w:space="0" w:color="11A3D7"/>
              <w:right w:val="nil"/>
            </w:tcBorders>
            <w:shd w:val="clear" w:color="000000" w:fill="F2F2F2"/>
            <w:noWrap/>
            <w:vAlign w:val="center"/>
            <w:hideMark/>
          </w:tcPr>
          <w:p w14:paraId="68EBC93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100</w:t>
            </w:r>
          </w:p>
        </w:tc>
        <w:tc>
          <w:tcPr>
            <w:tcW w:w="850" w:type="dxa"/>
            <w:tcBorders>
              <w:top w:val="nil"/>
              <w:left w:val="nil"/>
              <w:bottom w:val="dotted" w:sz="4" w:space="0" w:color="11A3D7"/>
              <w:right w:val="nil"/>
            </w:tcBorders>
            <w:shd w:val="clear" w:color="000000" w:fill="F2F2F2"/>
            <w:noWrap/>
            <w:vAlign w:val="center"/>
            <w:hideMark/>
          </w:tcPr>
          <w:p w14:paraId="3893787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100</w:t>
            </w:r>
          </w:p>
        </w:tc>
        <w:tc>
          <w:tcPr>
            <w:tcW w:w="1280" w:type="dxa"/>
            <w:tcBorders>
              <w:top w:val="dotted" w:sz="4" w:space="0" w:color="11A3D7"/>
              <w:left w:val="nil"/>
              <w:bottom w:val="dotted" w:sz="4" w:space="0" w:color="11A3D7"/>
              <w:right w:val="nil"/>
            </w:tcBorders>
            <w:shd w:val="clear" w:color="000000" w:fill="FFEB9C"/>
            <w:noWrap/>
            <w:vAlign w:val="center"/>
            <w:hideMark/>
          </w:tcPr>
          <w:p w14:paraId="0C80F7CD"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3653A98E" w14:textId="77777777" w:rsidTr="00486309">
        <w:trPr>
          <w:divId w:val="337848698"/>
          <w:trHeight w:val="20"/>
        </w:trPr>
        <w:tc>
          <w:tcPr>
            <w:tcW w:w="1668" w:type="dxa"/>
            <w:tcBorders>
              <w:top w:val="nil"/>
              <w:left w:val="nil"/>
              <w:bottom w:val="dotted" w:sz="4" w:space="0" w:color="11A3D7"/>
              <w:right w:val="nil"/>
            </w:tcBorders>
            <w:shd w:val="clear" w:color="000000" w:fill="F2F2F2"/>
            <w:vAlign w:val="center"/>
            <w:hideMark/>
          </w:tcPr>
          <w:p w14:paraId="3A3A03B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parashkollor</w:t>
            </w:r>
          </w:p>
        </w:tc>
        <w:tc>
          <w:tcPr>
            <w:tcW w:w="2977" w:type="dxa"/>
            <w:tcBorders>
              <w:top w:val="nil"/>
              <w:left w:val="nil"/>
              <w:bottom w:val="dotted" w:sz="4" w:space="0" w:color="11A3D7"/>
              <w:right w:val="nil"/>
            </w:tcBorders>
            <w:shd w:val="clear" w:color="000000" w:fill="F2F2F2"/>
            <w:noWrap/>
            <w:vAlign w:val="center"/>
            <w:hideMark/>
          </w:tcPr>
          <w:p w14:paraId="5EAC386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numrit të fëmijëve që frekuentojnë sistemin parashkollor kundrejt numrit total të fëmijëve 3 - 6 vjeç</w:t>
            </w:r>
          </w:p>
        </w:tc>
        <w:tc>
          <w:tcPr>
            <w:tcW w:w="992" w:type="dxa"/>
            <w:tcBorders>
              <w:top w:val="nil"/>
              <w:left w:val="nil"/>
              <w:bottom w:val="dotted" w:sz="4" w:space="0" w:color="11A3D7"/>
              <w:right w:val="nil"/>
            </w:tcBorders>
            <w:shd w:val="clear" w:color="000000" w:fill="F2F2F2"/>
            <w:noWrap/>
            <w:vAlign w:val="center"/>
            <w:hideMark/>
          </w:tcPr>
          <w:p w14:paraId="0FFD7E0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23</w:t>
            </w:r>
          </w:p>
        </w:tc>
        <w:tc>
          <w:tcPr>
            <w:tcW w:w="992" w:type="dxa"/>
            <w:tcBorders>
              <w:top w:val="nil"/>
              <w:left w:val="nil"/>
              <w:bottom w:val="dotted" w:sz="4" w:space="0" w:color="11A3D7"/>
              <w:right w:val="nil"/>
            </w:tcBorders>
            <w:shd w:val="clear" w:color="000000" w:fill="F2F2F2"/>
            <w:noWrap/>
            <w:vAlign w:val="center"/>
            <w:hideMark/>
          </w:tcPr>
          <w:p w14:paraId="0AD775A8" w14:textId="0E26154D"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23</w:t>
            </w:r>
            <w:r w:rsidR="00327A58">
              <w:rPr>
                <w:rFonts w:ascii="Bahnschrift" w:eastAsia="Times New Roman" w:hAnsi="Bahnschrift" w:cs="Calibri"/>
                <w:color w:val="595959"/>
                <w:sz w:val="18"/>
                <w:szCs w:val="18"/>
                <w:lang w:val="sq-AL" w:eastAsia="sq-AL"/>
              </w:rPr>
              <w:t>.23</w:t>
            </w:r>
          </w:p>
        </w:tc>
        <w:tc>
          <w:tcPr>
            <w:tcW w:w="993" w:type="dxa"/>
            <w:tcBorders>
              <w:top w:val="nil"/>
              <w:left w:val="nil"/>
              <w:bottom w:val="dotted" w:sz="4" w:space="0" w:color="11A3D7"/>
              <w:right w:val="nil"/>
            </w:tcBorders>
            <w:shd w:val="clear" w:color="000000" w:fill="F2F2F2"/>
            <w:noWrap/>
            <w:vAlign w:val="center"/>
            <w:hideMark/>
          </w:tcPr>
          <w:p w14:paraId="06C97597" w14:textId="348C806E" w:rsidR="003D6673" w:rsidRPr="003D6673" w:rsidRDefault="00327A58"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23.43</w:t>
            </w:r>
          </w:p>
        </w:tc>
        <w:tc>
          <w:tcPr>
            <w:tcW w:w="850" w:type="dxa"/>
            <w:tcBorders>
              <w:top w:val="nil"/>
              <w:left w:val="nil"/>
              <w:bottom w:val="dotted" w:sz="4" w:space="0" w:color="11A3D7"/>
              <w:right w:val="nil"/>
            </w:tcBorders>
            <w:shd w:val="clear" w:color="000000" w:fill="F2F2F2"/>
            <w:noWrap/>
            <w:vAlign w:val="center"/>
            <w:hideMark/>
          </w:tcPr>
          <w:p w14:paraId="79B0E73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23</w:t>
            </w:r>
          </w:p>
        </w:tc>
        <w:tc>
          <w:tcPr>
            <w:tcW w:w="1280" w:type="dxa"/>
            <w:tcBorders>
              <w:top w:val="dotted" w:sz="4" w:space="0" w:color="11A3D7"/>
              <w:left w:val="nil"/>
              <w:bottom w:val="dotted" w:sz="4" w:space="0" w:color="11A3D7"/>
              <w:right w:val="nil"/>
            </w:tcBorders>
            <w:shd w:val="clear" w:color="000000" w:fill="C6EFCE"/>
            <w:noWrap/>
            <w:vAlign w:val="center"/>
            <w:hideMark/>
          </w:tcPr>
          <w:p w14:paraId="12A3F0A5"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bl>
    <w:p w14:paraId="2B171B19" w14:textId="77777777" w:rsidR="009D5D61" w:rsidRPr="005121FA" w:rsidRDefault="009D5D61" w:rsidP="009D5D61">
      <w:pPr>
        <w:divId w:val="337848698"/>
        <w:rPr>
          <w:rFonts w:eastAsia="Times New Roman"/>
          <w:lang w:val="it-IT"/>
        </w:rPr>
      </w:pPr>
    </w:p>
    <w:p w14:paraId="30775963" w14:textId="77777777" w:rsidR="009D5D61" w:rsidRPr="005121FA" w:rsidRDefault="009D5D61" w:rsidP="009D5D61">
      <w:pPr>
        <w:divId w:val="337848698"/>
        <w:rPr>
          <w:rFonts w:eastAsia="Times New Roman"/>
          <w:lang w:val="it-IT"/>
        </w:rPr>
      </w:pPr>
    </w:p>
    <w:p w14:paraId="6DACF37E" w14:textId="77777777" w:rsidR="009D5D61"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588"/>
        <w:gridCol w:w="1089"/>
        <w:gridCol w:w="908"/>
        <w:gridCol w:w="1172"/>
        <w:gridCol w:w="903"/>
        <w:gridCol w:w="916"/>
      </w:tblGrid>
      <w:tr w:rsidR="003D6673" w:rsidRPr="003D6673" w14:paraId="03B04063" w14:textId="77777777" w:rsidTr="00486309">
        <w:trPr>
          <w:divId w:val="337848698"/>
          <w:trHeight w:val="20"/>
          <w:tblHeader/>
        </w:trPr>
        <w:tc>
          <w:tcPr>
            <w:tcW w:w="0" w:type="auto"/>
            <w:tcBorders>
              <w:top w:val="nil"/>
              <w:left w:val="nil"/>
              <w:bottom w:val="single" w:sz="12" w:space="0" w:color="11A3D7"/>
              <w:right w:val="nil"/>
            </w:tcBorders>
            <w:shd w:val="clear" w:color="000000" w:fill="F2F2F2"/>
            <w:vAlign w:val="center"/>
            <w:hideMark/>
          </w:tcPr>
          <w:p w14:paraId="6DE94332"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28C3B6F2"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774E3D66"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183DC03B"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Fakt </w:t>
            </w:r>
          </w:p>
          <w:p w14:paraId="0F9669F1" w14:textId="45318811"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186B0E02"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5E0512D4"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r>
      <w:tr w:rsidR="003D6673" w:rsidRPr="003D6673" w14:paraId="15B9363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BA2C2A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 në sistemin arsimor bazë (arsimi 9 vjeçar) Meshkuj</w:t>
            </w:r>
          </w:p>
        </w:tc>
        <w:tc>
          <w:tcPr>
            <w:tcW w:w="0" w:type="auto"/>
            <w:tcBorders>
              <w:top w:val="nil"/>
              <w:left w:val="nil"/>
              <w:bottom w:val="dotted" w:sz="4" w:space="0" w:color="11A3D7"/>
              <w:right w:val="nil"/>
            </w:tcBorders>
            <w:shd w:val="clear" w:color="000000" w:fill="F2F2F2"/>
            <w:noWrap/>
            <w:vAlign w:val="center"/>
            <w:hideMark/>
          </w:tcPr>
          <w:p w14:paraId="4E11317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4A47F8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5BDF05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9801 </w:t>
            </w:r>
          </w:p>
        </w:tc>
        <w:tc>
          <w:tcPr>
            <w:tcW w:w="0" w:type="auto"/>
            <w:tcBorders>
              <w:top w:val="nil"/>
              <w:left w:val="nil"/>
              <w:bottom w:val="dotted" w:sz="4" w:space="0" w:color="11A3D7"/>
              <w:right w:val="nil"/>
            </w:tcBorders>
            <w:shd w:val="clear" w:color="000000" w:fill="F2F2F2"/>
            <w:noWrap/>
            <w:vAlign w:val="center"/>
            <w:hideMark/>
          </w:tcPr>
          <w:p w14:paraId="52BAAC5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9158 </w:t>
            </w:r>
          </w:p>
        </w:tc>
        <w:tc>
          <w:tcPr>
            <w:tcW w:w="0" w:type="auto"/>
            <w:tcBorders>
              <w:top w:val="nil"/>
              <w:left w:val="nil"/>
              <w:bottom w:val="dotted" w:sz="4" w:space="0" w:color="11A3D7"/>
              <w:right w:val="nil"/>
            </w:tcBorders>
            <w:shd w:val="clear" w:color="000000" w:fill="F2F2F2"/>
            <w:noWrap/>
            <w:vAlign w:val="center"/>
            <w:hideMark/>
          </w:tcPr>
          <w:p w14:paraId="5E73A62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9801 </w:t>
            </w:r>
          </w:p>
        </w:tc>
      </w:tr>
      <w:tr w:rsidR="003D6673" w:rsidRPr="003D6673" w14:paraId="1BD98D9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D621AA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fëmijëve në moshën 5-6 vjeç</w:t>
            </w:r>
          </w:p>
        </w:tc>
        <w:tc>
          <w:tcPr>
            <w:tcW w:w="0" w:type="auto"/>
            <w:tcBorders>
              <w:top w:val="nil"/>
              <w:left w:val="nil"/>
              <w:bottom w:val="dotted" w:sz="4" w:space="0" w:color="11A3D7"/>
              <w:right w:val="nil"/>
            </w:tcBorders>
            <w:shd w:val="clear" w:color="000000" w:fill="F2F2F2"/>
            <w:noWrap/>
            <w:vAlign w:val="center"/>
            <w:hideMark/>
          </w:tcPr>
          <w:p w14:paraId="37A61CE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AAF199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A7589A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956 </w:t>
            </w:r>
          </w:p>
        </w:tc>
        <w:tc>
          <w:tcPr>
            <w:tcW w:w="0" w:type="auto"/>
            <w:tcBorders>
              <w:top w:val="nil"/>
              <w:left w:val="nil"/>
              <w:bottom w:val="dotted" w:sz="4" w:space="0" w:color="11A3D7"/>
              <w:right w:val="nil"/>
            </w:tcBorders>
            <w:shd w:val="clear" w:color="000000" w:fill="F2F2F2"/>
            <w:noWrap/>
            <w:vAlign w:val="center"/>
            <w:hideMark/>
          </w:tcPr>
          <w:p w14:paraId="7A2D9BF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1243 </w:t>
            </w:r>
          </w:p>
        </w:tc>
        <w:tc>
          <w:tcPr>
            <w:tcW w:w="0" w:type="auto"/>
            <w:tcBorders>
              <w:top w:val="nil"/>
              <w:left w:val="nil"/>
              <w:bottom w:val="dotted" w:sz="4" w:space="0" w:color="11A3D7"/>
              <w:right w:val="nil"/>
            </w:tcBorders>
            <w:shd w:val="clear" w:color="000000" w:fill="F2F2F2"/>
            <w:noWrap/>
            <w:vAlign w:val="center"/>
            <w:hideMark/>
          </w:tcPr>
          <w:p w14:paraId="42C5083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956 </w:t>
            </w:r>
          </w:p>
        </w:tc>
      </w:tr>
      <w:tr w:rsidR="003D6673" w:rsidRPr="003D6673" w14:paraId="52CF640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419784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kopshteve me drekë</w:t>
            </w:r>
          </w:p>
        </w:tc>
        <w:tc>
          <w:tcPr>
            <w:tcW w:w="0" w:type="auto"/>
            <w:tcBorders>
              <w:top w:val="nil"/>
              <w:left w:val="nil"/>
              <w:bottom w:val="dotted" w:sz="4" w:space="0" w:color="11A3D7"/>
              <w:right w:val="nil"/>
            </w:tcBorders>
            <w:shd w:val="clear" w:color="000000" w:fill="F2F2F2"/>
            <w:noWrap/>
            <w:vAlign w:val="center"/>
            <w:hideMark/>
          </w:tcPr>
          <w:p w14:paraId="60280BE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B5D0A5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 </w:t>
            </w:r>
          </w:p>
        </w:tc>
        <w:tc>
          <w:tcPr>
            <w:tcW w:w="0" w:type="auto"/>
            <w:tcBorders>
              <w:top w:val="nil"/>
              <w:left w:val="nil"/>
              <w:bottom w:val="dotted" w:sz="4" w:space="0" w:color="11A3D7"/>
              <w:right w:val="nil"/>
            </w:tcBorders>
            <w:shd w:val="clear" w:color="000000" w:fill="F2F2F2"/>
            <w:noWrap/>
            <w:vAlign w:val="center"/>
            <w:hideMark/>
          </w:tcPr>
          <w:p w14:paraId="3B625D4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 </w:t>
            </w:r>
          </w:p>
        </w:tc>
        <w:tc>
          <w:tcPr>
            <w:tcW w:w="0" w:type="auto"/>
            <w:tcBorders>
              <w:top w:val="nil"/>
              <w:left w:val="nil"/>
              <w:bottom w:val="dotted" w:sz="4" w:space="0" w:color="11A3D7"/>
              <w:right w:val="nil"/>
            </w:tcBorders>
            <w:shd w:val="clear" w:color="000000" w:fill="F2F2F2"/>
            <w:noWrap/>
            <w:vAlign w:val="center"/>
            <w:hideMark/>
          </w:tcPr>
          <w:p w14:paraId="47A17D7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 </w:t>
            </w:r>
          </w:p>
        </w:tc>
        <w:tc>
          <w:tcPr>
            <w:tcW w:w="0" w:type="auto"/>
            <w:tcBorders>
              <w:top w:val="nil"/>
              <w:left w:val="nil"/>
              <w:bottom w:val="dotted" w:sz="4" w:space="0" w:color="11A3D7"/>
              <w:right w:val="nil"/>
            </w:tcBorders>
            <w:shd w:val="clear" w:color="000000" w:fill="F2F2F2"/>
            <w:noWrap/>
            <w:vAlign w:val="center"/>
            <w:hideMark/>
          </w:tcPr>
          <w:p w14:paraId="1957A7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 </w:t>
            </w:r>
          </w:p>
        </w:tc>
      </w:tr>
      <w:tr w:rsidR="003D6673" w:rsidRPr="003D6673" w14:paraId="0D64650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93D813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Nxënëse femra të regjistruar në arsimin 9-vjeçar</w:t>
            </w:r>
          </w:p>
        </w:tc>
        <w:tc>
          <w:tcPr>
            <w:tcW w:w="0" w:type="auto"/>
            <w:tcBorders>
              <w:top w:val="nil"/>
              <w:left w:val="nil"/>
              <w:bottom w:val="dotted" w:sz="4" w:space="0" w:color="11A3D7"/>
              <w:right w:val="nil"/>
            </w:tcBorders>
            <w:shd w:val="clear" w:color="000000" w:fill="F2F2F2"/>
            <w:noWrap/>
            <w:vAlign w:val="center"/>
            <w:hideMark/>
          </w:tcPr>
          <w:p w14:paraId="4791F90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60CA09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D78DEF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8992 </w:t>
            </w:r>
          </w:p>
        </w:tc>
        <w:tc>
          <w:tcPr>
            <w:tcW w:w="0" w:type="auto"/>
            <w:tcBorders>
              <w:top w:val="nil"/>
              <w:left w:val="nil"/>
              <w:bottom w:val="dotted" w:sz="4" w:space="0" w:color="11A3D7"/>
              <w:right w:val="nil"/>
            </w:tcBorders>
            <w:shd w:val="clear" w:color="000000" w:fill="F2F2F2"/>
            <w:noWrap/>
            <w:vAlign w:val="center"/>
            <w:hideMark/>
          </w:tcPr>
          <w:p w14:paraId="510FD44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8365 </w:t>
            </w:r>
          </w:p>
        </w:tc>
        <w:tc>
          <w:tcPr>
            <w:tcW w:w="0" w:type="auto"/>
            <w:tcBorders>
              <w:top w:val="nil"/>
              <w:left w:val="nil"/>
              <w:bottom w:val="dotted" w:sz="4" w:space="0" w:color="11A3D7"/>
              <w:right w:val="nil"/>
            </w:tcBorders>
            <w:shd w:val="clear" w:color="000000" w:fill="F2F2F2"/>
            <w:noWrap/>
            <w:vAlign w:val="center"/>
            <w:hideMark/>
          </w:tcPr>
          <w:p w14:paraId="675044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8992 </w:t>
            </w:r>
          </w:p>
        </w:tc>
      </w:tr>
      <w:tr w:rsidR="003D6673" w:rsidRPr="003D6673" w14:paraId="4F42107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F84369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Klasa në sistemin e arsimit bazë</w:t>
            </w:r>
          </w:p>
        </w:tc>
        <w:tc>
          <w:tcPr>
            <w:tcW w:w="0" w:type="auto"/>
            <w:tcBorders>
              <w:top w:val="nil"/>
              <w:left w:val="nil"/>
              <w:bottom w:val="dotted" w:sz="4" w:space="0" w:color="11A3D7"/>
              <w:right w:val="nil"/>
            </w:tcBorders>
            <w:shd w:val="clear" w:color="000000" w:fill="F2F2F2"/>
            <w:noWrap/>
            <w:vAlign w:val="center"/>
            <w:hideMark/>
          </w:tcPr>
          <w:p w14:paraId="6E2E835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972581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804 </w:t>
            </w:r>
          </w:p>
        </w:tc>
        <w:tc>
          <w:tcPr>
            <w:tcW w:w="0" w:type="auto"/>
            <w:tcBorders>
              <w:top w:val="nil"/>
              <w:left w:val="nil"/>
              <w:bottom w:val="dotted" w:sz="4" w:space="0" w:color="11A3D7"/>
              <w:right w:val="nil"/>
            </w:tcBorders>
            <w:shd w:val="clear" w:color="000000" w:fill="F2F2F2"/>
            <w:noWrap/>
            <w:vAlign w:val="center"/>
            <w:hideMark/>
          </w:tcPr>
          <w:p w14:paraId="02A9FA9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795 </w:t>
            </w:r>
          </w:p>
        </w:tc>
        <w:tc>
          <w:tcPr>
            <w:tcW w:w="0" w:type="auto"/>
            <w:tcBorders>
              <w:top w:val="nil"/>
              <w:left w:val="nil"/>
              <w:bottom w:val="dotted" w:sz="4" w:space="0" w:color="11A3D7"/>
              <w:right w:val="nil"/>
            </w:tcBorders>
            <w:shd w:val="clear" w:color="000000" w:fill="F2F2F2"/>
            <w:noWrap/>
            <w:vAlign w:val="center"/>
            <w:hideMark/>
          </w:tcPr>
          <w:p w14:paraId="4E0042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777 </w:t>
            </w:r>
          </w:p>
        </w:tc>
        <w:tc>
          <w:tcPr>
            <w:tcW w:w="0" w:type="auto"/>
            <w:tcBorders>
              <w:top w:val="nil"/>
              <w:left w:val="nil"/>
              <w:bottom w:val="dotted" w:sz="4" w:space="0" w:color="11A3D7"/>
              <w:right w:val="nil"/>
            </w:tcBorders>
            <w:shd w:val="clear" w:color="000000" w:fill="F2F2F2"/>
            <w:noWrap/>
            <w:vAlign w:val="center"/>
            <w:hideMark/>
          </w:tcPr>
          <w:p w14:paraId="7B10D18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795 </w:t>
            </w:r>
          </w:p>
        </w:tc>
      </w:tr>
      <w:tr w:rsidR="003D6673" w:rsidRPr="003D6673" w14:paraId="721ABD2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47E6D8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kopshteve</w:t>
            </w:r>
          </w:p>
        </w:tc>
        <w:tc>
          <w:tcPr>
            <w:tcW w:w="0" w:type="auto"/>
            <w:tcBorders>
              <w:top w:val="nil"/>
              <w:left w:val="nil"/>
              <w:bottom w:val="dotted" w:sz="4" w:space="0" w:color="11A3D7"/>
              <w:right w:val="nil"/>
            </w:tcBorders>
            <w:shd w:val="clear" w:color="000000" w:fill="F2F2F2"/>
            <w:noWrap/>
            <w:vAlign w:val="center"/>
            <w:hideMark/>
          </w:tcPr>
          <w:p w14:paraId="713D057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D07D19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 </w:t>
            </w:r>
          </w:p>
        </w:tc>
        <w:tc>
          <w:tcPr>
            <w:tcW w:w="0" w:type="auto"/>
            <w:tcBorders>
              <w:top w:val="nil"/>
              <w:left w:val="nil"/>
              <w:bottom w:val="dotted" w:sz="4" w:space="0" w:color="11A3D7"/>
              <w:right w:val="nil"/>
            </w:tcBorders>
            <w:shd w:val="clear" w:color="000000" w:fill="F2F2F2"/>
            <w:noWrap/>
            <w:vAlign w:val="center"/>
            <w:hideMark/>
          </w:tcPr>
          <w:p w14:paraId="4000779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 </w:t>
            </w:r>
          </w:p>
        </w:tc>
        <w:tc>
          <w:tcPr>
            <w:tcW w:w="0" w:type="auto"/>
            <w:tcBorders>
              <w:top w:val="nil"/>
              <w:left w:val="nil"/>
              <w:bottom w:val="dotted" w:sz="4" w:space="0" w:color="11A3D7"/>
              <w:right w:val="nil"/>
            </w:tcBorders>
            <w:shd w:val="clear" w:color="000000" w:fill="F2F2F2"/>
            <w:noWrap/>
            <w:vAlign w:val="center"/>
            <w:hideMark/>
          </w:tcPr>
          <w:p w14:paraId="6CF84DE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55 </w:t>
            </w:r>
          </w:p>
        </w:tc>
        <w:tc>
          <w:tcPr>
            <w:tcW w:w="0" w:type="auto"/>
            <w:tcBorders>
              <w:top w:val="nil"/>
              <w:left w:val="nil"/>
              <w:bottom w:val="dotted" w:sz="4" w:space="0" w:color="11A3D7"/>
              <w:right w:val="nil"/>
            </w:tcBorders>
            <w:shd w:val="clear" w:color="000000" w:fill="F2F2F2"/>
            <w:noWrap/>
            <w:vAlign w:val="center"/>
            <w:hideMark/>
          </w:tcPr>
          <w:p w14:paraId="0CD2127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 </w:t>
            </w:r>
          </w:p>
        </w:tc>
      </w:tr>
      <w:tr w:rsidR="003D6673" w:rsidRPr="003D6673" w14:paraId="1719CB7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6D6CF1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kopshteve ku është ngritur këshilli i prindërve</w:t>
            </w:r>
          </w:p>
        </w:tc>
        <w:tc>
          <w:tcPr>
            <w:tcW w:w="0" w:type="auto"/>
            <w:tcBorders>
              <w:top w:val="nil"/>
              <w:left w:val="nil"/>
              <w:bottom w:val="dotted" w:sz="4" w:space="0" w:color="11A3D7"/>
              <w:right w:val="nil"/>
            </w:tcBorders>
            <w:shd w:val="clear" w:color="000000" w:fill="F2F2F2"/>
            <w:noWrap/>
            <w:vAlign w:val="center"/>
            <w:hideMark/>
          </w:tcPr>
          <w:p w14:paraId="79D47ED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813399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 </w:t>
            </w:r>
          </w:p>
        </w:tc>
        <w:tc>
          <w:tcPr>
            <w:tcW w:w="0" w:type="auto"/>
            <w:tcBorders>
              <w:top w:val="nil"/>
              <w:left w:val="nil"/>
              <w:bottom w:val="dotted" w:sz="4" w:space="0" w:color="11A3D7"/>
              <w:right w:val="nil"/>
            </w:tcBorders>
            <w:shd w:val="clear" w:color="000000" w:fill="F2F2F2"/>
            <w:noWrap/>
            <w:vAlign w:val="center"/>
            <w:hideMark/>
          </w:tcPr>
          <w:p w14:paraId="4494A83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 </w:t>
            </w:r>
          </w:p>
        </w:tc>
        <w:tc>
          <w:tcPr>
            <w:tcW w:w="0" w:type="auto"/>
            <w:tcBorders>
              <w:top w:val="nil"/>
              <w:left w:val="nil"/>
              <w:bottom w:val="dotted" w:sz="4" w:space="0" w:color="11A3D7"/>
              <w:right w:val="nil"/>
            </w:tcBorders>
            <w:shd w:val="clear" w:color="000000" w:fill="F2F2F2"/>
            <w:noWrap/>
            <w:vAlign w:val="center"/>
            <w:hideMark/>
          </w:tcPr>
          <w:p w14:paraId="16067B2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55 </w:t>
            </w:r>
          </w:p>
        </w:tc>
        <w:tc>
          <w:tcPr>
            <w:tcW w:w="0" w:type="auto"/>
            <w:tcBorders>
              <w:top w:val="nil"/>
              <w:left w:val="nil"/>
              <w:bottom w:val="dotted" w:sz="4" w:space="0" w:color="11A3D7"/>
              <w:right w:val="nil"/>
            </w:tcBorders>
            <w:shd w:val="clear" w:color="000000" w:fill="F2F2F2"/>
            <w:noWrap/>
            <w:vAlign w:val="center"/>
            <w:hideMark/>
          </w:tcPr>
          <w:p w14:paraId="11AF8F5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 </w:t>
            </w:r>
          </w:p>
        </w:tc>
      </w:tr>
      <w:tr w:rsidR="003D6673" w:rsidRPr="003D6673" w14:paraId="4F2535B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39FD1E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kopshteve ku është ngritur bordi i kopshtit</w:t>
            </w:r>
          </w:p>
        </w:tc>
        <w:tc>
          <w:tcPr>
            <w:tcW w:w="0" w:type="auto"/>
            <w:tcBorders>
              <w:top w:val="nil"/>
              <w:left w:val="nil"/>
              <w:bottom w:val="dotted" w:sz="4" w:space="0" w:color="11A3D7"/>
              <w:right w:val="nil"/>
            </w:tcBorders>
            <w:shd w:val="clear" w:color="000000" w:fill="F2F2F2"/>
            <w:noWrap/>
            <w:vAlign w:val="center"/>
            <w:hideMark/>
          </w:tcPr>
          <w:p w14:paraId="35434DF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212395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 </w:t>
            </w:r>
          </w:p>
        </w:tc>
        <w:tc>
          <w:tcPr>
            <w:tcW w:w="0" w:type="auto"/>
            <w:tcBorders>
              <w:top w:val="nil"/>
              <w:left w:val="nil"/>
              <w:bottom w:val="dotted" w:sz="4" w:space="0" w:color="11A3D7"/>
              <w:right w:val="nil"/>
            </w:tcBorders>
            <w:shd w:val="clear" w:color="000000" w:fill="F2F2F2"/>
            <w:noWrap/>
            <w:vAlign w:val="center"/>
            <w:hideMark/>
          </w:tcPr>
          <w:p w14:paraId="402FC00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 </w:t>
            </w:r>
          </w:p>
        </w:tc>
        <w:tc>
          <w:tcPr>
            <w:tcW w:w="0" w:type="auto"/>
            <w:tcBorders>
              <w:top w:val="nil"/>
              <w:left w:val="nil"/>
              <w:bottom w:val="dotted" w:sz="4" w:space="0" w:color="11A3D7"/>
              <w:right w:val="nil"/>
            </w:tcBorders>
            <w:shd w:val="clear" w:color="000000" w:fill="F2F2F2"/>
            <w:noWrap/>
            <w:vAlign w:val="center"/>
            <w:hideMark/>
          </w:tcPr>
          <w:p w14:paraId="02E700E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55 </w:t>
            </w:r>
          </w:p>
        </w:tc>
        <w:tc>
          <w:tcPr>
            <w:tcW w:w="0" w:type="auto"/>
            <w:tcBorders>
              <w:top w:val="nil"/>
              <w:left w:val="nil"/>
              <w:bottom w:val="dotted" w:sz="4" w:space="0" w:color="11A3D7"/>
              <w:right w:val="nil"/>
            </w:tcBorders>
            <w:shd w:val="clear" w:color="000000" w:fill="F2F2F2"/>
            <w:noWrap/>
            <w:vAlign w:val="center"/>
            <w:hideMark/>
          </w:tcPr>
          <w:p w14:paraId="731A330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 </w:t>
            </w:r>
          </w:p>
        </w:tc>
      </w:tr>
      <w:tr w:rsidR="003D6673" w:rsidRPr="003D6673" w14:paraId="1C4D103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18B977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Numri i fëmijëve në moshën 5-6 vjeç Femra </w:t>
            </w:r>
          </w:p>
        </w:tc>
        <w:tc>
          <w:tcPr>
            <w:tcW w:w="0" w:type="auto"/>
            <w:tcBorders>
              <w:top w:val="nil"/>
              <w:left w:val="nil"/>
              <w:bottom w:val="dotted" w:sz="4" w:space="0" w:color="11A3D7"/>
              <w:right w:val="nil"/>
            </w:tcBorders>
            <w:shd w:val="clear" w:color="000000" w:fill="F2F2F2"/>
            <w:noWrap/>
            <w:vAlign w:val="center"/>
            <w:hideMark/>
          </w:tcPr>
          <w:p w14:paraId="433E50C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8ACA92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2E1D0A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487 </w:t>
            </w:r>
          </w:p>
        </w:tc>
        <w:tc>
          <w:tcPr>
            <w:tcW w:w="0" w:type="auto"/>
            <w:tcBorders>
              <w:top w:val="nil"/>
              <w:left w:val="nil"/>
              <w:bottom w:val="dotted" w:sz="4" w:space="0" w:color="11A3D7"/>
              <w:right w:val="nil"/>
            </w:tcBorders>
            <w:shd w:val="clear" w:color="000000" w:fill="F2F2F2"/>
            <w:noWrap/>
            <w:vAlign w:val="center"/>
            <w:hideMark/>
          </w:tcPr>
          <w:p w14:paraId="4C0E52D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628 </w:t>
            </w:r>
          </w:p>
        </w:tc>
        <w:tc>
          <w:tcPr>
            <w:tcW w:w="0" w:type="auto"/>
            <w:tcBorders>
              <w:top w:val="nil"/>
              <w:left w:val="nil"/>
              <w:bottom w:val="dotted" w:sz="4" w:space="0" w:color="11A3D7"/>
              <w:right w:val="nil"/>
            </w:tcBorders>
            <w:shd w:val="clear" w:color="000000" w:fill="F2F2F2"/>
            <w:noWrap/>
            <w:vAlign w:val="center"/>
            <w:hideMark/>
          </w:tcPr>
          <w:p w14:paraId="5C8CB01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487 </w:t>
            </w:r>
          </w:p>
        </w:tc>
      </w:tr>
      <w:tr w:rsidR="003D6673" w:rsidRPr="003D6673" w14:paraId="150E27E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374EDD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Total shpenzime në arsimin parashkollor dhe bazë</w:t>
            </w:r>
          </w:p>
        </w:tc>
        <w:tc>
          <w:tcPr>
            <w:tcW w:w="0" w:type="auto"/>
            <w:tcBorders>
              <w:top w:val="nil"/>
              <w:left w:val="nil"/>
              <w:bottom w:val="dotted" w:sz="4" w:space="0" w:color="11A3D7"/>
              <w:right w:val="nil"/>
            </w:tcBorders>
            <w:shd w:val="clear" w:color="000000" w:fill="F2F2F2"/>
            <w:noWrap/>
            <w:vAlign w:val="center"/>
            <w:hideMark/>
          </w:tcPr>
          <w:p w14:paraId="47D550B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5D86166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493070 </w:t>
            </w:r>
          </w:p>
        </w:tc>
        <w:tc>
          <w:tcPr>
            <w:tcW w:w="0" w:type="auto"/>
            <w:tcBorders>
              <w:top w:val="nil"/>
              <w:left w:val="nil"/>
              <w:bottom w:val="dotted" w:sz="4" w:space="0" w:color="11A3D7"/>
              <w:right w:val="nil"/>
            </w:tcBorders>
            <w:shd w:val="clear" w:color="000000" w:fill="F2F2F2"/>
            <w:noWrap/>
            <w:vAlign w:val="center"/>
            <w:hideMark/>
          </w:tcPr>
          <w:p w14:paraId="7C1667C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357552,604 </w:t>
            </w:r>
          </w:p>
        </w:tc>
        <w:tc>
          <w:tcPr>
            <w:tcW w:w="0" w:type="auto"/>
            <w:tcBorders>
              <w:top w:val="nil"/>
              <w:left w:val="nil"/>
              <w:bottom w:val="dotted" w:sz="4" w:space="0" w:color="11A3D7"/>
              <w:right w:val="nil"/>
            </w:tcBorders>
            <w:shd w:val="clear" w:color="000000" w:fill="F2F2F2"/>
            <w:noWrap/>
            <w:vAlign w:val="center"/>
            <w:hideMark/>
          </w:tcPr>
          <w:p w14:paraId="029808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382370 </w:t>
            </w:r>
          </w:p>
        </w:tc>
        <w:tc>
          <w:tcPr>
            <w:tcW w:w="0" w:type="auto"/>
            <w:tcBorders>
              <w:top w:val="nil"/>
              <w:left w:val="nil"/>
              <w:bottom w:val="dotted" w:sz="4" w:space="0" w:color="11A3D7"/>
              <w:right w:val="nil"/>
            </w:tcBorders>
            <w:shd w:val="clear" w:color="000000" w:fill="F2F2F2"/>
            <w:noWrap/>
            <w:vAlign w:val="center"/>
            <w:hideMark/>
          </w:tcPr>
          <w:p w14:paraId="1D8BBE3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475340 </w:t>
            </w:r>
          </w:p>
        </w:tc>
      </w:tr>
      <w:tr w:rsidR="003D6673" w:rsidRPr="003D6673" w14:paraId="73897EF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B1D3EB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fëmijëve në moshën 5-6 vjeç Meshkuj</w:t>
            </w:r>
          </w:p>
        </w:tc>
        <w:tc>
          <w:tcPr>
            <w:tcW w:w="0" w:type="auto"/>
            <w:tcBorders>
              <w:top w:val="nil"/>
              <w:left w:val="nil"/>
              <w:bottom w:val="dotted" w:sz="4" w:space="0" w:color="11A3D7"/>
              <w:right w:val="nil"/>
            </w:tcBorders>
            <w:shd w:val="clear" w:color="000000" w:fill="F2F2F2"/>
            <w:noWrap/>
            <w:vAlign w:val="center"/>
            <w:hideMark/>
          </w:tcPr>
          <w:p w14:paraId="0BFC4AC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8CE5D2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FD8BAB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469 </w:t>
            </w:r>
          </w:p>
        </w:tc>
        <w:tc>
          <w:tcPr>
            <w:tcW w:w="0" w:type="auto"/>
            <w:tcBorders>
              <w:top w:val="nil"/>
              <w:left w:val="nil"/>
              <w:bottom w:val="dotted" w:sz="4" w:space="0" w:color="11A3D7"/>
              <w:right w:val="nil"/>
            </w:tcBorders>
            <w:shd w:val="clear" w:color="000000" w:fill="F2F2F2"/>
            <w:noWrap/>
            <w:vAlign w:val="center"/>
            <w:hideMark/>
          </w:tcPr>
          <w:p w14:paraId="487F1F7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615 </w:t>
            </w:r>
          </w:p>
        </w:tc>
        <w:tc>
          <w:tcPr>
            <w:tcW w:w="0" w:type="auto"/>
            <w:tcBorders>
              <w:top w:val="nil"/>
              <w:left w:val="nil"/>
              <w:bottom w:val="dotted" w:sz="4" w:space="0" w:color="11A3D7"/>
              <w:right w:val="nil"/>
            </w:tcBorders>
            <w:shd w:val="clear" w:color="000000" w:fill="F2F2F2"/>
            <w:noWrap/>
            <w:vAlign w:val="center"/>
            <w:hideMark/>
          </w:tcPr>
          <w:p w14:paraId="4FE7328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469 </w:t>
            </w:r>
          </w:p>
        </w:tc>
      </w:tr>
      <w:tr w:rsidR="003D6673" w:rsidRPr="003D6673" w14:paraId="07E5462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CD9A0F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4401746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6DB8EA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FFD54F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385 </w:t>
            </w:r>
          </w:p>
        </w:tc>
        <w:tc>
          <w:tcPr>
            <w:tcW w:w="0" w:type="auto"/>
            <w:tcBorders>
              <w:top w:val="nil"/>
              <w:left w:val="nil"/>
              <w:bottom w:val="dotted" w:sz="4" w:space="0" w:color="11A3D7"/>
              <w:right w:val="nil"/>
            </w:tcBorders>
            <w:shd w:val="clear" w:color="000000" w:fill="F2F2F2"/>
            <w:noWrap/>
            <w:vAlign w:val="center"/>
            <w:hideMark/>
          </w:tcPr>
          <w:p w14:paraId="24B18AE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16 </w:t>
            </w:r>
          </w:p>
        </w:tc>
        <w:tc>
          <w:tcPr>
            <w:tcW w:w="0" w:type="auto"/>
            <w:tcBorders>
              <w:top w:val="nil"/>
              <w:left w:val="nil"/>
              <w:bottom w:val="dotted" w:sz="4" w:space="0" w:color="11A3D7"/>
              <w:right w:val="nil"/>
            </w:tcBorders>
            <w:shd w:val="clear" w:color="000000" w:fill="F2F2F2"/>
            <w:noWrap/>
            <w:vAlign w:val="center"/>
            <w:hideMark/>
          </w:tcPr>
          <w:p w14:paraId="4A2BA85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385 </w:t>
            </w:r>
          </w:p>
        </w:tc>
      </w:tr>
      <w:tr w:rsidR="003D6673" w:rsidRPr="003D6673" w14:paraId="11E4BDA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1C1236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fëmijëve të regjistruar në sistemin parashkollor</w:t>
            </w:r>
          </w:p>
        </w:tc>
        <w:tc>
          <w:tcPr>
            <w:tcW w:w="0" w:type="auto"/>
            <w:tcBorders>
              <w:top w:val="nil"/>
              <w:left w:val="nil"/>
              <w:bottom w:val="dotted" w:sz="4" w:space="0" w:color="11A3D7"/>
              <w:right w:val="nil"/>
            </w:tcBorders>
            <w:shd w:val="clear" w:color="000000" w:fill="F2F2F2"/>
            <w:noWrap/>
            <w:vAlign w:val="center"/>
            <w:hideMark/>
          </w:tcPr>
          <w:p w14:paraId="6977189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8F6C58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3650 </w:t>
            </w:r>
          </w:p>
        </w:tc>
        <w:tc>
          <w:tcPr>
            <w:tcW w:w="0" w:type="auto"/>
            <w:tcBorders>
              <w:top w:val="nil"/>
              <w:left w:val="nil"/>
              <w:bottom w:val="dotted" w:sz="4" w:space="0" w:color="11A3D7"/>
              <w:right w:val="nil"/>
            </w:tcBorders>
            <w:shd w:val="clear" w:color="000000" w:fill="F2F2F2"/>
            <w:noWrap/>
            <w:vAlign w:val="center"/>
            <w:hideMark/>
          </w:tcPr>
          <w:p w14:paraId="4E049BC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3614 </w:t>
            </w:r>
          </w:p>
        </w:tc>
        <w:tc>
          <w:tcPr>
            <w:tcW w:w="0" w:type="auto"/>
            <w:tcBorders>
              <w:top w:val="nil"/>
              <w:left w:val="nil"/>
              <w:bottom w:val="dotted" w:sz="4" w:space="0" w:color="11A3D7"/>
              <w:right w:val="nil"/>
            </w:tcBorders>
            <w:shd w:val="clear" w:color="000000" w:fill="F2F2F2"/>
            <w:noWrap/>
            <w:vAlign w:val="center"/>
            <w:hideMark/>
          </w:tcPr>
          <w:p w14:paraId="21D8923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3406 </w:t>
            </w:r>
          </w:p>
        </w:tc>
        <w:tc>
          <w:tcPr>
            <w:tcW w:w="0" w:type="auto"/>
            <w:tcBorders>
              <w:top w:val="nil"/>
              <w:left w:val="nil"/>
              <w:bottom w:val="dotted" w:sz="4" w:space="0" w:color="11A3D7"/>
              <w:right w:val="nil"/>
            </w:tcBorders>
            <w:shd w:val="clear" w:color="000000" w:fill="F2F2F2"/>
            <w:noWrap/>
            <w:vAlign w:val="center"/>
            <w:hideMark/>
          </w:tcPr>
          <w:p w14:paraId="0C6ECE1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3614 </w:t>
            </w:r>
          </w:p>
        </w:tc>
      </w:tr>
      <w:tr w:rsidR="003D6673" w:rsidRPr="003D6673" w14:paraId="1AFBF50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F4C176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mësuesve në sistemin e parashkollor</w:t>
            </w:r>
          </w:p>
        </w:tc>
        <w:tc>
          <w:tcPr>
            <w:tcW w:w="0" w:type="auto"/>
            <w:tcBorders>
              <w:top w:val="nil"/>
              <w:left w:val="nil"/>
              <w:bottom w:val="dotted" w:sz="4" w:space="0" w:color="11A3D7"/>
              <w:right w:val="nil"/>
            </w:tcBorders>
            <w:shd w:val="clear" w:color="000000" w:fill="F2F2F2"/>
            <w:noWrap/>
            <w:vAlign w:val="center"/>
            <w:hideMark/>
          </w:tcPr>
          <w:p w14:paraId="752A36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F87867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209 </w:t>
            </w:r>
          </w:p>
        </w:tc>
        <w:tc>
          <w:tcPr>
            <w:tcW w:w="0" w:type="auto"/>
            <w:tcBorders>
              <w:top w:val="nil"/>
              <w:left w:val="nil"/>
              <w:bottom w:val="dotted" w:sz="4" w:space="0" w:color="11A3D7"/>
              <w:right w:val="nil"/>
            </w:tcBorders>
            <w:shd w:val="clear" w:color="000000" w:fill="F2F2F2"/>
            <w:noWrap/>
            <w:vAlign w:val="center"/>
            <w:hideMark/>
          </w:tcPr>
          <w:p w14:paraId="3D3E567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242 </w:t>
            </w:r>
          </w:p>
        </w:tc>
        <w:tc>
          <w:tcPr>
            <w:tcW w:w="0" w:type="auto"/>
            <w:tcBorders>
              <w:top w:val="nil"/>
              <w:left w:val="nil"/>
              <w:bottom w:val="dotted" w:sz="4" w:space="0" w:color="11A3D7"/>
              <w:right w:val="nil"/>
            </w:tcBorders>
            <w:shd w:val="clear" w:color="000000" w:fill="F2F2F2"/>
            <w:noWrap/>
            <w:vAlign w:val="center"/>
            <w:hideMark/>
          </w:tcPr>
          <w:p w14:paraId="1B8858A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249 </w:t>
            </w:r>
          </w:p>
        </w:tc>
        <w:tc>
          <w:tcPr>
            <w:tcW w:w="0" w:type="auto"/>
            <w:tcBorders>
              <w:top w:val="nil"/>
              <w:left w:val="nil"/>
              <w:bottom w:val="dotted" w:sz="4" w:space="0" w:color="11A3D7"/>
              <w:right w:val="nil"/>
            </w:tcBorders>
            <w:shd w:val="clear" w:color="000000" w:fill="F2F2F2"/>
            <w:noWrap/>
            <w:vAlign w:val="center"/>
            <w:hideMark/>
          </w:tcPr>
          <w:p w14:paraId="58BE637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242 </w:t>
            </w:r>
          </w:p>
        </w:tc>
      </w:tr>
      <w:tr w:rsidR="003D6673" w:rsidRPr="003D6673" w14:paraId="66BB2B0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EF2D02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 të regjistruar në arsimin 9-vjeçar</w:t>
            </w:r>
          </w:p>
        </w:tc>
        <w:tc>
          <w:tcPr>
            <w:tcW w:w="0" w:type="auto"/>
            <w:tcBorders>
              <w:top w:val="nil"/>
              <w:left w:val="nil"/>
              <w:bottom w:val="dotted" w:sz="4" w:space="0" w:color="11A3D7"/>
              <w:right w:val="nil"/>
            </w:tcBorders>
            <w:shd w:val="clear" w:color="000000" w:fill="F2F2F2"/>
            <w:noWrap/>
            <w:vAlign w:val="center"/>
            <w:hideMark/>
          </w:tcPr>
          <w:p w14:paraId="54272E4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E26F45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18960 </w:t>
            </w:r>
          </w:p>
        </w:tc>
        <w:tc>
          <w:tcPr>
            <w:tcW w:w="0" w:type="auto"/>
            <w:tcBorders>
              <w:top w:val="nil"/>
              <w:left w:val="nil"/>
              <w:bottom w:val="dotted" w:sz="4" w:space="0" w:color="11A3D7"/>
              <w:right w:val="nil"/>
            </w:tcBorders>
            <w:shd w:val="clear" w:color="000000" w:fill="F2F2F2"/>
            <w:noWrap/>
            <w:vAlign w:val="center"/>
            <w:hideMark/>
          </w:tcPr>
          <w:p w14:paraId="3777ACC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18793 </w:t>
            </w:r>
          </w:p>
        </w:tc>
        <w:tc>
          <w:tcPr>
            <w:tcW w:w="0" w:type="auto"/>
            <w:tcBorders>
              <w:top w:val="nil"/>
              <w:left w:val="nil"/>
              <w:bottom w:val="dotted" w:sz="4" w:space="0" w:color="11A3D7"/>
              <w:right w:val="nil"/>
            </w:tcBorders>
            <w:shd w:val="clear" w:color="000000" w:fill="F2F2F2"/>
            <w:noWrap/>
            <w:vAlign w:val="center"/>
            <w:hideMark/>
          </w:tcPr>
          <w:p w14:paraId="052D2B8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17523 </w:t>
            </w:r>
          </w:p>
        </w:tc>
        <w:tc>
          <w:tcPr>
            <w:tcW w:w="0" w:type="auto"/>
            <w:tcBorders>
              <w:top w:val="nil"/>
              <w:left w:val="nil"/>
              <w:bottom w:val="dotted" w:sz="4" w:space="0" w:color="11A3D7"/>
              <w:right w:val="nil"/>
            </w:tcBorders>
            <w:shd w:val="clear" w:color="000000" w:fill="F2F2F2"/>
            <w:noWrap/>
            <w:vAlign w:val="center"/>
            <w:hideMark/>
          </w:tcPr>
          <w:p w14:paraId="30EBF24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18793 </w:t>
            </w:r>
          </w:p>
        </w:tc>
      </w:tr>
      <w:tr w:rsidR="003D6673" w:rsidRPr="003D6673" w14:paraId="3FED12F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56F323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fëmjëve femra të regjistruar në sistemin parashkollor</w:t>
            </w:r>
          </w:p>
        </w:tc>
        <w:tc>
          <w:tcPr>
            <w:tcW w:w="0" w:type="auto"/>
            <w:tcBorders>
              <w:top w:val="nil"/>
              <w:left w:val="nil"/>
              <w:bottom w:val="dotted" w:sz="4" w:space="0" w:color="11A3D7"/>
              <w:right w:val="nil"/>
            </w:tcBorders>
            <w:shd w:val="clear" w:color="000000" w:fill="F2F2F2"/>
            <w:noWrap/>
            <w:vAlign w:val="center"/>
            <w:hideMark/>
          </w:tcPr>
          <w:p w14:paraId="05E747E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4BEE29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A072A4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1846 </w:t>
            </w:r>
          </w:p>
        </w:tc>
        <w:tc>
          <w:tcPr>
            <w:tcW w:w="0" w:type="auto"/>
            <w:tcBorders>
              <w:top w:val="nil"/>
              <w:left w:val="nil"/>
              <w:bottom w:val="dotted" w:sz="4" w:space="0" w:color="11A3D7"/>
              <w:right w:val="nil"/>
            </w:tcBorders>
            <w:shd w:val="clear" w:color="000000" w:fill="F2F2F2"/>
            <w:noWrap/>
            <w:vAlign w:val="center"/>
            <w:hideMark/>
          </w:tcPr>
          <w:p w14:paraId="7FEE79F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1851 </w:t>
            </w:r>
          </w:p>
        </w:tc>
        <w:tc>
          <w:tcPr>
            <w:tcW w:w="0" w:type="auto"/>
            <w:tcBorders>
              <w:top w:val="nil"/>
              <w:left w:val="nil"/>
              <w:bottom w:val="dotted" w:sz="4" w:space="0" w:color="11A3D7"/>
              <w:right w:val="nil"/>
            </w:tcBorders>
            <w:shd w:val="clear" w:color="000000" w:fill="F2F2F2"/>
            <w:noWrap/>
            <w:vAlign w:val="center"/>
            <w:hideMark/>
          </w:tcPr>
          <w:p w14:paraId="7ACA5A0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1846 </w:t>
            </w:r>
          </w:p>
        </w:tc>
      </w:tr>
      <w:tr w:rsidR="003D6673" w:rsidRPr="003D6673" w14:paraId="29A0C1F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4FD65C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regjistruar në sistemin parashkollor 3-6 vjec Meshkuj</w:t>
            </w:r>
          </w:p>
        </w:tc>
        <w:tc>
          <w:tcPr>
            <w:tcW w:w="0" w:type="auto"/>
            <w:tcBorders>
              <w:top w:val="nil"/>
              <w:left w:val="nil"/>
              <w:bottom w:val="dotted" w:sz="4" w:space="0" w:color="11A3D7"/>
              <w:right w:val="nil"/>
            </w:tcBorders>
            <w:shd w:val="clear" w:color="000000" w:fill="F2F2F2"/>
            <w:noWrap/>
            <w:vAlign w:val="center"/>
            <w:hideMark/>
          </w:tcPr>
          <w:p w14:paraId="083620D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F95BB2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E38CC9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1768 </w:t>
            </w:r>
          </w:p>
        </w:tc>
        <w:tc>
          <w:tcPr>
            <w:tcW w:w="0" w:type="auto"/>
            <w:tcBorders>
              <w:top w:val="nil"/>
              <w:left w:val="nil"/>
              <w:bottom w:val="dotted" w:sz="4" w:space="0" w:color="11A3D7"/>
              <w:right w:val="nil"/>
            </w:tcBorders>
            <w:shd w:val="clear" w:color="000000" w:fill="F2F2F2"/>
            <w:noWrap/>
            <w:vAlign w:val="center"/>
            <w:hideMark/>
          </w:tcPr>
          <w:p w14:paraId="740D6A0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1791 </w:t>
            </w:r>
          </w:p>
        </w:tc>
        <w:tc>
          <w:tcPr>
            <w:tcW w:w="0" w:type="auto"/>
            <w:tcBorders>
              <w:top w:val="nil"/>
              <w:left w:val="nil"/>
              <w:bottom w:val="dotted" w:sz="4" w:space="0" w:color="11A3D7"/>
              <w:right w:val="nil"/>
            </w:tcBorders>
            <w:shd w:val="clear" w:color="000000" w:fill="F2F2F2"/>
            <w:noWrap/>
            <w:vAlign w:val="center"/>
            <w:hideMark/>
          </w:tcPr>
          <w:p w14:paraId="41A9C96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1768 </w:t>
            </w:r>
          </w:p>
        </w:tc>
      </w:tr>
      <w:tr w:rsidR="003D6673" w:rsidRPr="003D6673" w14:paraId="25C7E81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73D43F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fëmijëve në moshën 3-6 vjeç</w:t>
            </w:r>
          </w:p>
        </w:tc>
        <w:tc>
          <w:tcPr>
            <w:tcW w:w="0" w:type="auto"/>
            <w:tcBorders>
              <w:top w:val="nil"/>
              <w:left w:val="nil"/>
              <w:bottom w:val="dotted" w:sz="4" w:space="0" w:color="11A3D7"/>
              <w:right w:val="nil"/>
            </w:tcBorders>
            <w:shd w:val="clear" w:color="000000" w:fill="F2F2F2"/>
            <w:noWrap/>
            <w:vAlign w:val="center"/>
            <w:hideMark/>
          </w:tcPr>
          <w:p w14:paraId="24655FE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01C0BF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15560 </w:t>
            </w:r>
          </w:p>
        </w:tc>
        <w:tc>
          <w:tcPr>
            <w:tcW w:w="0" w:type="auto"/>
            <w:tcBorders>
              <w:top w:val="nil"/>
              <w:left w:val="nil"/>
              <w:bottom w:val="dotted" w:sz="4" w:space="0" w:color="11A3D7"/>
              <w:right w:val="nil"/>
            </w:tcBorders>
            <w:shd w:val="clear" w:color="000000" w:fill="F2F2F2"/>
            <w:noWrap/>
            <w:vAlign w:val="center"/>
            <w:hideMark/>
          </w:tcPr>
          <w:p w14:paraId="2F03B25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15560 </w:t>
            </w:r>
          </w:p>
        </w:tc>
        <w:tc>
          <w:tcPr>
            <w:tcW w:w="0" w:type="auto"/>
            <w:tcBorders>
              <w:top w:val="nil"/>
              <w:left w:val="nil"/>
              <w:bottom w:val="dotted" w:sz="4" w:space="0" w:color="11A3D7"/>
              <w:right w:val="nil"/>
            </w:tcBorders>
            <w:shd w:val="clear" w:color="000000" w:fill="F2F2F2"/>
            <w:noWrap/>
            <w:vAlign w:val="center"/>
            <w:hideMark/>
          </w:tcPr>
          <w:p w14:paraId="3BDC67A7" w14:textId="69F90B81"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r w:rsidR="00BE3862">
              <w:rPr>
                <w:rFonts w:ascii="Bahnschrift" w:eastAsia="Times New Roman" w:hAnsi="Bahnschrift" w:cs="Calibri"/>
                <w:color w:val="595959"/>
                <w:sz w:val="18"/>
                <w:szCs w:val="18"/>
                <w:lang w:val="sq-AL" w:eastAsia="sq-AL"/>
              </w:rPr>
              <w:t>14,535</w:t>
            </w: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1813B2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15560 </w:t>
            </w:r>
          </w:p>
        </w:tc>
      </w:tr>
      <w:tr w:rsidR="003D6673" w:rsidRPr="003D6673" w14:paraId="3FC3305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11FA3C9" w14:textId="370B7D82"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K</w:t>
            </w:r>
            <w:r w:rsidR="00B930D8">
              <w:rPr>
                <w:rFonts w:ascii="Bahnschrift" w:eastAsia="Times New Roman" w:hAnsi="Bahnschrift" w:cs="Calibri"/>
                <w:color w:val="595959"/>
                <w:sz w:val="18"/>
                <w:szCs w:val="18"/>
                <w:lang w:val="sq-AL" w:eastAsia="sq-AL"/>
              </w:rPr>
              <w:t>lasa ne sistemin parashkollor</w:t>
            </w:r>
          </w:p>
        </w:tc>
        <w:tc>
          <w:tcPr>
            <w:tcW w:w="0" w:type="auto"/>
            <w:tcBorders>
              <w:top w:val="nil"/>
              <w:left w:val="nil"/>
              <w:bottom w:val="dotted" w:sz="4" w:space="0" w:color="11A3D7"/>
              <w:right w:val="nil"/>
            </w:tcBorders>
            <w:shd w:val="clear" w:color="000000" w:fill="F2F2F2"/>
            <w:noWrap/>
            <w:vAlign w:val="center"/>
            <w:hideMark/>
          </w:tcPr>
          <w:p w14:paraId="35DAF8F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C8CDB6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138</w:t>
            </w:r>
          </w:p>
        </w:tc>
        <w:tc>
          <w:tcPr>
            <w:tcW w:w="0" w:type="auto"/>
            <w:tcBorders>
              <w:top w:val="nil"/>
              <w:left w:val="nil"/>
              <w:bottom w:val="dotted" w:sz="4" w:space="0" w:color="11A3D7"/>
              <w:right w:val="nil"/>
            </w:tcBorders>
            <w:shd w:val="clear" w:color="000000" w:fill="F2F2F2"/>
            <w:noWrap/>
            <w:vAlign w:val="center"/>
            <w:hideMark/>
          </w:tcPr>
          <w:p w14:paraId="32C9663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138</w:t>
            </w:r>
          </w:p>
        </w:tc>
        <w:tc>
          <w:tcPr>
            <w:tcW w:w="0" w:type="auto"/>
            <w:tcBorders>
              <w:top w:val="nil"/>
              <w:left w:val="nil"/>
              <w:bottom w:val="dotted" w:sz="4" w:space="0" w:color="11A3D7"/>
              <w:right w:val="nil"/>
            </w:tcBorders>
            <w:shd w:val="clear" w:color="000000" w:fill="F2F2F2"/>
            <w:noWrap/>
            <w:vAlign w:val="center"/>
            <w:hideMark/>
          </w:tcPr>
          <w:p w14:paraId="7363327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142</w:t>
            </w:r>
          </w:p>
        </w:tc>
        <w:tc>
          <w:tcPr>
            <w:tcW w:w="0" w:type="auto"/>
            <w:tcBorders>
              <w:top w:val="nil"/>
              <w:left w:val="nil"/>
              <w:bottom w:val="dotted" w:sz="4" w:space="0" w:color="11A3D7"/>
              <w:right w:val="nil"/>
            </w:tcBorders>
            <w:shd w:val="clear" w:color="000000" w:fill="F2F2F2"/>
            <w:noWrap/>
            <w:vAlign w:val="center"/>
            <w:hideMark/>
          </w:tcPr>
          <w:p w14:paraId="3F94851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138</w:t>
            </w:r>
          </w:p>
        </w:tc>
      </w:tr>
      <w:tr w:rsidR="003D6673" w:rsidRPr="003D6673" w14:paraId="1AAC257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E22DAD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mësuesve në sistemin e arsimit bazë</w:t>
            </w:r>
          </w:p>
        </w:tc>
        <w:tc>
          <w:tcPr>
            <w:tcW w:w="0" w:type="auto"/>
            <w:tcBorders>
              <w:top w:val="nil"/>
              <w:left w:val="nil"/>
              <w:bottom w:val="dotted" w:sz="4" w:space="0" w:color="11A3D7"/>
              <w:right w:val="nil"/>
            </w:tcBorders>
            <w:shd w:val="clear" w:color="000000" w:fill="F2F2F2"/>
            <w:noWrap/>
            <w:vAlign w:val="center"/>
            <w:hideMark/>
          </w:tcPr>
          <w:p w14:paraId="5A32446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576ABC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1399</w:t>
            </w:r>
          </w:p>
        </w:tc>
        <w:tc>
          <w:tcPr>
            <w:tcW w:w="0" w:type="auto"/>
            <w:tcBorders>
              <w:top w:val="nil"/>
              <w:left w:val="nil"/>
              <w:bottom w:val="dotted" w:sz="4" w:space="0" w:color="11A3D7"/>
              <w:right w:val="nil"/>
            </w:tcBorders>
            <w:shd w:val="clear" w:color="000000" w:fill="F2F2F2"/>
            <w:noWrap/>
            <w:vAlign w:val="center"/>
            <w:hideMark/>
          </w:tcPr>
          <w:p w14:paraId="44AA0B3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1234</w:t>
            </w:r>
          </w:p>
        </w:tc>
        <w:tc>
          <w:tcPr>
            <w:tcW w:w="0" w:type="auto"/>
            <w:tcBorders>
              <w:top w:val="nil"/>
              <w:left w:val="nil"/>
              <w:bottom w:val="dotted" w:sz="4" w:space="0" w:color="11A3D7"/>
              <w:right w:val="nil"/>
            </w:tcBorders>
            <w:shd w:val="clear" w:color="000000" w:fill="F2F2F2"/>
            <w:noWrap/>
            <w:vAlign w:val="center"/>
            <w:hideMark/>
          </w:tcPr>
          <w:p w14:paraId="4A7D808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1169</w:t>
            </w:r>
          </w:p>
        </w:tc>
        <w:tc>
          <w:tcPr>
            <w:tcW w:w="0" w:type="auto"/>
            <w:tcBorders>
              <w:top w:val="nil"/>
              <w:left w:val="nil"/>
              <w:bottom w:val="dotted" w:sz="4" w:space="0" w:color="11A3D7"/>
              <w:right w:val="nil"/>
            </w:tcBorders>
            <w:shd w:val="clear" w:color="000000" w:fill="F2F2F2"/>
            <w:noWrap/>
            <w:vAlign w:val="center"/>
            <w:hideMark/>
          </w:tcPr>
          <w:p w14:paraId="4BB9317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1234</w:t>
            </w:r>
          </w:p>
        </w:tc>
      </w:tr>
      <w:tr w:rsidR="003D6673" w:rsidRPr="003D6673" w14:paraId="51BD2C0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926CBC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Ndërtesa funksionale të arsimit bazë dhe parashkollor</w:t>
            </w:r>
          </w:p>
        </w:tc>
        <w:tc>
          <w:tcPr>
            <w:tcW w:w="0" w:type="auto"/>
            <w:tcBorders>
              <w:top w:val="nil"/>
              <w:left w:val="nil"/>
              <w:bottom w:val="dotted" w:sz="4" w:space="0" w:color="11A3D7"/>
              <w:right w:val="nil"/>
            </w:tcBorders>
            <w:shd w:val="clear" w:color="000000" w:fill="F2F2F2"/>
            <w:noWrap/>
            <w:vAlign w:val="center"/>
            <w:hideMark/>
          </w:tcPr>
          <w:p w14:paraId="40657BC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04B126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105</w:t>
            </w:r>
          </w:p>
        </w:tc>
        <w:tc>
          <w:tcPr>
            <w:tcW w:w="0" w:type="auto"/>
            <w:tcBorders>
              <w:top w:val="nil"/>
              <w:left w:val="nil"/>
              <w:bottom w:val="dotted" w:sz="4" w:space="0" w:color="11A3D7"/>
              <w:right w:val="nil"/>
            </w:tcBorders>
            <w:shd w:val="clear" w:color="000000" w:fill="F2F2F2"/>
            <w:noWrap/>
            <w:vAlign w:val="center"/>
            <w:hideMark/>
          </w:tcPr>
          <w:p w14:paraId="2B0DFCB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106</w:t>
            </w:r>
          </w:p>
        </w:tc>
        <w:tc>
          <w:tcPr>
            <w:tcW w:w="0" w:type="auto"/>
            <w:tcBorders>
              <w:top w:val="nil"/>
              <w:left w:val="nil"/>
              <w:bottom w:val="dotted" w:sz="4" w:space="0" w:color="11A3D7"/>
              <w:right w:val="nil"/>
            </w:tcBorders>
            <w:shd w:val="clear" w:color="000000" w:fill="F2F2F2"/>
            <w:noWrap/>
            <w:vAlign w:val="center"/>
            <w:hideMark/>
          </w:tcPr>
          <w:p w14:paraId="52A3F521" w14:textId="2A61886A" w:rsidR="003D6673" w:rsidRPr="003D6673" w:rsidRDefault="005520FE"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68</w:t>
            </w:r>
          </w:p>
        </w:tc>
        <w:tc>
          <w:tcPr>
            <w:tcW w:w="0" w:type="auto"/>
            <w:tcBorders>
              <w:top w:val="nil"/>
              <w:left w:val="nil"/>
              <w:bottom w:val="dotted" w:sz="4" w:space="0" w:color="11A3D7"/>
              <w:right w:val="nil"/>
            </w:tcBorders>
            <w:shd w:val="clear" w:color="000000" w:fill="F2F2F2"/>
            <w:noWrap/>
            <w:vAlign w:val="center"/>
            <w:hideMark/>
          </w:tcPr>
          <w:p w14:paraId="76FFE33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106</w:t>
            </w:r>
          </w:p>
        </w:tc>
      </w:tr>
      <w:tr w:rsidR="003D6673" w:rsidRPr="003D6673" w14:paraId="6B06A6E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14E90B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Numri i fëmijëve në moshën 3-6 vjeç Meshkuj</w:t>
            </w:r>
          </w:p>
        </w:tc>
        <w:tc>
          <w:tcPr>
            <w:tcW w:w="0" w:type="auto"/>
            <w:tcBorders>
              <w:top w:val="nil"/>
              <w:left w:val="nil"/>
              <w:bottom w:val="dotted" w:sz="4" w:space="0" w:color="11A3D7"/>
              <w:right w:val="nil"/>
            </w:tcBorders>
            <w:shd w:val="clear" w:color="000000" w:fill="F2F2F2"/>
            <w:noWrap/>
            <w:vAlign w:val="center"/>
            <w:hideMark/>
          </w:tcPr>
          <w:p w14:paraId="1E12683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335C8F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16CBA8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33B8E8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1470</w:t>
            </w:r>
          </w:p>
        </w:tc>
        <w:tc>
          <w:tcPr>
            <w:tcW w:w="0" w:type="auto"/>
            <w:tcBorders>
              <w:top w:val="nil"/>
              <w:left w:val="nil"/>
              <w:bottom w:val="dotted" w:sz="4" w:space="0" w:color="11A3D7"/>
              <w:right w:val="nil"/>
            </w:tcBorders>
            <w:shd w:val="clear" w:color="000000" w:fill="F2F2F2"/>
            <w:noWrap/>
            <w:vAlign w:val="center"/>
            <w:hideMark/>
          </w:tcPr>
          <w:p w14:paraId="5ED6A1B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34E2E9C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93E837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Edukatorë të kualifikuar/trajnuar</w:t>
            </w:r>
          </w:p>
        </w:tc>
        <w:tc>
          <w:tcPr>
            <w:tcW w:w="0" w:type="auto"/>
            <w:tcBorders>
              <w:top w:val="nil"/>
              <w:left w:val="nil"/>
              <w:bottom w:val="dotted" w:sz="4" w:space="0" w:color="11A3D7"/>
              <w:right w:val="nil"/>
            </w:tcBorders>
            <w:shd w:val="clear" w:color="000000" w:fill="F2F2F2"/>
            <w:noWrap/>
            <w:vAlign w:val="center"/>
            <w:hideMark/>
          </w:tcPr>
          <w:p w14:paraId="6E46ADC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8853F4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ADA33A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FFB8C5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96</w:t>
            </w:r>
          </w:p>
        </w:tc>
        <w:tc>
          <w:tcPr>
            <w:tcW w:w="0" w:type="auto"/>
            <w:tcBorders>
              <w:top w:val="nil"/>
              <w:left w:val="nil"/>
              <w:bottom w:val="dotted" w:sz="4" w:space="0" w:color="11A3D7"/>
              <w:right w:val="nil"/>
            </w:tcBorders>
            <w:shd w:val="clear" w:color="000000" w:fill="F2F2F2"/>
            <w:noWrap/>
            <w:vAlign w:val="center"/>
            <w:hideMark/>
          </w:tcPr>
          <w:p w14:paraId="3043D22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71F1D78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02E700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Shkolla/kopshte në të cilat është siguruar ngrohja</w:t>
            </w:r>
          </w:p>
        </w:tc>
        <w:tc>
          <w:tcPr>
            <w:tcW w:w="0" w:type="auto"/>
            <w:tcBorders>
              <w:top w:val="nil"/>
              <w:left w:val="nil"/>
              <w:bottom w:val="dotted" w:sz="4" w:space="0" w:color="11A3D7"/>
              <w:right w:val="nil"/>
            </w:tcBorders>
            <w:shd w:val="clear" w:color="000000" w:fill="F2F2F2"/>
            <w:noWrap/>
            <w:vAlign w:val="center"/>
            <w:hideMark/>
          </w:tcPr>
          <w:p w14:paraId="108D5B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9FCCB0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2054E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0A23031" w14:textId="60631579" w:rsidR="003D6673" w:rsidRPr="003D6673" w:rsidRDefault="00DE3B8C"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56</w:t>
            </w:r>
          </w:p>
        </w:tc>
        <w:tc>
          <w:tcPr>
            <w:tcW w:w="0" w:type="auto"/>
            <w:tcBorders>
              <w:top w:val="nil"/>
              <w:left w:val="nil"/>
              <w:bottom w:val="dotted" w:sz="4" w:space="0" w:color="11A3D7"/>
              <w:right w:val="nil"/>
            </w:tcBorders>
            <w:shd w:val="clear" w:color="000000" w:fill="F2F2F2"/>
            <w:noWrap/>
            <w:vAlign w:val="center"/>
            <w:hideMark/>
          </w:tcPr>
          <w:p w14:paraId="191FBF1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5E4D520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5E7170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Staf mbështetës në arsimin bazë</w:t>
            </w:r>
          </w:p>
        </w:tc>
        <w:tc>
          <w:tcPr>
            <w:tcW w:w="0" w:type="auto"/>
            <w:tcBorders>
              <w:top w:val="nil"/>
              <w:left w:val="nil"/>
              <w:bottom w:val="dotted" w:sz="4" w:space="0" w:color="11A3D7"/>
              <w:right w:val="nil"/>
            </w:tcBorders>
            <w:shd w:val="clear" w:color="000000" w:fill="F2F2F2"/>
            <w:noWrap/>
            <w:vAlign w:val="center"/>
            <w:hideMark/>
          </w:tcPr>
          <w:p w14:paraId="6D6B93C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312100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6FD3CB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C0E714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166</w:t>
            </w:r>
          </w:p>
        </w:tc>
        <w:tc>
          <w:tcPr>
            <w:tcW w:w="0" w:type="auto"/>
            <w:tcBorders>
              <w:top w:val="nil"/>
              <w:left w:val="nil"/>
              <w:bottom w:val="dotted" w:sz="4" w:space="0" w:color="11A3D7"/>
              <w:right w:val="nil"/>
            </w:tcBorders>
            <w:shd w:val="clear" w:color="000000" w:fill="F2F2F2"/>
            <w:noWrap/>
            <w:vAlign w:val="center"/>
            <w:hideMark/>
          </w:tcPr>
          <w:p w14:paraId="011D5B8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6A2CF24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751171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nxënësve që përfitojnë nga aktivitetet e Q.K.F</w:t>
            </w:r>
          </w:p>
        </w:tc>
        <w:tc>
          <w:tcPr>
            <w:tcW w:w="0" w:type="auto"/>
            <w:tcBorders>
              <w:top w:val="nil"/>
              <w:left w:val="nil"/>
              <w:bottom w:val="dotted" w:sz="4" w:space="0" w:color="11A3D7"/>
              <w:right w:val="nil"/>
            </w:tcBorders>
            <w:shd w:val="clear" w:color="000000" w:fill="F2F2F2"/>
            <w:noWrap/>
            <w:vAlign w:val="center"/>
            <w:hideMark/>
          </w:tcPr>
          <w:p w14:paraId="5CF06B6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0E56482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F1A0CC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569129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1100</w:t>
            </w:r>
          </w:p>
        </w:tc>
        <w:tc>
          <w:tcPr>
            <w:tcW w:w="0" w:type="auto"/>
            <w:tcBorders>
              <w:top w:val="nil"/>
              <w:left w:val="nil"/>
              <w:bottom w:val="dotted" w:sz="4" w:space="0" w:color="11A3D7"/>
              <w:right w:val="nil"/>
            </w:tcBorders>
            <w:shd w:val="clear" w:color="000000" w:fill="F2F2F2"/>
            <w:noWrap/>
            <w:vAlign w:val="center"/>
            <w:hideMark/>
          </w:tcPr>
          <w:p w14:paraId="6AFC3FE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7D0FA9F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956D0B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Staf mbështetës në arsimin parashkollor</w:t>
            </w:r>
          </w:p>
        </w:tc>
        <w:tc>
          <w:tcPr>
            <w:tcW w:w="0" w:type="auto"/>
            <w:tcBorders>
              <w:top w:val="nil"/>
              <w:left w:val="nil"/>
              <w:bottom w:val="dotted" w:sz="4" w:space="0" w:color="11A3D7"/>
              <w:right w:val="nil"/>
            </w:tcBorders>
            <w:shd w:val="clear" w:color="000000" w:fill="F2F2F2"/>
            <w:noWrap/>
            <w:vAlign w:val="center"/>
            <w:hideMark/>
          </w:tcPr>
          <w:p w14:paraId="729247F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0E0754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DFFD97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B469EB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49</w:t>
            </w:r>
          </w:p>
        </w:tc>
        <w:tc>
          <w:tcPr>
            <w:tcW w:w="0" w:type="auto"/>
            <w:tcBorders>
              <w:top w:val="nil"/>
              <w:left w:val="nil"/>
              <w:bottom w:val="dotted" w:sz="4" w:space="0" w:color="11A3D7"/>
              <w:right w:val="nil"/>
            </w:tcBorders>
            <w:shd w:val="clear" w:color="000000" w:fill="F2F2F2"/>
            <w:noWrap/>
            <w:vAlign w:val="center"/>
            <w:hideMark/>
          </w:tcPr>
          <w:p w14:paraId="2F44CA3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08A9036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CF7D20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Sipërfaqe e shkollave të arsimit bazë (m2)</w:t>
            </w:r>
          </w:p>
        </w:tc>
        <w:tc>
          <w:tcPr>
            <w:tcW w:w="0" w:type="auto"/>
            <w:tcBorders>
              <w:top w:val="nil"/>
              <w:left w:val="nil"/>
              <w:bottom w:val="dotted" w:sz="4" w:space="0" w:color="11A3D7"/>
              <w:right w:val="nil"/>
            </w:tcBorders>
            <w:shd w:val="clear" w:color="000000" w:fill="F2F2F2"/>
            <w:noWrap/>
            <w:vAlign w:val="center"/>
            <w:hideMark/>
          </w:tcPr>
          <w:p w14:paraId="2A412F0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m2</w:t>
            </w:r>
          </w:p>
        </w:tc>
        <w:tc>
          <w:tcPr>
            <w:tcW w:w="0" w:type="auto"/>
            <w:tcBorders>
              <w:top w:val="nil"/>
              <w:left w:val="nil"/>
              <w:bottom w:val="dotted" w:sz="4" w:space="0" w:color="11A3D7"/>
              <w:right w:val="nil"/>
            </w:tcBorders>
            <w:shd w:val="clear" w:color="000000" w:fill="F2F2F2"/>
            <w:noWrap/>
            <w:vAlign w:val="center"/>
            <w:hideMark/>
          </w:tcPr>
          <w:p w14:paraId="21B6339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5E671C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4A819D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58494</w:t>
            </w:r>
          </w:p>
        </w:tc>
        <w:tc>
          <w:tcPr>
            <w:tcW w:w="0" w:type="auto"/>
            <w:tcBorders>
              <w:top w:val="nil"/>
              <w:left w:val="nil"/>
              <w:bottom w:val="dotted" w:sz="4" w:space="0" w:color="11A3D7"/>
              <w:right w:val="nil"/>
            </w:tcBorders>
            <w:shd w:val="clear" w:color="000000" w:fill="F2F2F2"/>
            <w:noWrap/>
            <w:vAlign w:val="center"/>
            <w:hideMark/>
          </w:tcPr>
          <w:p w14:paraId="4FF5181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4F56140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6F4DF0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Sipërfaqe e kopshteve (m2)</w:t>
            </w:r>
          </w:p>
        </w:tc>
        <w:tc>
          <w:tcPr>
            <w:tcW w:w="0" w:type="auto"/>
            <w:tcBorders>
              <w:top w:val="nil"/>
              <w:left w:val="nil"/>
              <w:bottom w:val="dotted" w:sz="4" w:space="0" w:color="11A3D7"/>
              <w:right w:val="nil"/>
            </w:tcBorders>
            <w:shd w:val="clear" w:color="000000" w:fill="F2F2F2"/>
            <w:noWrap/>
            <w:vAlign w:val="center"/>
            <w:hideMark/>
          </w:tcPr>
          <w:p w14:paraId="0B1D3A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m2</w:t>
            </w:r>
          </w:p>
        </w:tc>
        <w:tc>
          <w:tcPr>
            <w:tcW w:w="0" w:type="auto"/>
            <w:tcBorders>
              <w:top w:val="nil"/>
              <w:left w:val="nil"/>
              <w:bottom w:val="dotted" w:sz="4" w:space="0" w:color="11A3D7"/>
              <w:right w:val="nil"/>
            </w:tcBorders>
            <w:shd w:val="clear" w:color="000000" w:fill="F2F2F2"/>
            <w:noWrap/>
            <w:vAlign w:val="center"/>
            <w:hideMark/>
          </w:tcPr>
          <w:p w14:paraId="7B66B9B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EEEC3F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8E0E6E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4738</w:t>
            </w:r>
          </w:p>
        </w:tc>
        <w:tc>
          <w:tcPr>
            <w:tcW w:w="0" w:type="auto"/>
            <w:tcBorders>
              <w:top w:val="nil"/>
              <w:left w:val="nil"/>
              <w:bottom w:val="dotted" w:sz="4" w:space="0" w:color="11A3D7"/>
              <w:right w:val="nil"/>
            </w:tcBorders>
            <w:shd w:val="clear" w:color="000000" w:fill="F2F2F2"/>
            <w:noWrap/>
            <w:vAlign w:val="center"/>
            <w:hideMark/>
          </w:tcPr>
          <w:p w14:paraId="0707BFC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11CBEF8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44B5AB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fëmijëve femra të moshës 3-6 vjeç</w:t>
            </w:r>
          </w:p>
        </w:tc>
        <w:tc>
          <w:tcPr>
            <w:tcW w:w="0" w:type="auto"/>
            <w:tcBorders>
              <w:top w:val="nil"/>
              <w:left w:val="nil"/>
              <w:bottom w:val="dotted" w:sz="4" w:space="0" w:color="11A3D7"/>
              <w:right w:val="nil"/>
            </w:tcBorders>
            <w:shd w:val="clear" w:color="000000" w:fill="F2F2F2"/>
            <w:noWrap/>
            <w:vAlign w:val="center"/>
            <w:hideMark/>
          </w:tcPr>
          <w:p w14:paraId="49E3CF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3A9F94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ACDB24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03DF7B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1245</w:t>
            </w:r>
          </w:p>
        </w:tc>
        <w:tc>
          <w:tcPr>
            <w:tcW w:w="0" w:type="auto"/>
            <w:tcBorders>
              <w:top w:val="nil"/>
              <w:left w:val="nil"/>
              <w:bottom w:val="dotted" w:sz="4" w:space="0" w:color="11A3D7"/>
              <w:right w:val="nil"/>
            </w:tcBorders>
            <w:shd w:val="clear" w:color="000000" w:fill="F2F2F2"/>
            <w:noWrap/>
            <w:vAlign w:val="center"/>
            <w:hideMark/>
          </w:tcPr>
          <w:p w14:paraId="1454BC6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11559FE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7B074B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Objeke të arsimit bazë dhe parashkollor që plotësojnë standardin ligjor të kushteve të sigurisë dhe shëndetit (kushte higjeno-sanitare dhe ngrohje etj)</w:t>
            </w:r>
          </w:p>
        </w:tc>
        <w:tc>
          <w:tcPr>
            <w:tcW w:w="0" w:type="auto"/>
            <w:tcBorders>
              <w:top w:val="nil"/>
              <w:left w:val="nil"/>
              <w:bottom w:val="dotted" w:sz="4" w:space="0" w:color="11A3D7"/>
              <w:right w:val="nil"/>
            </w:tcBorders>
            <w:shd w:val="clear" w:color="000000" w:fill="F2F2F2"/>
            <w:noWrap/>
            <w:vAlign w:val="center"/>
            <w:hideMark/>
          </w:tcPr>
          <w:p w14:paraId="277A818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1C8B55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BE2CB5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6A07E0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75</w:t>
            </w:r>
          </w:p>
        </w:tc>
        <w:tc>
          <w:tcPr>
            <w:tcW w:w="0" w:type="auto"/>
            <w:tcBorders>
              <w:top w:val="nil"/>
              <w:left w:val="nil"/>
              <w:bottom w:val="dotted" w:sz="4" w:space="0" w:color="11A3D7"/>
              <w:right w:val="nil"/>
            </w:tcBorders>
            <w:shd w:val="clear" w:color="000000" w:fill="F2F2F2"/>
            <w:noWrap/>
            <w:vAlign w:val="center"/>
            <w:hideMark/>
          </w:tcPr>
          <w:p w14:paraId="4610E60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62706BE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CE4BA2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rampave</w:t>
            </w:r>
          </w:p>
        </w:tc>
        <w:tc>
          <w:tcPr>
            <w:tcW w:w="0" w:type="auto"/>
            <w:tcBorders>
              <w:top w:val="nil"/>
              <w:left w:val="nil"/>
              <w:bottom w:val="dotted" w:sz="4" w:space="0" w:color="11A3D7"/>
              <w:right w:val="nil"/>
            </w:tcBorders>
            <w:shd w:val="clear" w:color="000000" w:fill="F2F2F2"/>
            <w:noWrap/>
            <w:vAlign w:val="center"/>
            <w:hideMark/>
          </w:tcPr>
          <w:p w14:paraId="0DC59A4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0BD175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1348A1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7A2845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50</w:t>
            </w:r>
          </w:p>
        </w:tc>
        <w:tc>
          <w:tcPr>
            <w:tcW w:w="0" w:type="auto"/>
            <w:tcBorders>
              <w:top w:val="nil"/>
              <w:left w:val="nil"/>
              <w:bottom w:val="dotted" w:sz="4" w:space="0" w:color="11A3D7"/>
              <w:right w:val="nil"/>
            </w:tcBorders>
            <w:shd w:val="clear" w:color="000000" w:fill="F2F2F2"/>
            <w:noWrap/>
            <w:vAlign w:val="center"/>
            <w:hideMark/>
          </w:tcPr>
          <w:p w14:paraId="30BD1F8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19C599A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DE8EE5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tualeteve për fëmijët me AK</w:t>
            </w:r>
          </w:p>
        </w:tc>
        <w:tc>
          <w:tcPr>
            <w:tcW w:w="0" w:type="auto"/>
            <w:tcBorders>
              <w:top w:val="nil"/>
              <w:left w:val="nil"/>
              <w:bottom w:val="dotted" w:sz="4" w:space="0" w:color="11A3D7"/>
              <w:right w:val="nil"/>
            </w:tcBorders>
            <w:shd w:val="clear" w:color="000000" w:fill="F2F2F2"/>
            <w:noWrap/>
            <w:vAlign w:val="center"/>
            <w:hideMark/>
          </w:tcPr>
          <w:p w14:paraId="3C0C3C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C7AAE0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972479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0311C8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44</w:t>
            </w:r>
          </w:p>
        </w:tc>
        <w:tc>
          <w:tcPr>
            <w:tcW w:w="0" w:type="auto"/>
            <w:tcBorders>
              <w:top w:val="nil"/>
              <w:left w:val="nil"/>
              <w:bottom w:val="dotted" w:sz="4" w:space="0" w:color="11A3D7"/>
              <w:right w:val="nil"/>
            </w:tcBorders>
            <w:shd w:val="clear" w:color="000000" w:fill="F2F2F2"/>
            <w:noWrap/>
            <w:vAlign w:val="center"/>
            <w:hideMark/>
          </w:tcPr>
          <w:p w14:paraId="3721765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bl>
    <w:p w14:paraId="7D256B92" w14:textId="77777777" w:rsidR="003D6673" w:rsidRPr="005121FA" w:rsidRDefault="003D6673" w:rsidP="009D5D61">
      <w:pPr>
        <w:divId w:val="337848698"/>
        <w:rPr>
          <w:rFonts w:eastAsia="Times New Roman"/>
          <w:lang w:val="it-IT"/>
        </w:rPr>
      </w:pPr>
    </w:p>
    <w:p w14:paraId="138D540E" w14:textId="1A0A53D5" w:rsidR="009D5D61" w:rsidRPr="00791949"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791949">
        <w:rPr>
          <w:b/>
          <w:bCs/>
          <w:color w:val="000000"/>
          <w:lang w:val="it-IT"/>
        </w:rPr>
        <w:t xml:space="preserve">Dy fjalë mbi realizimin e shërbimeve: </w:t>
      </w:r>
    </w:p>
    <w:p w14:paraId="33D5E351" w14:textId="5295E5AE" w:rsidR="003A47D9" w:rsidRDefault="003A47D9"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 xml:space="preserve">Programi buxhetor, </w:t>
      </w:r>
      <w:r w:rsidR="00791949">
        <w:rPr>
          <w:lang w:val="sq-AL"/>
        </w:rPr>
        <w:t>Arsimi baz</w:t>
      </w:r>
      <w:r w:rsidR="00BE0538" w:rsidRPr="00D4293D">
        <w:rPr>
          <w:lang w:val="sq-AL"/>
        </w:rPr>
        <w:t>ë</w:t>
      </w:r>
      <w:r w:rsidR="00791949">
        <w:rPr>
          <w:lang w:val="sq-AL"/>
        </w:rPr>
        <w:t xml:space="preserve"> dhe Arsimi Parashkollor</w:t>
      </w:r>
      <w:r>
        <w:rPr>
          <w:lang w:val="sq-AL"/>
        </w:rPr>
        <w:t>, synon në:</w:t>
      </w:r>
    </w:p>
    <w:p w14:paraId="119134D9" w14:textId="2F95C63C" w:rsidR="00791949" w:rsidRPr="003350DE" w:rsidRDefault="00791949"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color w:val="000000"/>
          <w:sz w:val="22"/>
          <w:lang w:val="it-IT"/>
        </w:rPr>
      </w:pPr>
      <w:r w:rsidRPr="00D4293D">
        <w:rPr>
          <w:lang w:val="sq-AL"/>
        </w:rPr>
        <w:t>Mbështetj</w:t>
      </w:r>
      <w:r>
        <w:rPr>
          <w:lang w:val="sq-AL"/>
        </w:rPr>
        <w:t>en</w:t>
      </w:r>
      <w:r w:rsidRPr="00D4293D">
        <w:rPr>
          <w:lang w:val="sq-AL"/>
        </w:rPr>
        <w:t xml:space="preserve"> e arsimit parashkollor dhe</w:t>
      </w:r>
      <w:r>
        <w:rPr>
          <w:lang w:val="sq-AL"/>
        </w:rPr>
        <w:t xml:space="preserve"> arsimit </w:t>
      </w:r>
      <w:r w:rsidRPr="00D4293D">
        <w:rPr>
          <w:lang w:val="sq-AL"/>
        </w:rPr>
        <w:t>bazë</w:t>
      </w:r>
      <w:r>
        <w:rPr>
          <w:lang w:val="sq-AL"/>
        </w:rPr>
        <w:t>, a</w:t>
      </w:r>
      <w:r w:rsidRPr="00D4293D">
        <w:rPr>
          <w:lang w:val="sq-AL"/>
        </w:rPr>
        <w:t>dministrim</w:t>
      </w:r>
      <w:r>
        <w:rPr>
          <w:lang w:val="sq-AL"/>
        </w:rPr>
        <w:t>in</w:t>
      </w:r>
      <w:r w:rsidRPr="00D4293D">
        <w:rPr>
          <w:lang w:val="sq-AL"/>
        </w:rPr>
        <w:t xml:space="preserve"> dhe rregullim</w:t>
      </w:r>
      <w:r>
        <w:rPr>
          <w:lang w:val="sq-AL"/>
        </w:rPr>
        <w:t>in</w:t>
      </w:r>
      <w:r w:rsidRPr="00D4293D">
        <w:rPr>
          <w:lang w:val="sq-AL"/>
        </w:rPr>
        <w:t xml:space="preserve"> </w:t>
      </w:r>
      <w:r>
        <w:rPr>
          <w:lang w:val="sq-AL"/>
        </w:rPr>
        <w:t>e</w:t>
      </w:r>
      <w:r w:rsidRPr="00D4293D">
        <w:rPr>
          <w:lang w:val="sq-AL"/>
        </w:rPr>
        <w:t xml:space="preserve"> sistemit </w:t>
      </w:r>
      <w:r w:rsidRPr="00BE0538">
        <w:rPr>
          <w:lang w:val="sq-AL"/>
        </w:rPr>
        <w:t>arsimor parashkollor në kopshte</w:t>
      </w:r>
      <w:r w:rsidR="00BE0538" w:rsidRPr="003350DE">
        <w:rPr>
          <w:rFonts w:eastAsia="Times New Roman"/>
          <w:color w:val="000000"/>
          <w:sz w:val="22"/>
          <w:lang w:val="it-IT"/>
        </w:rPr>
        <w:t>, ku Bashkia ka p</w:t>
      </w:r>
      <w:r w:rsidR="00BE0538" w:rsidRPr="00D4293D">
        <w:rPr>
          <w:lang w:val="sq-AL"/>
        </w:rPr>
        <w:t>ë</w:t>
      </w:r>
      <w:r w:rsidR="00BE0538" w:rsidRPr="003350DE">
        <w:rPr>
          <w:rFonts w:eastAsia="Times New Roman"/>
          <w:color w:val="000000"/>
          <w:sz w:val="22"/>
          <w:lang w:val="it-IT"/>
        </w:rPr>
        <w:t>r q</w:t>
      </w:r>
      <w:r w:rsidR="00BE0538" w:rsidRPr="00D4293D">
        <w:rPr>
          <w:lang w:val="sq-AL"/>
        </w:rPr>
        <w:t>ë</w:t>
      </w:r>
      <w:r w:rsidR="00BE0538" w:rsidRPr="003350DE">
        <w:rPr>
          <w:rFonts w:eastAsia="Times New Roman"/>
          <w:color w:val="000000"/>
          <w:sz w:val="22"/>
          <w:lang w:val="it-IT"/>
        </w:rPr>
        <w:t>llim t</w:t>
      </w:r>
      <w:r w:rsidR="00BE0538" w:rsidRPr="00D4293D">
        <w:rPr>
          <w:lang w:val="sq-AL"/>
        </w:rPr>
        <w:t>ë</w:t>
      </w:r>
      <w:r w:rsidR="00BE0538" w:rsidRPr="003350DE">
        <w:rPr>
          <w:rFonts w:eastAsia="Times New Roman"/>
          <w:color w:val="000000"/>
          <w:sz w:val="22"/>
          <w:lang w:val="it-IT"/>
        </w:rPr>
        <w:t xml:space="preserve"> siguroj</w:t>
      </w:r>
      <w:r w:rsidR="00BE0538" w:rsidRPr="00D4293D">
        <w:rPr>
          <w:lang w:val="sq-AL"/>
        </w:rPr>
        <w:t>ë</w:t>
      </w:r>
      <w:r w:rsidR="00BE0538" w:rsidRPr="003350DE">
        <w:rPr>
          <w:rFonts w:eastAsia="Times New Roman"/>
          <w:color w:val="000000"/>
          <w:sz w:val="22"/>
          <w:lang w:val="it-IT"/>
        </w:rPr>
        <w:t xml:space="preserve"> nj</w:t>
      </w:r>
      <w:r w:rsidR="00BE0538" w:rsidRPr="00D4293D">
        <w:rPr>
          <w:lang w:val="sq-AL"/>
        </w:rPr>
        <w:t>ë</w:t>
      </w:r>
      <w:r w:rsidR="00BE0538" w:rsidRPr="003350DE">
        <w:rPr>
          <w:rFonts w:eastAsia="Times New Roman"/>
          <w:color w:val="000000"/>
          <w:sz w:val="22"/>
          <w:lang w:val="it-IT"/>
        </w:rPr>
        <w:t xml:space="preserve"> infrastruktur</w:t>
      </w:r>
      <w:r w:rsidR="00BE0538" w:rsidRPr="00D4293D">
        <w:rPr>
          <w:lang w:val="sq-AL"/>
        </w:rPr>
        <w:t>ë</w:t>
      </w:r>
      <w:r w:rsidR="00BE0538" w:rsidRPr="003350DE">
        <w:rPr>
          <w:rFonts w:eastAsia="Times New Roman"/>
          <w:color w:val="000000"/>
          <w:sz w:val="22"/>
          <w:lang w:val="it-IT"/>
        </w:rPr>
        <w:t xml:space="preserve"> cil</w:t>
      </w:r>
      <w:r w:rsidR="00BE0538" w:rsidRPr="00D4293D">
        <w:rPr>
          <w:lang w:val="sq-AL"/>
        </w:rPr>
        <w:t>ë</w:t>
      </w:r>
      <w:r w:rsidR="00BE0538" w:rsidRPr="003350DE">
        <w:rPr>
          <w:rFonts w:eastAsia="Times New Roman"/>
          <w:color w:val="000000"/>
          <w:sz w:val="22"/>
          <w:lang w:val="it-IT"/>
        </w:rPr>
        <w:t>sore n</w:t>
      </w:r>
      <w:r w:rsidR="00BE0538" w:rsidRPr="00D4293D">
        <w:rPr>
          <w:lang w:val="sq-AL"/>
        </w:rPr>
        <w:t>ë</w:t>
      </w:r>
      <w:r w:rsidR="00BE0538" w:rsidRPr="003350DE">
        <w:rPr>
          <w:rFonts w:eastAsia="Times New Roman"/>
          <w:color w:val="000000"/>
          <w:sz w:val="22"/>
          <w:lang w:val="it-IT"/>
        </w:rPr>
        <w:t xml:space="preserve"> institucionet e arsimit parashkollor, 9-vjecar, n</w:t>
      </w:r>
      <w:r w:rsidR="00BE0538" w:rsidRPr="00D4293D">
        <w:rPr>
          <w:lang w:val="sq-AL"/>
        </w:rPr>
        <w:t>ë</w:t>
      </w:r>
      <w:r w:rsidR="00BE0538" w:rsidRPr="003350DE">
        <w:rPr>
          <w:rFonts w:eastAsia="Times New Roman"/>
          <w:color w:val="000000"/>
          <w:sz w:val="22"/>
          <w:lang w:val="it-IT"/>
        </w:rPr>
        <w:t xml:space="preserve"> m</w:t>
      </w:r>
      <w:r w:rsidR="00BE0538" w:rsidRPr="00D4293D">
        <w:rPr>
          <w:lang w:val="sq-AL"/>
        </w:rPr>
        <w:t>ë</w:t>
      </w:r>
      <w:r w:rsidR="00BE0538" w:rsidRPr="003350DE">
        <w:rPr>
          <w:rFonts w:eastAsia="Times New Roman"/>
          <w:color w:val="000000"/>
          <w:sz w:val="22"/>
          <w:lang w:val="it-IT"/>
        </w:rPr>
        <w:t>nyre q</w:t>
      </w:r>
      <w:r w:rsidR="00BE0538" w:rsidRPr="00D4293D">
        <w:rPr>
          <w:lang w:val="sq-AL"/>
        </w:rPr>
        <w:t>ë</w:t>
      </w:r>
      <w:r w:rsidR="00BE0538" w:rsidRPr="003350DE">
        <w:rPr>
          <w:rFonts w:eastAsia="Times New Roman"/>
          <w:color w:val="000000"/>
          <w:sz w:val="22"/>
          <w:lang w:val="it-IT"/>
        </w:rPr>
        <w:t xml:space="preserve"> procesi i m</w:t>
      </w:r>
      <w:r w:rsidR="00BE0538" w:rsidRPr="00D4293D">
        <w:rPr>
          <w:lang w:val="sq-AL"/>
        </w:rPr>
        <w:t>ë</w:t>
      </w:r>
      <w:r w:rsidR="00BE0538" w:rsidRPr="003350DE">
        <w:rPr>
          <w:rFonts w:eastAsia="Times New Roman"/>
          <w:color w:val="000000"/>
          <w:sz w:val="22"/>
          <w:lang w:val="it-IT"/>
        </w:rPr>
        <w:t>simdh</w:t>
      </w:r>
      <w:r w:rsidR="00BE0538" w:rsidRPr="00D4293D">
        <w:rPr>
          <w:lang w:val="sq-AL"/>
        </w:rPr>
        <w:t>ë</w:t>
      </w:r>
      <w:r w:rsidR="00BE0538" w:rsidRPr="003350DE">
        <w:rPr>
          <w:rFonts w:eastAsia="Times New Roman"/>
          <w:color w:val="000000"/>
          <w:sz w:val="22"/>
          <w:lang w:val="it-IT"/>
        </w:rPr>
        <w:t>nies n</w:t>
      </w:r>
      <w:r w:rsidR="00BE0538" w:rsidRPr="00D4293D">
        <w:rPr>
          <w:lang w:val="sq-AL"/>
        </w:rPr>
        <w:t>ë</w:t>
      </w:r>
      <w:r w:rsidR="00BE0538" w:rsidRPr="003350DE">
        <w:rPr>
          <w:rFonts w:eastAsia="Times New Roman"/>
          <w:color w:val="000000"/>
          <w:sz w:val="22"/>
          <w:lang w:val="it-IT"/>
        </w:rPr>
        <w:t xml:space="preserve"> k</w:t>
      </w:r>
      <w:r w:rsidR="00BE0538" w:rsidRPr="00D4293D">
        <w:rPr>
          <w:lang w:val="sq-AL"/>
        </w:rPr>
        <w:t>ë</w:t>
      </w:r>
      <w:r w:rsidR="00BE0538" w:rsidRPr="003350DE">
        <w:rPr>
          <w:rFonts w:eastAsia="Times New Roman"/>
          <w:color w:val="000000"/>
          <w:sz w:val="22"/>
          <w:lang w:val="it-IT"/>
        </w:rPr>
        <w:t>to institucione, t</w:t>
      </w:r>
      <w:r w:rsidR="00BE0538" w:rsidRPr="00D4293D">
        <w:rPr>
          <w:lang w:val="sq-AL"/>
        </w:rPr>
        <w:t>ë</w:t>
      </w:r>
      <w:r w:rsidR="00BE0538" w:rsidRPr="003350DE">
        <w:rPr>
          <w:rFonts w:eastAsia="Times New Roman"/>
          <w:color w:val="000000"/>
          <w:sz w:val="22"/>
          <w:lang w:val="it-IT"/>
        </w:rPr>
        <w:t xml:space="preserve"> jet</w:t>
      </w:r>
      <w:r w:rsidR="00BE0538" w:rsidRPr="00D4293D">
        <w:rPr>
          <w:lang w:val="sq-AL"/>
        </w:rPr>
        <w:t>ë</w:t>
      </w:r>
      <w:r w:rsidR="00BE0538" w:rsidRPr="003350DE">
        <w:rPr>
          <w:rFonts w:eastAsia="Times New Roman"/>
          <w:color w:val="000000"/>
          <w:sz w:val="22"/>
          <w:lang w:val="it-IT"/>
        </w:rPr>
        <w:t xml:space="preserve"> sa m</w:t>
      </w:r>
      <w:r w:rsidR="00BE0538" w:rsidRPr="00D4293D">
        <w:rPr>
          <w:lang w:val="sq-AL"/>
        </w:rPr>
        <w:t>ë</w:t>
      </w:r>
      <w:r w:rsidR="00BE0538" w:rsidRPr="003350DE">
        <w:rPr>
          <w:rFonts w:eastAsia="Times New Roman"/>
          <w:color w:val="000000"/>
          <w:sz w:val="22"/>
          <w:lang w:val="it-IT"/>
        </w:rPr>
        <w:t xml:space="preserve"> gjithp</w:t>
      </w:r>
      <w:r w:rsidR="00BE0538" w:rsidRPr="00D4293D">
        <w:rPr>
          <w:lang w:val="sq-AL"/>
        </w:rPr>
        <w:t>ë</w:t>
      </w:r>
      <w:r w:rsidR="00BE0538" w:rsidRPr="003350DE">
        <w:rPr>
          <w:rFonts w:eastAsia="Times New Roman"/>
          <w:color w:val="000000"/>
          <w:sz w:val="22"/>
          <w:lang w:val="it-IT"/>
        </w:rPr>
        <w:t>rfshir</w:t>
      </w:r>
      <w:r w:rsidR="00BE0538" w:rsidRPr="00D4293D">
        <w:rPr>
          <w:lang w:val="sq-AL"/>
        </w:rPr>
        <w:t>ë</w:t>
      </w:r>
      <w:r w:rsidR="00BE0538" w:rsidRPr="003350DE">
        <w:rPr>
          <w:rFonts w:eastAsia="Times New Roman"/>
          <w:color w:val="000000"/>
          <w:sz w:val="22"/>
          <w:lang w:val="it-IT"/>
        </w:rPr>
        <w:t>s, i sigurt dhe me standarte Europiane.</w:t>
      </w:r>
    </w:p>
    <w:p w14:paraId="150B6265" w14:textId="77777777" w:rsidR="00791949" w:rsidRDefault="00791949" w:rsidP="00486309">
      <w:pPr>
        <w:contextualSpacing/>
        <w:jc w:val="both"/>
        <w:divId w:val="337848698"/>
        <w:rPr>
          <w:lang w:val="sq-AL"/>
        </w:rPr>
      </w:pPr>
      <w:r w:rsidRPr="00726C1C">
        <w:rPr>
          <w:lang w:val="sq-AL"/>
        </w:rPr>
        <w:t>Performanca e këtij shërbimi tregon se:</w:t>
      </w:r>
    </w:p>
    <w:p w14:paraId="0DE2D871" w14:textId="073A0782" w:rsidR="00D15040" w:rsidRPr="00801876" w:rsidRDefault="00D15040" w:rsidP="00486309">
      <w:pPr>
        <w:contextualSpacing/>
        <w:jc w:val="both"/>
        <w:divId w:val="337848698"/>
        <w:rPr>
          <w:rFonts w:eastAsia="MS Mincho"/>
          <w:lang w:val="sq-AL"/>
        </w:rPr>
      </w:pPr>
      <w:r>
        <w:rPr>
          <w:lang w:val="sq-AL"/>
        </w:rPr>
        <w:t>P</w:t>
      </w:r>
      <w:r w:rsidRPr="00F77C09">
        <w:rPr>
          <w:lang w:val="sq-AL"/>
        </w:rPr>
        <w:t>ër vitin 2022, pjesën më të madhe të shpenzimeve faktike</w:t>
      </w:r>
      <w:r>
        <w:rPr>
          <w:lang w:val="sq-AL"/>
        </w:rPr>
        <w:t>, pas</w:t>
      </w:r>
      <w:r w:rsidRPr="00F77C09">
        <w:rPr>
          <w:lang w:val="sq-AL"/>
        </w:rPr>
        <w:t xml:space="preserve"> programit “Menaxhimi i mbetjeve”</w:t>
      </w:r>
      <w:r>
        <w:rPr>
          <w:lang w:val="sq-AL"/>
        </w:rPr>
        <w:t>,</w:t>
      </w:r>
      <w:r w:rsidRPr="00F77C09">
        <w:rPr>
          <w:lang w:val="sq-AL"/>
        </w:rPr>
        <w:t xml:space="preserve"> e </w:t>
      </w:r>
      <w:r>
        <w:rPr>
          <w:lang w:val="sq-AL"/>
        </w:rPr>
        <w:t xml:space="preserve"> z</w:t>
      </w:r>
      <w:r w:rsidR="00697A7B" w:rsidRPr="00F77C09">
        <w:rPr>
          <w:lang w:val="sq-AL"/>
        </w:rPr>
        <w:t>ë</w:t>
      </w:r>
      <w:r>
        <w:rPr>
          <w:lang w:val="sq-AL"/>
        </w:rPr>
        <w:t xml:space="preserve"> </w:t>
      </w:r>
      <w:r w:rsidRPr="00F77C09">
        <w:rPr>
          <w:lang w:val="sq-AL"/>
        </w:rPr>
        <w:t>programi “Arsimi bazë përfshirë parashkollorin” me 11,6%,</w:t>
      </w:r>
    </w:p>
    <w:p w14:paraId="70CA71F6" w14:textId="5F9F38E3" w:rsidR="00791949" w:rsidRDefault="00791949" w:rsidP="00486309">
      <w:pPr>
        <w:contextualSpacing/>
        <w:jc w:val="both"/>
        <w:divId w:val="337848698"/>
        <w:rPr>
          <w:rFonts w:eastAsia="Times New Roman"/>
          <w:lang w:val="sq-AL" w:eastAsia="sq-AL"/>
        </w:rPr>
      </w:pPr>
      <w:r w:rsidRPr="000602D4">
        <w:rPr>
          <w:rFonts w:eastAsia="Times New Roman"/>
          <w:lang w:val="sq-AL" w:eastAsia="sq-AL"/>
        </w:rPr>
        <w:t xml:space="preserve">Shpenzimet për mbështetjen e </w:t>
      </w:r>
      <w:r w:rsidRPr="000602D4">
        <w:rPr>
          <w:lang w:val="sq-AL"/>
        </w:rPr>
        <w:t>programi buxhetor, Arsimi baz</w:t>
      </w:r>
      <w:r w:rsidR="00697A7B" w:rsidRPr="00F77C09">
        <w:rPr>
          <w:lang w:val="sq-AL"/>
        </w:rPr>
        <w:t>ë</w:t>
      </w:r>
      <w:r w:rsidRPr="000602D4">
        <w:rPr>
          <w:lang w:val="sq-AL"/>
        </w:rPr>
        <w:t xml:space="preserve"> dhe Arsimi Parashkollor</w:t>
      </w:r>
      <w:r w:rsidRPr="000602D4">
        <w:rPr>
          <w:rFonts w:eastAsia="Times New Roman"/>
          <w:lang w:val="sq-AL" w:eastAsia="sq-AL"/>
        </w:rPr>
        <w:t xml:space="preserve">, </w:t>
      </w:r>
      <w:r w:rsidR="00EC11FB" w:rsidRPr="000602D4">
        <w:rPr>
          <w:lang w:val="sq-AL"/>
        </w:rPr>
        <w:t>për ndërtimin, rehabilitimin dhe mirëmbajtjen e ndërtesave arsimore të sistemit arsimor 9 vjeçar dhe atij parashkollor si edhe pagesën e edukator</w:t>
      </w:r>
      <w:r w:rsidR="00697A7B" w:rsidRPr="00F77C09">
        <w:rPr>
          <w:lang w:val="sq-AL"/>
        </w:rPr>
        <w:t>ë</w:t>
      </w:r>
      <w:r w:rsidR="00EC11FB" w:rsidRPr="000602D4">
        <w:rPr>
          <w:lang w:val="sq-AL"/>
        </w:rPr>
        <w:t xml:space="preserve">ve të kopshteve, dhe punonjësve mbështetës të shkollave 9 vjeçare, mbështetje për transport, ushqim, strehim, kujdes mjekësor dhe dentar për fëmijët e shkollave </w:t>
      </w:r>
      <w:r w:rsidRPr="000602D4">
        <w:rPr>
          <w:rFonts w:eastAsia="Times New Roman"/>
          <w:lang w:val="sq-AL" w:eastAsia="sq-AL"/>
        </w:rPr>
        <w:t>p</w:t>
      </w:r>
      <w:r w:rsidRPr="000602D4">
        <w:rPr>
          <w:lang w:val="sq-AL"/>
        </w:rPr>
        <w:t>ë</w:t>
      </w:r>
      <w:r w:rsidRPr="000602D4">
        <w:rPr>
          <w:rFonts w:eastAsia="Times New Roman"/>
          <w:lang w:val="sq-AL" w:eastAsia="sq-AL"/>
        </w:rPr>
        <w:t>r vitin 2022, u realizuan n</w:t>
      </w:r>
      <w:r w:rsidRPr="000602D4">
        <w:rPr>
          <w:noProof/>
          <w:spacing w:val="-7"/>
          <w:lang w:val="sq-AL"/>
        </w:rPr>
        <w:t>ë</w:t>
      </w:r>
      <w:r w:rsidRPr="000602D4">
        <w:rPr>
          <w:rFonts w:eastAsia="Times New Roman"/>
          <w:lang w:val="sq-AL" w:eastAsia="sq-AL"/>
        </w:rPr>
        <w:t xml:space="preserve"> mas</w:t>
      </w:r>
      <w:r w:rsidRPr="000602D4">
        <w:rPr>
          <w:noProof/>
          <w:spacing w:val="-7"/>
          <w:lang w:val="sq-AL"/>
        </w:rPr>
        <w:t>ë</w:t>
      </w:r>
      <w:r w:rsidRPr="000602D4">
        <w:rPr>
          <w:rFonts w:eastAsia="Times New Roman"/>
          <w:lang w:val="sq-AL" w:eastAsia="sq-AL"/>
        </w:rPr>
        <w:t>n 80% kundrejt planit 202</w:t>
      </w:r>
      <w:r w:rsidR="000602D4">
        <w:rPr>
          <w:rFonts w:eastAsia="Times New Roman"/>
          <w:lang w:val="sq-AL" w:eastAsia="sq-AL"/>
        </w:rPr>
        <w:t>2.</w:t>
      </w:r>
    </w:p>
    <w:p w14:paraId="43149A9E" w14:textId="77777777" w:rsidR="000602D4" w:rsidRPr="000602D4" w:rsidRDefault="000602D4" w:rsidP="00486309">
      <w:pPr>
        <w:contextualSpacing/>
        <w:jc w:val="both"/>
        <w:divId w:val="337848698"/>
        <w:rPr>
          <w:rFonts w:eastAsia="Times New Roman"/>
          <w:lang w:val="sq-AL" w:eastAsia="sq-AL"/>
        </w:rPr>
      </w:pPr>
    </w:p>
    <w:p w14:paraId="2182F031" w14:textId="398F1A8C" w:rsidR="00791949" w:rsidRDefault="00791949" w:rsidP="00486309">
      <w:pPr>
        <w:contextualSpacing/>
        <w:jc w:val="both"/>
        <w:divId w:val="337848698"/>
        <w:rPr>
          <w:rFonts w:eastAsia="Times New Roman"/>
          <w:lang w:val="sq-AL" w:eastAsia="sq-AL"/>
        </w:rPr>
      </w:pPr>
      <w:r w:rsidRPr="000602D4">
        <w:rPr>
          <w:rFonts w:eastAsia="Times New Roman"/>
          <w:lang w:val="sq-AL" w:eastAsia="sq-AL"/>
        </w:rPr>
        <w:t>Shpenzimet kapitale p</w:t>
      </w:r>
      <w:r w:rsidRPr="000602D4">
        <w:rPr>
          <w:lang w:val="sq-AL"/>
        </w:rPr>
        <w:t>ë</w:t>
      </w:r>
      <w:r w:rsidRPr="000602D4">
        <w:rPr>
          <w:rFonts w:eastAsia="Times New Roman"/>
          <w:lang w:val="sq-AL" w:eastAsia="sq-AL"/>
        </w:rPr>
        <w:t>r k</w:t>
      </w:r>
      <w:r w:rsidRPr="000602D4">
        <w:rPr>
          <w:lang w:val="sq-AL"/>
        </w:rPr>
        <w:t>ë</w:t>
      </w:r>
      <w:r w:rsidRPr="000602D4">
        <w:rPr>
          <w:rFonts w:eastAsia="Times New Roman"/>
          <w:lang w:val="sq-AL" w:eastAsia="sq-AL"/>
        </w:rPr>
        <w:t>t</w:t>
      </w:r>
      <w:r w:rsidRPr="000602D4">
        <w:rPr>
          <w:lang w:val="sq-AL"/>
        </w:rPr>
        <w:t>ë</w:t>
      </w:r>
      <w:r w:rsidRPr="000602D4">
        <w:rPr>
          <w:rFonts w:eastAsia="Times New Roman"/>
          <w:lang w:val="sq-AL" w:eastAsia="sq-AL"/>
        </w:rPr>
        <w:t xml:space="preserve"> program kap</w:t>
      </w:r>
      <w:r w:rsidRPr="000602D4">
        <w:rPr>
          <w:lang w:val="sq-AL"/>
        </w:rPr>
        <w:t>ë</w:t>
      </w:r>
      <w:r w:rsidRPr="000602D4">
        <w:rPr>
          <w:rFonts w:eastAsia="Times New Roman"/>
          <w:lang w:val="sq-AL" w:eastAsia="sq-AL"/>
        </w:rPr>
        <w:t>n vler</w:t>
      </w:r>
      <w:r w:rsidRPr="000602D4">
        <w:rPr>
          <w:lang w:val="sq-AL"/>
        </w:rPr>
        <w:t>ë</w:t>
      </w:r>
      <w:r w:rsidRPr="000602D4">
        <w:rPr>
          <w:rFonts w:eastAsia="Times New Roman"/>
          <w:lang w:val="sq-AL" w:eastAsia="sq-AL"/>
        </w:rPr>
        <w:t>n 26446 mij</w:t>
      </w:r>
      <w:r w:rsidRPr="000602D4">
        <w:rPr>
          <w:lang w:val="sq-AL"/>
        </w:rPr>
        <w:t>ë</w:t>
      </w:r>
      <w:r w:rsidRPr="000602D4">
        <w:rPr>
          <w:rFonts w:eastAsia="Times New Roman"/>
          <w:lang w:val="sq-AL" w:eastAsia="sq-AL"/>
        </w:rPr>
        <w:t xml:space="preserve"> lek</w:t>
      </w:r>
      <w:r w:rsidRPr="000602D4">
        <w:rPr>
          <w:lang w:val="sq-AL"/>
        </w:rPr>
        <w:t>ë</w:t>
      </w:r>
      <w:r w:rsidRPr="000602D4">
        <w:rPr>
          <w:rFonts w:eastAsia="Times New Roman"/>
          <w:lang w:val="sq-AL" w:eastAsia="sq-AL"/>
        </w:rPr>
        <w:t xml:space="preserve"> ose 46% kundrejt planit 2022.</w:t>
      </w:r>
    </w:p>
    <w:p w14:paraId="03085284" w14:textId="29AED4DA" w:rsidR="000602D4" w:rsidRPr="003350DE" w:rsidRDefault="000602D4" w:rsidP="00486309">
      <w:pPr>
        <w:contextualSpacing/>
        <w:jc w:val="both"/>
        <w:divId w:val="337848698"/>
        <w:rPr>
          <w:lang w:val="sq-AL"/>
        </w:rPr>
      </w:pPr>
      <w:r w:rsidRPr="003350DE">
        <w:rPr>
          <w:lang w:val="sq-AL"/>
        </w:rPr>
        <w:t>Funksioni i arsimit baz</w:t>
      </w:r>
      <w:r w:rsidR="00697A7B" w:rsidRPr="00F77C09">
        <w:rPr>
          <w:lang w:val="sq-AL"/>
        </w:rPr>
        <w:t>ë</w:t>
      </w:r>
      <w:r w:rsidRPr="003350DE">
        <w:rPr>
          <w:lang w:val="sq-AL"/>
        </w:rPr>
        <w:t xml:space="preserve"> dhe parashkollor mb</w:t>
      </w:r>
      <w:r w:rsidR="00697A7B" w:rsidRPr="00F77C09">
        <w:rPr>
          <w:lang w:val="sq-AL"/>
        </w:rPr>
        <w:t>ë</w:t>
      </w:r>
      <w:r w:rsidRPr="003350DE">
        <w:rPr>
          <w:lang w:val="sq-AL"/>
        </w:rPr>
        <w:t>shtetet dhe me fonde nga buxheti qendror, p</w:t>
      </w:r>
      <w:r w:rsidR="00697A7B" w:rsidRPr="00F77C09">
        <w:rPr>
          <w:lang w:val="sq-AL"/>
        </w:rPr>
        <w:t>ë</w:t>
      </w:r>
      <w:r w:rsidRPr="003350DE">
        <w:rPr>
          <w:lang w:val="sq-AL"/>
        </w:rPr>
        <w:t>rmes transfert</w:t>
      </w:r>
      <w:r w:rsidR="00697A7B" w:rsidRPr="00F77C09">
        <w:rPr>
          <w:lang w:val="sq-AL"/>
        </w:rPr>
        <w:t>ë</w:t>
      </w:r>
      <w:r w:rsidRPr="003350DE">
        <w:rPr>
          <w:lang w:val="sq-AL"/>
        </w:rPr>
        <w:t>s s</w:t>
      </w:r>
      <w:r w:rsidR="00697A7B" w:rsidRPr="00F77C09">
        <w:rPr>
          <w:lang w:val="sq-AL"/>
        </w:rPr>
        <w:t>ë</w:t>
      </w:r>
      <w:r w:rsidRPr="003350DE">
        <w:rPr>
          <w:lang w:val="sq-AL"/>
        </w:rPr>
        <w:t xml:space="preserve"> pakusht</w:t>
      </w:r>
      <w:r w:rsidR="00697A7B" w:rsidRPr="00F77C09">
        <w:rPr>
          <w:lang w:val="sq-AL"/>
        </w:rPr>
        <w:t>ë</w:t>
      </w:r>
      <w:r w:rsidRPr="003350DE">
        <w:rPr>
          <w:lang w:val="sq-AL"/>
        </w:rPr>
        <w:t xml:space="preserve">zuar sektoriale, por </w:t>
      </w:r>
      <w:r w:rsidR="00DE5257" w:rsidRPr="003350DE">
        <w:rPr>
          <w:lang w:val="sq-AL"/>
        </w:rPr>
        <w:t xml:space="preserve">dhe </w:t>
      </w:r>
      <w:r w:rsidRPr="003350DE">
        <w:rPr>
          <w:lang w:val="sq-AL"/>
        </w:rPr>
        <w:t>me k</w:t>
      </w:r>
      <w:r w:rsidR="00697A7B" w:rsidRPr="00F77C09">
        <w:rPr>
          <w:lang w:val="sq-AL"/>
        </w:rPr>
        <w:t>ë</w:t>
      </w:r>
      <w:r w:rsidRPr="003350DE">
        <w:rPr>
          <w:lang w:val="sq-AL"/>
        </w:rPr>
        <w:t>to fonde</w:t>
      </w:r>
      <w:r w:rsidR="00697A7B" w:rsidRPr="003350DE">
        <w:rPr>
          <w:lang w:val="sq-AL"/>
        </w:rPr>
        <w:t>,</w:t>
      </w:r>
      <w:r w:rsidRPr="003350DE">
        <w:rPr>
          <w:lang w:val="sq-AL"/>
        </w:rPr>
        <w:t xml:space="preserve"> nuk arrihen te mbulohen as pagat e punonj</w:t>
      </w:r>
      <w:r w:rsidR="00697A7B" w:rsidRPr="00F77C09">
        <w:rPr>
          <w:lang w:val="sq-AL"/>
        </w:rPr>
        <w:t>ë</w:t>
      </w:r>
      <w:r w:rsidRPr="003350DE">
        <w:rPr>
          <w:lang w:val="sq-AL"/>
        </w:rPr>
        <w:t>sve p</w:t>
      </w:r>
      <w:r w:rsidR="00697A7B" w:rsidRPr="00F77C09">
        <w:rPr>
          <w:lang w:val="sq-AL"/>
        </w:rPr>
        <w:t>ë</w:t>
      </w:r>
      <w:r w:rsidRPr="003350DE">
        <w:rPr>
          <w:lang w:val="sq-AL"/>
        </w:rPr>
        <w:t>r t</w:t>
      </w:r>
      <w:r w:rsidR="00697A7B" w:rsidRPr="00F77C09">
        <w:rPr>
          <w:lang w:val="sq-AL"/>
        </w:rPr>
        <w:t>ë</w:t>
      </w:r>
      <w:r w:rsidRPr="003350DE">
        <w:rPr>
          <w:lang w:val="sq-AL"/>
        </w:rPr>
        <w:t xml:space="preserve"> cilat Bashkia p</w:t>
      </w:r>
      <w:r w:rsidR="00697A7B" w:rsidRPr="00F77C09">
        <w:rPr>
          <w:lang w:val="sq-AL"/>
        </w:rPr>
        <w:t>ë</w:t>
      </w:r>
      <w:r w:rsidRPr="003350DE">
        <w:rPr>
          <w:lang w:val="sq-AL"/>
        </w:rPr>
        <w:t>rdor fondet nga burimet t</w:t>
      </w:r>
      <w:r w:rsidR="00697A7B" w:rsidRPr="00F77C09">
        <w:rPr>
          <w:lang w:val="sq-AL"/>
        </w:rPr>
        <w:t>ë</w:t>
      </w:r>
      <w:r w:rsidRPr="003350DE">
        <w:rPr>
          <w:lang w:val="sq-AL"/>
        </w:rPr>
        <w:t xml:space="preserve"> tjera. Megjith</w:t>
      </w:r>
      <w:r w:rsidR="00697A7B" w:rsidRPr="00F77C09">
        <w:rPr>
          <w:lang w:val="sq-AL"/>
        </w:rPr>
        <w:t>ë</w:t>
      </w:r>
      <w:r w:rsidRPr="003350DE">
        <w:rPr>
          <w:lang w:val="sq-AL"/>
        </w:rPr>
        <w:t xml:space="preserve"> perpjekjet dhe fokusin e Bashkis</w:t>
      </w:r>
      <w:r w:rsidR="00697A7B" w:rsidRPr="00F77C09">
        <w:rPr>
          <w:lang w:val="sq-AL"/>
        </w:rPr>
        <w:t>ë</w:t>
      </w:r>
      <w:r w:rsidRPr="003350DE">
        <w:rPr>
          <w:lang w:val="sq-AL"/>
        </w:rPr>
        <w:t>, fondet p</w:t>
      </w:r>
      <w:r w:rsidR="00697A7B" w:rsidRPr="00F77C09">
        <w:rPr>
          <w:lang w:val="sq-AL"/>
        </w:rPr>
        <w:t>ë</w:t>
      </w:r>
      <w:r w:rsidRPr="003350DE">
        <w:rPr>
          <w:lang w:val="sq-AL"/>
        </w:rPr>
        <w:t>r arsimin mbeten n</w:t>
      </w:r>
      <w:r w:rsidR="00697A7B" w:rsidRPr="00F77C09">
        <w:rPr>
          <w:lang w:val="sq-AL"/>
        </w:rPr>
        <w:t>ë</w:t>
      </w:r>
      <w:r w:rsidRPr="003350DE">
        <w:rPr>
          <w:lang w:val="sq-AL"/>
        </w:rPr>
        <w:t xml:space="preserve"> nivele t</w:t>
      </w:r>
      <w:r w:rsidR="00697A7B" w:rsidRPr="00F77C09">
        <w:rPr>
          <w:lang w:val="sq-AL"/>
        </w:rPr>
        <w:t>ë</w:t>
      </w:r>
      <w:r w:rsidRPr="003350DE">
        <w:rPr>
          <w:lang w:val="sq-AL"/>
        </w:rPr>
        <w:t xml:space="preserve"> ulta, duke mos mund</w:t>
      </w:r>
      <w:r w:rsidR="00697A7B" w:rsidRPr="00F77C09">
        <w:rPr>
          <w:lang w:val="sq-AL"/>
        </w:rPr>
        <w:t>ë</w:t>
      </w:r>
      <w:r w:rsidRPr="003350DE">
        <w:rPr>
          <w:lang w:val="sq-AL"/>
        </w:rPr>
        <w:t>suar nd</w:t>
      </w:r>
      <w:r w:rsidR="00697A7B" w:rsidRPr="00F77C09">
        <w:rPr>
          <w:lang w:val="sq-AL"/>
        </w:rPr>
        <w:t>ë</w:t>
      </w:r>
      <w:r w:rsidRPr="003350DE">
        <w:rPr>
          <w:lang w:val="sq-AL"/>
        </w:rPr>
        <w:t>rhyrjet rr</w:t>
      </w:r>
      <w:r w:rsidR="00697A7B" w:rsidRPr="00F77C09">
        <w:rPr>
          <w:lang w:val="sq-AL"/>
        </w:rPr>
        <w:t>ë</w:t>
      </w:r>
      <w:r w:rsidRPr="003350DE">
        <w:rPr>
          <w:lang w:val="sq-AL"/>
        </w:rPr>
        <w:t>nj</w:t>
      </w:r>
      <w:r w:rsidR="00697A7B" w:rsidRPr="00F77C09">
        <w:rPr>
          <w:lang w:val="sq-AL"/>
        </w:rPr>
        <w:t>ë</w:t>
      </w:r>
      <w:r w:rsidRPr="003350DE">
        <w:rPr>
          <w:lang w:val="sq-AL"/>
        </w:rPr>
        <w:t>sore n</w:t>
      </w:r>
      <w:r w:rsidR="00697A7B" w:rsidRPr="00F77C09">
        <w:rPr>
          <w:lang w:val="sq-AL"/>
        </w:rPr>
        <w:t>ë</w:t>
      </w:r>
      <w:r w:rsidRPr="003350DE">
        <w:rPr>
          <w:lang w:val="sq-AL"/>
        </w:rPr>
        <w:t xml:space="preserve"> k</w:t>
      </w:r>
      <w:r w:rsidR="00697A7B" w:rsidRPr="00F77C09">
        <w:rPr>
          <w:lang w:val="sq-AL"/>
        </w:rPr>
        <w:t>ë</w:t>
      </w:r>
      <w:r w:rsidRPr="003350DE">
        <w:rPr>
          <w:lang w:val="sq-AL"/>
        </w:rPr>
        <w:t>t</w:t>
      </w:r>
      <w:r w:rsidR="00697A7B" w:rsidRPr="00F77C09">
        <w:rPr>
          <w:lang w:val="sq-AL"/>
        </w:rPr>
        <w:t>ë</w:t>
      </w:r>
      <w:r w:rsidRPr="003350DE">
        <w:rPr>
          <w:lang w:val="sq-AL"/>
        </w:rPr>
        <w:t xml:space="preserve"> sh</w:t>
      </w:r>
      <w:r w:rsidR="00697A7B" w:rsidRPr="00F77C09">
        <w:rPr>
          <w:lang w:val="sq-AL"/>
        </w:rPr>
        <w:t>ë</w:t>
      </w:r>
      <w:r w:rsidRPr="003350DE">
        <w:rPr>
          <w:lang w:val="sq-AL"/>
        </w:rPr>
        <w:t>rbim. P</w:t>
      </w:r>
      <w:r w:rsidR="00697A7B" w:rsidRPr="00F77C09">
        <w:rPr>
          <w:lang w:val="sq-AL"/>
        </w:rPr>
        <w:t>ë</w:t>
      </w:r>
      <w:r w:rsidRPr="003350DE">
        <w:rPr>
          <w:lang w:val="sq-AL"/>
        </w:rPr>
        <w:t>r k</w:t>
      </w:r>
      <w:r w:rsidR="00697A7B" w:rsidRPr="00F77C09">
        <w:rPr>
          <w:lang w:val="sq-AL"/>
        </w:rPr>
        <w:t>ë</w:t>
      </w:r>
      <w:r w:rsidRPr="003350DE">
        <w:rPr>
          <w:lang w:val="sq-AL"/>
        </w:rPr>
        <w:t>t</w:t>
      </w:r>
      <w:r w:rsidR="00697A7B" w:rsidRPr="00F77C09">
        <w:rPr>
          <w:lang w:val="sq-AL"/>
        </w:rPr>
        <w:t>ë</w:t>
      </w:r>
      <w:r w:rsidRPr="003350DE">
        <w:rPr>
          <w:lang w:val="sq-AL"/>
        </w:rPr>
        <w:t xml:space="preserve"> arsye</w:t>
      </w:r>
      <w:r w:rsidR="00DE5257" w:rsidRPr="003350DE">
        <w:rPr>
          <w:lang w:val="sq-AL"/>
        </w:rPr>
        <w:t>, Bashkia ka</w:t>
      </w:r>
      <w:r w:rsidRPr="003350DE">
        <w:rPr>
          <w:lang w:val="sq-AL"/>
        </w:rPr>
        <w:t xml:space="preserve"> aplik</w:t>
      </w:r>
      <w:r w:rsidR="00DE5257" w:rsidRPr="003350DE">
        <w:rPr>
          <w:lang w:val="sq-AL"/>
        </w:rPr>
        <w:t>uar</w:t>
      </w:r>
      <w:r w:rsidRPr="003350DE">
        <w:rPr>
          <w:lang w:val="sq-AL"/>
        </w:rPr>
        <w:t xml:space="preserve"> nj</w:t>
      </w:r>
      <w:r w:rsidR="00697A7B" w:rsidRPr="00F77C09">
        <w:rPr>
          <w:lang w:val="sq-AL"/>
        </w:rPr>
        <w:t>ë</w:t>
      </w:r>
      <w:r w:rsidRPr="003350DE">
        <w:rPr>
          <w:lang w:val="sq-AL"/>
        </w:rPr>
        <w:t xml:space="preserve"> taks</w:t>
      </w:r>
      <w:r w:rsidR="00697A7B" w:rsidRPr="00F77C09">
        <w:rPr>
          <w:lang w:val="sq-AL"/>
        </w:rPr>
        <w:t>ë</w:t>
      </w:r>
      <w:r w:rsidRPr="003350DE">
        <w:rPr>
          <w:lang w:val="sq-AL"/>
        </w:rPr>
        <w:t xml:space="preserve"> t</w:t>
      </w:r>
      <w:r w:rsidR="00697A7B" w:rsidRPr="00F77C09">
        <w:rPr>
          <w:lang w:val="sq-AL"/>
        </w:rPr>
        <w:t>ë</w:t>
      </w:r>
      <w:r w:rsidRPr="003350DE">
        <w:rPr>
          <w:lang w:val="sq-AL"/>
        </w:rPr>
        <w:t xml:space="preserve"> p</w:t>
      </w:r>
      <w:r w:rsidR="00697A7B" w:rsidRPr="00F77C09">
        <w:rPr>
          <w:lang w:val="sq-AL"/>
        </w:rPr>
        <w:t>ë</w:t>
      </w:r>
      <w:r w:rsidRPr="003350DE">
        <w:rPr>
          <w:lang w:val="sq-AL"/>
        </w:rPr>
        <w:t>rkohshme</w:t>
      </w:r>
      <w:r w:rsidR="00DE5257" w:rsidRPr="003350DE">
        <w:rPr>
          <w:lang w:val="sq-AL"/>
        </w:rPr>
        <w:t xml:space="preserve"> p</w:t>
      </w:r>
      <w:r w:rsidR="00697A7B" w:rsidRPr="00F77C09">
        <w:rPr>
          <w:lang w:val="sq-AL"/>
        </w:rPr>
        <w:t>ë</w:t>
      </w:r>
      <w:r w:rsidR="00DE5257" w:rsidRPr="003350DE">
        <w:rPr>
          <w:lang w:val="sq-AL"/>
        </w:rPr>
        <w:t>r nj</w:t>
      </w:r>
      <w:r w:rsidR="00697A7B" w:rsidRPr="00F77C09">
        <w:rPr>
          <w:lang w:val="sq-AL"/>
        </w:rPr>
        <w:t>ë</w:t>
      </w:r>
      <w:r w:rsidR="00DE5257" w:rsidRPr="003350DE">
        <w:rPr>
          <w:lang w:val="sq-AL"/>
        </w:rPr>
        <w:t xml:space="preserve"> periudh</w:t>
      </w:r>
      <w:r w:rsidR="00697A7B" w:rsidRPr="00F77C09">
        <w:rPr>
          <w:lang w:val="sq-AL"/>
        </w:rPr>
        <w:t>ë</w:t>
      </w:r>
      <w:r w:rsidR="00DE5257" w:rsidRPr="003350DE">
        <w:rPr>
          <w:lang w:val="sq-AL"/>
        </w:rPr>
        <w:t xml:space="preserve"> 3-vjecare me mb</w:t>
      </w:r>
      <w:r w:rsidR="00027F1A" w:rsidRPr="00DE5257">
        <w:rPr>
          <w:lang w:val="sq-AL"/>
        </w:rPr>
        <w:t>ë</w:t>
      </w:r>
      <w:r w:rsidR="00DE5257" w:rsidRPr="003350DE">
        <w:rPr>
          <w:lang w:val="sq-AL"/>
        </w:rPr>
        <w:t>shtetjen e biznesit t</w:t>
      </w:r>
      <w:r w:rsidR="00697A7B" w:rsidRPr="00F77C09">
        <w:rPr>
          <w:lang w:val="sq-AL"/>
        </w:rPr>
        <w:t>ë</w:t>
      </w:r>
      <w:r w:rsidR="00DE5257" w:rsidRPr="003350DE">
        <w:rPr>
          <w:lang w:val="sq-AL"/>
        </w:rPr>
        <w:t xml:space="preserve"> madh</w:t>
      </w:r>
      <w:r w:rsidRPr="003350DE">
        <w:rPr>
          <w:lang w:val="sq-AL"/>
        </w:rPr>
        <w:t>, p</w:t>
      </w:r>
      <w:r w:rsidR="00697A7B" w:rsidRPr="00F77C09">
        <w:rPr>
          <w:lang w:val="sq-AL"/>
        </w:rPr>
        <w:t>ë</w:t>
      </w:r>
      <w:r w:rsidRPr="003350DE">
        <w:rPr>
          <w:lang w:val="sq-AL"/>
        </w:rPr>
        <w:t>r t</w:t>
      </w:r>
      <w:r w:rsidR="00697A7B" w:rsidRPr="00F77C09">
        <w:rPr>
          <w:lang w:val="sq-AL"/>
        </w:rPr>
        <w:t>ë</w:t>
      </w:r>
      <w:r w:rsidRPr="003350DE">
        <w:rPr>
          <w:lang w:val="sq-AL"/>
        </w:rPr>
        <w:t xml:space="preserve"> mund</w:t>
      </w:r>
      <w:r w:rsidR="00697A7B" w:rsidRPr="00F77C09">
        <w:rPr>
          <w:lang w:val="sq-AL"/>
        </w:rPr>
        <w:t>ë</w:t>
      </w:r>
      <w:r w:rsidR="00697A7B">
        <w:rPr>
          <w:lang w:val="sq-AL"/>
        </w:rPr>
        <w:t>s</w:t>
      </w:r>
      <w:r w:rsidRPr="003350DE">
        <w:rPr>
          <w:lang w:val="sq-AL"/>
        </w:rPr>
        <w:t>uar realizimin e projekteve t</w:t>
      </w:r>
      <w:r w:rsidR="00697A7B" w:rsidRPr="00F77C09">
        <w:rPr>
          <w:lang w:val="sq-AL"/>
        </w:rPr>
        <w:t>ë</w:t>
      </w:r>
      <w:r w:rsidRPr="003350DE">
        <w:rPr>
          <w:lang w:val="sq-AL"/>
        </w:rPr>
        <w:t xml:space="preserve"> investimeve dhe p</w:t>
      </w:r>
      <w:r w:rsidR="00697A7B" w:rsidRPr="00F77C09">
        <w:rPr>
          <w:lang w:val="sq-AL"/>
        </w:rPr>
        <w:t>ë</w:t>
      </w:r>
      <w:r w:rsidRPr="003350DE">
        <w:rPr>
          <w:lang w:val="sq-AL"/>
        </w:rPr>
        <w:t>rmir</w:t>
      </w:r>
      <w:r w:rsidR="00697A7B" w:rsidRPr="00F77C09">
        <w:rPr>
          <w:lang w:val="sq-AL"/>
        </w:rPr>
        <w:t>ë</w:t>
      </w:r>
      <w:r w:rsidRPr="003350DE">
        <w:rPr>
          <w:lang w:val="sq-AL"/>
        </w:rPr>
        <w:t>simin e sh</w:t>
      </w:r>
      <w:r w:rsidR="00697A7B" w:rsidRPr="00F77C09">
        <w:rPr>
          <w:lang w:val="sq-AL"/>
        </w:rPr>
        <w:t>ë</w:t>
      </w:r>
      <w:r w:rsidRPr="003350DE">
        <w:rPr>
          <w:lang w:val="sq-AL"/>
        </w:rPr>
        <w:t>rbimeve. T</w:t>
      </w:r>
      <w:r w:rsidR="00697A7B" w:rsidRPr="00F77C09">
        <w:rPr>
          <w:lang w:val="sq-AL"/>
        </w:rPr>
        <w:t>ë</w:t>
      </w:r>
      <w:r w:rsidRPr="003350DE">
        <w:rPr>
          <w:lang w:val="sq-AL"/>
        </w:rPr>
        <w:t xml:space="preserve"> ardhurat </w:t>
      </w:r>
      <w:r w:rsidR="00697A7B" w:rsidRPr="003350DE">
        <w:rPr>
          <w:lang w:val="sq-AL"/>
        </w:rPr>
        <w:t>e</w:t>
      </w:r>
      <w:r w:rsidRPr="003350DE">
        <w:rPr>
          <w:lang w:val="sq-AL"/>
        </w:rPr>
        <w:t xml:space="preserve"> mbl</w:t>
      </w:r>
      <w:r w:rsidR="00697A7B" w:rsidRPr="003350DE">
        <w:rPr>
          <w:lang w:val="sq-AL"/>
        </w:rPr>
        <w:t>e</w:t>
      </w:r>
      <w:r w:rsidRPr="003350DE">
        <w:rPr>
          <w:lang w:val="sq-AL"/>
        </w:rPr>
        <w:t>dh</w:t>
      </w:r>
      <w:r w:rsidR="00697A7B" w:rsidRPr="003350DE">
        <w:rPr>
          <w:lang w:val="sq-AL"/>
        </w:rPr>
        <w:t>ura p</w:t>
      </w:r>
      <w:r w:rsidR="00697A7B" w:rsidRPr="00F77C09">
        <w:rPr>
          <w:lang w:val="sq-AL"/>
        </w:rPr>
        <w:t>ë</w:t>
      </w:r>
      <w:r w:rsidR="00697A7B">
        <w:rPr>
          <w:lang w:val="sq-AL"/>
        </w:rPr>
        <w:t>rdoren</w:t>
      </w:r>
      <w:r w:rsidRPr="003350DE">
        <w:rPr>
          <w:lang w:val="sq-AL"/>
        </w:rPr>
        <w:t xml:space="preserve"> vet</w:t>
      </w:r>
      <w:r w:rsidR="00027F1A" w:rsidRPr="00DE5257">
        <w:rPr>
          <w:lang w:val="sq-AL"/>
        </w:rPr>
        <w:t>ë</w:t>
      </w:r>
      <w:r w:rsidRPr="003350DE">
        <w:rPr>
          <w:lang w:val="sq-AL"/>
        </w:rPr>
        <w:t>m p</w:t>
      </w:r>
      <w:r w:rsidR="00697A7B" w:rsidRPr="00F77C09">
        <w:rPr>
          <w:lang w:val="sq-AL"/>
        </w:rPr>
        <w:t>ë</w:t>
      </w:r>
      <w:r w:rsidRPr="003350DE">
        <w:rPr>
          <w:lang w:val="sq-AL"/>
        </w:rPr>
        <w:t>r p</w:t>
      </w:r>
      <w:r w:rsidR="00697A7B" w:rsidRPr="00F77C09">
        <w:rPr>
          <w:lang w:val="sq-AL"/>
        </w:rPr>
        <w:t>ë</w:t>
      </w:r>
      <w:r w:rsidRPr="003350DE">
        <w:rPr>
          <w:lang w:val="sq-AL"/>
        </w:rPr>
        <w:t>rmir</w:t>
      </w:r>
      <w:r w:rsidR="00697A7B" w:rsidRPr="00F77C09">
        <w:rPr>
          <w:lang w:val="sq-AL"/>
        </w:rPr>
        <w:t>ë</w:t>
      </w:r>
      <w:r w:rsidRPr="003350DE">
        <w:rPr>
          <w:lang w:val="sq-AL"/>
        </w:rPr>
        <w:t>simin e infrastruktur</w:t>
      </w:r>
      <w:r w:rsidR="00697A7B" w:rsidRPr="00F77C09">
        <w:rPr>
          <w:lang w:val="sq-AL"/>
        </w:rPr>
        <w:t>ë</w:t>
      </w:r>
      <w:r w:rsidRPr="003350DE">
        <w:rPr>
          <w:lang w:val="sq-AL"/>
        </w:rPr>
        <w:t>s s</w:t>
      </w:r>
      <w:r w:rsidR="00697A7B" w:rsidRPr="00F77C09">
        <w:rPr>
          <w:lang w:val="sq-AL"/>
        </w:rPr>
        <w:t>ë</w:t>
      </w:r>
      <w:r w:rsidRPr="003350DE">
        <w:rPr>
          <w:lang w:val="sq-AL"/>
        </w:rPr>
        <w:t xml:space="preserve"> kopshteve, t</w:t>
      </w:r>
      <w:r w:rsidR="00697A7B" w:rsidRPr="00F77C09">
        <w:rPr>
          <w:lang w:val="sq-AL"/>
        </w:rPr>
        <w:t>ë</w:t>
      </w:r>
      <w:r w:rsidRPr="003350DE">
        <w:rPr>
          <w:lang w:val="sq-AL"/>
        </w:rPr>
        <w:t xml:space="preserve"> tilla si nd</w:t>
      </w:r>
      <w:r w:rsidR="00697A7B" w:rsidRPr="00F77C09">
        <w:rPr>
          <w:lang w:val="sq-AL"/>
        </w:rPr>
        <w:t>ë</w:t>
      </w:r>
      <w:r w:rsidRPr="003350DE">
        <w:rPr>
          <w:lang w:val="sq-AL"/>
        </w:rPr>
        <w:t>rtim t</w:t>
      </w:r>
      <w:r w:rsidR="00697A7B" w:rsidRPr="00F77C09">
        <w:rPr>
          <w:lang w:val="sq-AL"/>
        </w:rPr>
        <w:t>ë</w:t>
      </w:r>
      <w:r w:rsidRPr="003350DE">
        <w:rPr>
          <w:lang w:val="sq-AL"/>
        </w:rPr>
        <w:t xml:space="preserve"> godinave t</w:t>
      </w:r>
      <w:r w:rsidR="00697A7B" w:rsidRPr="00F77C09">
        <w:rPr>
          <w:lang w:val="sq-AL"/>
        </w:rPr>
        <w:t>ë</w:t>
      </w:r>
      <w:r w:rsidRPr="003350DE">
        <w:rPr>
          <w:lang w:val="sq-AL"/>
        </w:rPr>
        <w:t xml:space="preserve"> reja n</w:t>
      </w:r>
      <w:r w:rsidR="00697A7B" w:rsidRPr="00F77C09">
        <w:rPr>
          <w:lang w:val="sq-AL"/>
        </w:rPr>
        <w:t>ë</w:t>
      </w:r>
      <w:r w:rsidRPr="003350DE">
        <w:rPr>
          <w:lang w:val="sq-AL"/>
        </w:rPr>
        <w:t xml:space="preserve"> qytet dhe n</w:t>
      </w:r>
      <w:r w:rsidR="00697A7B" w:rsidRPr="00F77C09">
        <w:rPr>
          <w:lang w:val="sq-AL"/>
        </w:rPr>
        <w:t>ë</w:t>
      </w:r>
      <w:r w:rsidRPr="003350DE">
        <w:rPr>
          <w:lang w:val="sq-AL"/>
        </w:rPr>
        <w:t xml:space="preserve"> Nj</w:t>
      </w:r>
      <w:r w:rsidR="00697A7B" w:rsidRPr="00F77C09">
        <w:rPr>
          <w:lang w:val="sq-AL"/>
        </w:rPr>
        <w:t>ë</w:t>
      </w:r>
      <w:r w:rsidRPr="003350DE">
        <w:rPr>
          <w:lang w:val="sq-AL"/>
        </w:rPr>
        <w:t>sit</w:t>
      </w:r>
      <w:r w:rsidR="00697A7B" w:rsidRPr="00F77C09">
        <w:rPr>
          <w:lang w:val="sq-AL"/>
        </w:rPr>
        <w:t>ë</w:t>
      </w:r>
      <w:r w:rsidRPr="003350DE">
        <w:rPr>
          <w:lang w:val="sq-AL"/>
        </w:rPr>
        <w:t xml:space="preserve"> Administrative. </w:t>
      </w:r>
    </w:p>
    <w:p w14:paraId="22DAEB57" w14:textId="77777777" w:rsidR="00DF4C2A" w:rsidRPr="003350DE" w:rsidRDefault="00DF4C2A" w:rsidP="00486309">
      <w:pPr>
        <w:contextualSpacing/>
        <w:jc w:val="both"/>
        <w:divId w:val="337848698"/>
        <w:rPr>
          <w:lang w:val="sq-AL"/>
        </w:rPr>
      </w:pPr>
    </w:p>
    <w:p w14:paraId="53AEAAD8" w14:textId="289C0BF6" w:rsidR="00DF4C2A" w:rsidRDefault="000602D4" w:rsidP="00486309">
      <w:pPr>
        <w:pStyle w:val="ListParagraph"/>
        <w:numPr>
          <w:ilvl w:val="0"/>
          <w:numId w:val="37"/>
        </w:numPr>
        <w:spacing w:after="0" w:line="240" w:lineRule="auto"/>
        <w:jc w:val="both"/>
        <w:divId w:val="337848698"/>
      </w:pPr>
      <w:r w:rsidRPr="002C5241">
        <w:t>Bashkia Durr</w:t>
      </w:r>
      <w:r w:rsidR="00DF4C2A" w:rsidRPr="00F77C09">
        <w:rPr>
          <w:szCs w:val="24"/>
          <w:lang w:val="sq-AL"/>
        </w:rPr>
        <w:t>ë</w:t>
      </w:r>
      <w:r w:rsidRPr="002C5241">
        <w:t xml:space="preserve">s </w:t>
      </w:r>
      <w:proofErr w:type="spellStart"/>
      <w:r w:rsidRPr="002C5241">
        <w:t>administron</w:t>
      </w:r>
      <w:proofErr w:type="spellEnd"/>
      <w:r w:rsidRPr="002C5241">
        <w:t xml:space="preserve"> 55 </w:t>
      </w:r>
      <w:proofErr w:type="spellStart"/>
      <w:r w:rsidRPr="002C5241">
        <w:t>kopshte</w:t>
      </w:r>
      <w:proofErr w:type="spellEnd"/>
      <w:r w:rsidRPr="002C5241">
        <w:t xml:space="preserve"> me 3,406 f</w:t>
      </w:r>
      <w:r w:rsidR="00DF4C2A" w:rsidRPr="00F77C09">
        <w:rPr>
          <w:szCs w:val="24"/>
          <w:lang w:val="sq-AL"/>
        </w:rPr>
        <w:t>ë</w:t>
      </w:r>
      <w:proofErr w:type="spellStart"/>
      <w:r w:rsidRPr="002C5241">
        <w:t>mij</w:t>
      </w:r>
      <w:proofErr w:type="spellEnd"/>
      <w:r w:rsidR="00A8476F" w:rsidRPr="00DE5257">
        <w:rPr>
          <w:rFonts w:cs="Times New Roman"/>
          <w:szCs w:val="24"/>
          <w:lang w:val="sq-AL"/>
        </w:rPr>
        <w:t>ë</w:t>
      </w:r>
      <w:r w:rsidRPr="002C5241">
        <w:t xml:space="preserve"> </w:t>
      </w:r>
    </w:p>
    <w:p w14:paraId="71525337" w14:textId="76182A9F" w:rsidR="000602D4" w:rsidRDefault="00DF4C2A" w:rsidP="00486309">
      <w:pPr>
        <w:pStyle w:val="ListParagraph"/>
        <w:numPr>
          <w:ilvl w:val="0"/>
          <w:numId w:val="37"/>
        </w:numPr>
        <w:spacing w:after="0" w:line="240" w:lineRule="auto"/>
        <w:jc w:val="both"/>
        <w:divId w:val="337848698"/>
      </w:pPr>
      <w:r>
        <w:t>Jan</w:t>
      </w:r>
      <w:r w:rsidRPr="00F77C09">
        <w:rPr>
          <w:szCs w:val="24"/>
          <w:lang w:val="sq-AL"/>
        </w:rPr>
        <w:t>ë</w:t>
      </w:r>
      <w:r>
        <w:rPr>
          <w:szCs w:val="24"/>
          <w:lang w:val="sq-AL"/>
        </w:rPr>
        <w:t xml:space="preserve"> trajnuar </w:t>
      </w:r>
      <w:r w:rsidR="000602D4" w:rsidRPr="002C5241">
        <w:t xml:space="preserve">96 </w:t>
      </w:r>
      <w:proofErr w:type="spellStart"/>
      <w:r w:rsidR="000602D4" w:rsidRPr="002C5241">
        <w:t>edukatore</w:t>
      </w:r>
      <w:proofErr w:type="spellEnd"/>
      <w:r w:rsidR="00DE5257">
        <w:t xml:space="preserve"> </w:t>
      </w:r>
      <w:proofErr w:type="spellStart"/>
      <w:r w:rsidR="000602D4" w:rsidRPr="002C5241">
        <w:t>dhe</w:t>
      </w:r>
      <w:proofErr w:type="spellEnd"/>
      <w:r w:rsidR="000602D4" w:rsidRPr="002C5241">
        <w:t xml:space="preserve"> 61 </w:t>
      </w:r>
      <w:proofErr w:type="spellStart"/>
      <w:r w:rsidR="000602D4" w:rsidRPr="002C5241">
        <w:t>prej</w:t>
      </w:r>
      <w:proofErr w:type="spellEnd"/>
      <w:r w:rsidR="000602D4" w:rsidRPr="002C5241">
        <w:t xml:space="preserve"> </w:t>
      </w:r>
      <w:proofErr w:type="spellStart"/>
      <w:r w:rsidR="000602D4" w:rsidRPr="002C5241">
        <w:t>tyre</w:t>
      </w:r>
      <w:proofErr w:type="spellEnd"/>
      <w:r w:rsidR="000602D4" w:rsidRPr="002C5241">
        <w:t xml:space="preserve"> </w:t>
      </w:r>
      <w:proofErr w:type="spellStart"/>
      <w:r w:rsidR="000602D4" w:rsidRPr="002C5241">
        <w:t>jan</w:t>
      </w:r>
      <w:proofErr w:type="spellEnd"/>
      <w:r w:rsidRPr="00F77C09">
        <w:rPr>
          <w:szCs w:val="24"/>
          <w:lang w:val="sq-AL"/>
        </w:rPr>
        <w:t>ë</w:t>
      </w:r>
      <w:r w:rsidR="000602D4" w:rsidRPr="002C5241">
        <w:t xml:space="preserve"> t</w:t>
      </w:r>
      <w:r w:rsidRPr="00F77C09">
        <w:rPr>
          <w:szCs w:val="24"/>
          <w:lang w:val="sq-AL"/>
        </w:rPr>
        <w:t>ë</w:t>
      </w:r>
      <w:r w:rsidR="000602D4" w:rsidRPr="002C5241">
        <w:t xml:space="preserve"> </w:t>
      </w:r>
      <w:proofErr w:type="spellStart"/>
      <w:r w:rsidR="000602D4" w:rsidRPr="002C5241">
        <w:t>kualifikuara</w:t>
      </w:r>
      <w:proofErr w:type="spellEnd"/>
      <w:r w:rsidR="000602D4" w:rsidRPr="002C5241">
        <w:t xml:space="preserve"> n</w:t>
      </w:r>
      <w:r w:rsidRPr="00F77C09">
        <w:rPr>
          <w:szCs w:val="24"/>
          <w:lang w:val="sq-AL"/>
        </w:rPr>
        <w:t>ë</w:t>
      </w:r>
      <w:r w:rsidR="000602D4" w:rsidRPr="002C5241">
        <w:t xml:space="preserve"> </w:t>
      </w:r>
      <w:proofErr w:type="spellStart"/>
      <w:r w:rsidR="000602D4" w:rsidRPr="002C5241">
        <w:t>kategori</w:t>
      </w:r>
      <w:proofErr w:type="spellEnd"/>
      <w:r w:rsidR="000602D4" w:rsidRPr="002C5241">
        <w:t xml:space="preserve"> t</w:t>
      </w:r>
      <w:r w:rsidRPr="00F77C09">
        <w:rPr>
          <w:szCs w:val="24"/>
          <w:lang w:val="sq-AL"/>
        </w:rPr>
        <w:t>ë</w:t>
      </w:r>
      <w:r w:rsidR="000602D4" w:rsidRPr="002C5241">
        <w:t xml:space="preserve"> </w:t>
      </w:r>
      <w:proofErr w:type="spellStart"/>
      <w:r w:rsidR="000602D4" w:rsidRPr="002C5241">
        <w:t>ndryshme</w:t>
      </w:r>
      <w:proofErr w:type="spellEnd"/>
      <w:r w:rsidR="000602D4" w:rsidRPr="002C5241">
        <w:t>.</w:t>
      </w:r>
    </w:p>
    <w:p w14:paraId="0EA69447" w14:textId="4D6DC9E4" w:rsidR="00DF4C2A" w:rsidRPr="00DF4C2A" w:rsidRDefault="00DF4C2A" w:rsidP="00486309">
      <w:pPr>
        <w:pStyle w:val="ListParagraph"/>
        <w:numPr>
          <w:ilvl w:val="0"/>
          <w:numId w:val="37"/>
        </w:numPr>
        <w:spacing w:after="0" w:line="240" w:lineRule="auto"/>
        <w:jc w:val="both"/>
        <w:divId w:val="337848698"/>
      </w:pPr>
      <w:proofErr w:type="spellStart"/>
      <w:r>
        <w:t>Esht</w:t>
      </w:r>
      <w:proofErr w:type="spellEnd"/>
      <w:r w:rsidRPr="00F77C09">
        <w:rPr>
          <w:szCs w:val="24"/>
          <w:lang w:val="sq-AL"/>
        </w:rPr>
        <w:t>ë</w:t>
      </w:r>
      <w:r>
        <w:rPr>
          <w:szCs w:val="24"/>
          <w:lang w:val="sq-AL"/>
        </w:rPr>
        <w:t xml:space="preserve"> siguruar ngroja n</w:t>
      </w:r>
      <w:r w:rsidRPr="00F77C09">
        <w:rPr>
          <w:szCs w:val="24"/>
          <w:lang w:val="sq-AL"/>
        </w:rPr>
        <w:t>ë</w:t>
      </w:r>
      <w:r>
        <w:rPr>
          <w:szCs w:val="24"/>
          <w:lang w:val="sq-AL"/>
        </w:rPr>
        <w:t xml:space="preserve"> 75 kopshte dhe shkolla 9-vjecare.</w:t>
      </w:r>
    </w:p>
    <w:p w14:paraId="425D7933" w14:textId="22B810EF" w:rsidR="000602D4" w:rsidRDefault="000602D4" w:rsidP="00486309">
      <w:pPr>
        <w:pStyle w:val="ListParagraph"/>
        <w:numPr>
          <w:ilvl w:val="0"/>
          <w:numId w:val="37"/>
        </w:numPr>
        <w:spacing w:after="0" w:line="240" w:lineRule="auto"/>
        <w:jc w:val="both"/>
        <w:divId w:val="337848698"/>
      </w:pPr>
      <w:r w:rsidRPr="002C5241">
        <w:lastRenderedPageBreak/>
        <w:t xml:space="preserve">Nga 87 </w:t>
      </w:r>
      <w:proofErr w:type="spellStart"/>
      <w:r w:rsidRPr="002C5241">
        <w:t>objekte</w:t>
      </w:r>
      <w:proofErr w:type="spellEnd"/>
      <w:r w:rsidRPr="002C5241">
        <w:t xml:space="preserve"> </w:t>
      </w:r>
      <w:proofErr w:type="spellStart"/>
      <w:r w:rsidRPr="002C5241">
        <w:t>a</w:t>
      </w:r>
      <w:r w:rsidR="00DF4C2A">
        <w:t>r</w:t>
      </w:r>
      <w:r w:rsidRPr="002C5241">
        <w:t>simore</w:t>
      </w:r>
      <w:proofErr w:type="spellEnd"/>
      <w:r w:rsidRPr="002C5241">
        <w:t xml:space="preserve">, 75 </w:t>
      </w:r>
      <w:proofErr w:type="spellStart"/>
      <w:r w:rsidRPr="002C5241">
        <w:t>prej</w:t>
      </w:r>
      <w:proofErr w:type="spellEnd"/>
      <w:r w:rsidRPr="002C5241">
        <w:t xml:space="preserve"> </w:t>
      </w:r>
      <w:proofErr w:type="spellStart"/>
      <w:r w:rsidRPr="002C5241">
        <w:t>tyre</w:t>
      </w:r>
      <w:proofErr w:type="spellEnd"/>
      <w:r w:rsidRPr="002C5241">
        <w:t xml:space="preserve"> plot</w:t>
      </w:r>
      <w:r w:rsidR="00DF4C2A" w:rsidRPr="00F77C09">
        <w:rPr>
          <w:szCs w:val="24"/>
          <w:lang w:val="sq-AL"/>
        </w:rPr>
        <w:t>ë</w:t>
      </w:r>
      <w:proofErr w:type="spellStart"/>
      <w:r w:rsidRPr="002C5241">
        <w:t>sojn</w:t>
      </w:r>
      <w:proofErr w:type="spellEnd"/>
      <w:r w:rsidR="00DF4C2A" w:rsidRPr="00F77C09">
        <w:rPr>
          <w:szCs w:val="24"/>
          <w:lang w:val="sq-AL"/>
        </w:rPr>
        <w:t>ë</w:t>
      </w:r>
      <w:r w:rsidRPr="002C5241">
        <w:t xml:space="preserve"> </w:t>
      </w:r>
      <w:proofErr w:type="spellStart"/>
      <w:r w:rsidRPr="002C5241">
        <w:t>standartin</w:t>
      </w:r>
      <w:proofErr w:type="spellEnd"/>
      <w:r w:rsidRPr="002C5241">
        <w:t xml:space="preserve"> </w:t>
      </w:r>
      <w:proofErr w:type="spellStart"/>
      <w:r w:rsidRPr="002C5241">
        <w:t>ligjor</w:t>
      </w:r>
      <w:proofErr w:type="spellEnd"/>
      <w:r w:rsidRPr="002C5241">
        <w:t xml:space="preserve"> t</w:t>
      </w:r>
      <w:r w:rsidR="00DF4C2A" w:rsidRPr="00F77C09">
        <w:rPr>
          <w:szCs w:val="24"/>
          <w:lang w:val="sq-AL"/>
        </w:rPr>
        <w:t>ë</w:t>
      </w:r>
      <w:r w:rsidRPr="002C5241">
        <w:t xml:space="preserve"> </w:t>
      </w:r>
      <w:proofErr w:type="spellStart"/>
      <w:r w:rsidRPr="002C5241">
        <w:t>kushtreve</w:t>
      </w:r>
      <w:proofErr w:type="spellEnd"/>
      <w:r w:rsidRPr="002C5241">
        <w:t xml:space="preserve"> t</w:t>
      </w:r>
      <w:r w:rsidR="00DF4C2A" w:rsidRPr="00F77C09">
        <w:rPr>
          <w:szCs w:val="24"/>
          <w:lang w:val="sq-AL"/>
        </w:rPr>
        <w:t>ë</w:t>
      </w:r>
      <w:r w:rsidRPr="002C5241">
        <w:t xml:space="preserve"> </w:t>
      </w:r>
      <w:proofErr w:type="spellStart"/>
      <w:r w:rsidRPr="002C5241">
        <w:t>siguris</w:t>
      </w:r>
      <w:proofErr w:type="spellEnd"/>
      <w:r w:rsidR="00DF4C2A" w:rsidRPr="00F77C09">
        <w:rPr>
          <w:szCs w:val="24"/>
          <w:lang w:val="sq-AL"/>
        </w:rPr>
        <w:t>ë</w:t>
      </w:r>
      <w:r w:rsidRPr="002C5241">
        <w:t xml:space="preserve"> </w:t>
      </w:r>
      <w:proofErr w:type="spellStart"/>
      <w:r w:rsidRPr="002C5241">
        <w:t>dhe</w:t>
      </w:r>
      <w:proofErr w:type="spellEnd"/>
      <w:r w:rsidRPr="002C5241">
        <w:t xml:space="preserve"> </w:t>
      </w:r>
      <w:proofErr w:type="spellStart"/>
      <w:r w:rsidRPr="002C5241">
        <w:t>shendetit</w:t>
      </w:r>
      <w:proofErr w:type="spellEnd"/>
      <w:r w:rsidR="00DF4C2A">
        <w:t xml:space="preserve">, </w:t>
      </w:r>
      <w:proofErr w:type="spellStart"/>
      <w:r w:rsidR="00DF4C2A">
        <w:t>si</w:t>
      </w:r>
      <w:proofErr w:type="spellEnd"/>
      <w:r w:rsidR="00DF4C2A">
        <w:t xml:space="preserve"> </w:t>
      </w:r>
      <w:proofErr w:type="spellStart"/>
      <w:r w:rsidRPr="002C5241">
        <w:t>kushte</w:t>
      </w:r>
      <w:proofErr w:type="spellEnd"/>
      <w:r w:rsidRPr="002C5241">
        <w:t xml:space="preserve"> </w:t>
      </w:r>
      <w:proofErr w:type="spellStart"/>
      <w:r w:rsidRPr="002C5241">
        <w:t>higjeno-sanitare</w:t>
      </w:r>
      <w:proofErr w:type="spellEnd"/>
      <w:r w:rsidRPr="002C5241">
        <w:t xml:space="preserve"> </w:t>
      </w:r>
      <w:proofErr w:type="spellStart"/>
      <w:r w:rsidRPr="002C5241">
        <w:t>dhe</w:t>
      </w:r>
      <w:proofErr w:type="spellEnd"/>
      <w:r w:rsidRPr="002C5241">
        <w:t xml:space="preserve"> t</w:t>
      </w:r>
      <w:r w:rsidR="00DF4C2A" w:rsidRPr="00F77C09">
        <w:rPr>
          <w:szCs w:val="24"/>
          <w:lang w:val="sq-AL"/>
        </w:rPr>
        <w:t>ë</w:t>
      </w:r>
      <w:r w:rsidRPr="002C5241">
        <w:t xml:space="preserve"> </w:t>
      </w:r>
      <w:proofErr w:type="spellStart"/>
      <w:r w:rsidRPr="002C5241">
        <w:t>ngrohjes</w:t>
      </w:r>
      <w:proofErr w:type="spellEnd"/>
      <w:r w:rsidRPr="002C5241">
        <w:t xml:space="preserve">, </w:t>
      </w:r>
      <w:proofErr w:type="spellStart"/>
      <w:r w:rsidRPr="002C5241">
        <w:t>nd</w:t>
      </w:r>
      <w:proofErr w:type="spellEnd"/>
      <w:r w:rsidR="00DF4C2A" w:rsidRPr="00F77C09">
        <w:rPr>
          <w:szCs w:val="24"/>
          <w:lang w:val="sq-AL"/>
        </w:rPr>
        <w:t>ë</w:t>
      </w:r>
      <w:proofErr w:type="spellStart"/>
      <w:r w:rsidRPr="002C5241">
        <w:t>rsa</w:t>
      </w:r>
      <w:proofErr w:type="spellEnd"/>
      <w:r w:rsidRPr="002C5241">
        <w:t xml:space="preserve"> 50 </w:t>
      </w:r>
      <w:proofErr w:type="spellStart"/>
      <w:r w:rsidRPr="002C5241">
        <w:t>prej</w:t>
      </w:r>
      <w:proofErr w:type="spellEnd"/>
      <w:r w:rsidRPr="002C5241">
        <w:t xml:space="preserve"> </w:t>
      </w:r>
      <w:proofErr w:type="spellStart"/>
      <w:r w:rsidRPr="002C5241">
        <w:t>tyre</w:t>
      </w:r>
      <w:proofErr w:type="spellEnd"/>
      <w:r w:rsidRPr="002C5241">
        <w:t xml:space="preserve"> jane t</w:t>
      </w:r>
      <w:r w:rsidR="00DF4C2A" w:rsidRPr="00F77C09">
        <w:rPr>
          <w:szCs w:val="24"/>
          <w:lang w:val="sq-AL"/>
        </w:rPr>
        <w:t>ë</w:t>
      </w:r>
      <w:r w:rsidRPr="002C5241">
        <w:t xml:space="preserve"> </w:t>
      </w:r>
      <w:proofErr w:type="spellStart"/>
      <w:r w:rsidRPr="002C5241">
        <w:t>pajisur</w:t>
      </w:r>
      <w:proofErr w:type="spellEnd"/>
      <w:r w:rsidRPr="002C5241">
        <w:t xml:space="preserve"> me rampa.</w:t>
      </w:r>
    </w:p>
    <w:p w14:paraId="5AA20A06" w14:textId="3945FFF7" w:rsidR="00DF4C2A" w:rsidRPr="00DF4C2A" w:rsidRDefault="00DF4C2A" w:rsidP="00486309">
      <w:pPr>
        <w:pStyle w:val="ListParagraph"/>
        <w:numPr>
          <w:ilvl w:val="0"/>
          <w:numId w:val="37"/>
        </w:numPr>
        <w:spacing w:after="0" w:line="240" w:lineRule="auto"/>
        <w:jc w:val="both"/>
        <w:divId w:val="337848698"/>
      </w:pPr>
      <w:r w:rsidRPr="00DF4C2A">
        <w:rPr>
          <w:rFonts w:cs="Times New Roman"/>
          <w:szCs w:val="24"/>
          <w:lang w:val="sq-AL"/>
        </w:rPr>
        <w:t>Është ruajtur niveli i frekuentimit në sistemin parashkollor dhe atë bazë në masën 100% të fëmijëve që kanë moshën e duhur për të ndjekur sistemin parashkollor dhe atë bazë</w:t>
      </w:r>
      <w:r>
        <w:rPr>
          <w:rFonts w:cs="Times New Roman"/>
          <w:szCs w:val="24"/>
          <w:lang w:val="sq-AL"/>
        </w:rPr>
        <w:t>.</w:t>
      </w:r>
    </w:p>
    <w:p w14:paraId="3FA66A57" w14:textId="2DB95020" w:rsidR="000602D4" w:rsidRPr="00DF4C2A" w:rsidRDefault="00DF4C2A" w:rsidP="00486309">
      <w:pPr>
        <w:pStyle w:val="ListParagraph"/>
        <w:numPr>
          <w:ilvl w:val="0"/>
          <w:numId w:val="37"/>
        </w:numPr>
        <w:spacing w:after="0" w:line="240" w:lineRule="auto"/>
        <w:jc w:val="both"/>
        <w:divId w:val="337848698"/>
      </w:pPr>
      <w:r w:rsidRPr="00DF4C2A">
        <w:rPr>
          <w:rFonts w:cs="Times New Roman"/>
          <w:szCs w:val="24"/>
          <w:lang w:val="sq-AL"/>
        </w:rPr>
        <w:t>Është ruajtur norma mesatare nxënës në klasë dhe nxënës për mësues</w:t>
      </w:r>
      <w:r>
        <w:rPr>
          <w:rFonts w:cs="Times New Roman"/>
          <w:szCs w:val="24"/>
          <w:lang w:val="sq-AL"/>
        </w:rPr>
        <w:t>.</w:t>
      </w:r>
    </w:p>
    <w:p w14:paraId="73369842" w14:textId="346F897D" w:rsidR="00D15040" w:rsidRDefault="00DF4C2A" w:rsidP="00486309">
      <w:pPr>
        <w:pStyle w:val="ListParagraph"/>
        <w:numPr>
          <w:ilvl w:val="0"/>
          <w:numId w:val="36"/>
        </w:numPr>
        <w:spacing w:after="0" w:line="240" w:lineRule="auto"/>
        <w:jc w:val="both"/>
        <w:divId w:val="337848698"/>
        <w:rPr>
          <w:szCs w:val="24"/>
          <w:lang w:val="sq-AL"/>
        </w:rPr>
      </w:pPr>
      <w:r>
        <w:rPr>
          <w:szCs w:val="24"/>
          <w:lang w:val="sq-AL"/>
        </w:rPr>
        <w:t>Esht</w:t>
      </w:r>
      <w:r w:rsidRPr="00DF4C2A">
        <w:rPr>
          <w:rFonts w:cs="Times New Roman"/>
          <w:szCs w:val="24"/>
          <w:lang w:val="sq-AL"/>
        </w:rPr>
        <w:t>ë</w:t>
      </w:r>
      <w:r>
        <w:rPr>
          <w:rFonts w:cs="Times New Roman"/>
          <w:szCs w:val="24"/>
          <w:lang w:val="sq-AL"/>
        </w:rPr>
        <w:t xml:space="preserve"> dh</w:t>
      </w:r>
      <w:r w:rsidRPr="00DF4C2A">
        <w:rPr>
          <w:rFonts w:cs="Times New Roman"/>
          <w:szCs w:val="24"/>
          <w:lang w:val="sq-AL"/>
        </w:rPr>
        <w:t>ë</w:t>
      </w:r>
      <w:r>
        <w:rPr>
          <w:rFonts w:cs="Times New Roman"/>
          <w:szCs w:val="24"/>
          <w:lang w:val="sq-AL"/>
        </w:rPr>
        <w:t>n</w:t>
      </w:r>
      <w:r w:rsidRPr="00DF4C2A">
        <w:rPr>
          <w:rFonts w:cs="Times New Roman"/>
          <w:szCs w:val="24"/>
          <w:lang w:val="sq-AL"/>
        </w:rPr>
        <w:t>ë</w:t>
      </w:r>
      <w:r>
        <w:rPr>
          <w:rFonts w:cs="Times New Roman"/>
          <w:szCs w:val="24"/>
          <w:lang w:val="sq-AL"/>
        </w:rPr>
        <w:t xml:space="preserve"> </w:t>
      </w:r>
      <w:r>
        <w:rPr>
          <w:szCs w:val="24"/>
          <w:lang w:val="sq-AL"/>
        </w:rPr>
        <w:t>s</w:t>
      </w:r>
      <w:r w:rsidR="00D15040" w:rsidRPr="00F77C09">
        <w:rPr>
          <w:szCs w:val="24"/>
          <w:lang w:val="sq-AL"/>
        </w:rPr>
        <w:t>hpërblimi për nxënësit ekselent të shkollave 9 vjeçare me vlerë 3,750 mijë lekë</w:t>
      </w:r>
      <w:r w:rsidR="00A8476F">
        <w:rPr>
          <w:szCs w:val="24"/>
          <w:lang w:val="sq-AL"/>
        </w:rPr>
        <w:t>, ku</w:t>
      </w:r>
      <w:r w:rsidR="00D15040" w:rsidRPr="00F77C09">
        <w:rPr>
          <w:szCs w:val="24"/>
          <w:lang w:val="sq-AL"/>
        </w:rPr>
        <w:t xml:space="preserve"> </w:t>
      </w:r>
      <w:r w:rsidR="00A8476F">
        <w:rPr>
          <w:szCs w:val="24"/>
          <w:lang w:val="sq-AL"/>
        </w:rPr>
        <w:t>p</w:t>
      </w:r>
      <w:r w:rsidR="00D15040" w:rsidRPr="00F77C09">
        <w:rPr>
          <w:szCs w:val="24"/>
          <w:lang w:val="sq-AL"/>
        </w:rPr>
        <w:t>ërfituan 100 nxënës, nga të cilët 76 nxënës të shkollave 9 vjeçare</w:t>
      </w:r>
      <w:r w:rsidR="00787455">
        <w:rPr>
          <w:szCs w:val="24"/>
          <w:lang w:val="sq-AL"/>
        </w:rPr>
        <w:t>.</w:t>
      </w:r>
      <w:r w:rsidR="00D15040" w:rsidRPr="00F77C09">
        <w:rPr>
          <w:szCs w:val="24"/>
          <w:lang w:val="sq-AL"/>
        </w:rPr>
        <w:t xml:space="preserve"> </w:t>
      </w:r>
    </w:p>
    <w:p w14:paraId="0942F31B" w14:textId="0CD00266" w:rsidR="00AF6DA0" w:rsidRPr="005C052F" w:rsidRDefault="00027F1A" w:rsidP="00486309">
      <w:pPr>
        <w:pStyle w:val="ListParagraph"/>
        <w:numPr>
          <w:ilvl w:val="0"/>
          <w:numId w:val="36"/>
        </w:numPr>
        <w:spacing w:after="0" w:line="240" w:lineRule="auto"/>
        <w:jc w:val="both"/>
        <w:divId w:val="337848698"/>
        <w:rPr>
          <w:szCs w:val="24"/>
          <w:lang w:val="sq-AL"/>
        </w:rPr>
      </w:pPr>
      <w:r>
        <w:rPr>
          <w:szCs w:val="24"/>
          <w:lang w:val="sq-AL"/>
        </w:rPr>
        <w:t>P</w:t>
      </w:r>
      <w:r w:rsidRPr="00DE5257">
        <w:rPr>
          <w:rFonts w:cs="Times New Roman"/>
          <w:szCs w:val="24"/>
          <w:lang w:val="sq-AL"/>
        </w:rPr>
        <w:t>ë</w:t>
      </w:r>
      <w:r>
        <w:rPr>
          <w:rFonts w:cs="Times New Roman"/>
          <w:szCs w:val="24"/>
          <w:lang w:val="sq-AL"/>
        </w:rPr>
        <w:t>r f</w:t>
      </w:r>
      <w:r w:rsidRPr="00DE5257">
        <w:rPr>
          <w:rFonts w:cs="Times New Roman"/>
          <w:szCs w:val="24"/>
          <w:lang w:val="sq-AL"/>
        </w:rPr>
        <w:t>ë</w:t>
      </w:r>
      <w:r>
        <w:rPr>
          <w:rFonts w:cs="Times New Roman"/>
          <w:szCs w:val="24"/>
          <w:lang w:val="sq-AL"/>
        </w:rPr>
        <w:t>mij</w:t>
      </w:r>
      <w:r w:rsidRPr="00DE5257">
        <w:rPr>
          <w:rFonts w:cs="Times New Roman"/>
          <w:szCs w:val="24"/>
          <w:lang w:val="sq-AL"/>
        </w:rPr>
        <w:t>ë</w:t>
      </w:r>
      <w:r>
        <w:rPr>
          <w:rFonts w:cs="Times New Roman"/>
          <w:szCs w:val="24"/>
          <w:lang w:val="sq-AL"/>
        </w:rPr>
        <w:t>t me n</w:t>
      </w:r>
      <w:r w:rsidRPr="00DE5257">
        <w:rPr>
          <w:rFonts w:cs="Times New Roman"/>
          <w:szCs w:val="24"/>
          <w:lang w:val="sq-AL"/>
        </w:rPr>
        <w:t>ë</w:t>
      </w:r>
      <w:r>
        <w:rPr>
          <w:rFonts w:cs="Times New Roman"/>
          <w:szCs w:val="24"/>
          <w:lang w:val="sq-AL"/>
        </w:rPr>
        <w:t>na beqare apo kryefamiljare q</w:t>
      </w:r>
      <w:r w:rsidRPr="00DE5257">
        <w:rPr>
          <w:rFonts w:cs="Times New Roman"/>
          <w:szCs w:val="24"/>
          <w:lang w:val="sq-AL"/>
        </w:rPr>
        <w:t>ë</w:t>
      </w:r>
      <w:r>
        <w:rPr>
          <w:rFonts w:cs="Times New Roman"/>
          <w:szCs w:val="24"/>
          <w:lang w:val="sq-AL"/>
        </w:rPr>
        <w:t xml:space="preserve"> frekuentojn</w:t>
      </w:r>
      <w:r w:rsidRPr="00DE5257">
        <w:rPr>
          <w:rFonts w:cs="Times New Roman"/>
          <w:szCs w:val="24"/>
          <w:lang w:val="sq-AL"/>
        </w:rPr>
        <w:t>ë</w:t>
      </w:r>
      <w:r>
        <w:rPr>
          <w:rFonts w:cs="Times New Roman"/>
          <w:szCs w:val="24"/>
          <w:lang w:val="sq-AL"/>
        </w:rPr>
        <w:t xml:space="preserve"> kopshtet si dhe familjet n</w:t>
      </w:r>
      <w:r w:rsidRPr="00DE5257">
        <w:rPr>
          <w:rFonts w:cs="Times New Roman"/>
          <w:szCs w:val="24"/>
          <w:lang w:val="sq-AL"/>
        </w:rPr>
        <w:t>ë</w:t>
      </w:r>
      <w:r>
        <w:rPr>
          <w:rFonts w:cs="Times New Roman"/>
          <w:szCs w:val="24"/>
          <w:lang w:val="sq-AL"/>
        </w:rPr>
        <w:t xml:space="preserve"> nevoj</w:t>
      </w:r>
      <w:r w:rsidRPr="00DE5257">
        <w:rPr>
          <w:rFonts w:cs="Times New Roman"/>
          <w:szCs w:val="24"/>
          <w:lang w:val="sq-AL"/>
        </w:rPr>
        <w:t>ë</w:t>
      </w:r>
      <w:r>
        <w:rPr>
          <w:rFonts w:cs="Times New Roman"/>
          <w:szCs w:val="24"/>
          <w:lang w:val="sq-AL"/>
        </w:rPr>
        <w:t xml:space="preserve"> lidhur me pagesat e f</w:t>
      </w:r>
      <w:r w:rsidRPr="00DE5257">
        <w:rPr>
          <w:rFonts w:cs="Times New Roman"/>
          <w:szCs w:val="24"/>
          <w:lang w:val="sq-AL"/>
        </w:rPr>
        <w:t>ë</w:t>
      </w:r>
      <w:r>
        <w:rPr>
          <w:rFonts w:cs="Times New Roman"/>
          <w:szCs w:val="24"/>
          <w:lang w:val="sq-AL"/>
        </w:rPr>
        <w:t>mij</w:t>
      </w:r>
      <w:r w:rsidRPr="00DE5257">
        <w:rPr>
          <w:rFonts w:cs="Times New Roman"/>
          <w:szCs w:val="24"/>
          <w:lang w:val="sq-AL"/>
        </w:rPr>
        <w:t>ë</w:t>
      </w:r>
      <w:r>
        <w:rPr>
          <w:rFonts w:cs="Times New Roman"/>
          <w:szCs w:val="24"/>
          <w:lang w:val="sq-AL"/>
        </w:rPr>
        <w:t>ve</w:t>
      </w:r>
      <w:r w:rsidR="00AF6DA0">
        <w:rPr>
          <w:rFonts w:cs="Times New Roman"/>
          <w:szCs w:val="24"/>
          <w:lang w:val="sq-AL"/>
        </w:rPr>
        <w:t>, kan</w:t>
      </w:r>
      <w:r w:rsidR="00AF6DA0" w:rsidRPr="00DE5257">
        <w:rPr>
          <w:rFonts w:cs="Times New Roman"/>
          <w:szCs w:val="24"/>
          <w:lang w:val="sq-AL"/>
        </w:rPr>
        <w:t>ë</w:t>
      </w:r>
      <w:r w:rsidR="00AF6DA0">
        <w:rPr>
          <w:rFonts w:cs="Times New Roman"/>
          <w:szCs w:val="24"/>
          <w:lang w:val="sq-AL"/>
        </w:rPr>
        <w:t xml:space="preserve"> p</w:t>
      </w:r>
      <w:r w:rsidR="00AF6DA0" w:rsidRPr="00DE5257">
        <w:rPr>
          <w:rFonts w:cs="Times New Roman"/>
          <w:szCs w:val="24"/>
          <w:lang w:val="sq-AL"/>
        </w:rPr>
        <w:t>ë</w:t>
      </w:r>
      <w:r w:rsidR="00AF6DA0">
        <w:rPr>
          <w:rFonts w:cs="Times New Roman"/>
          <w:szCs w:val="24"/>
          <w:lang w:val="sq-AL"/>
        </w:rPr>
        <w:t>rfituar leht</w:t>
      </w:r>
      <w:r w:rsidR="00AF6DA0" w:rsidRPr="00DE5257">
        <w:rPr>
          <w:rFonts w:cs="Times New Roman"/>
          <w:szCs w:val="24"/>
          <w:lang w:val="sq-AL"/>
        </w:rPr>
        <w:t>ë</w:t>
      </w:r>
      <w:r w:rsidR="00AF6DA0">
        <w:rPr>
          <w:rFonts w:cs="Times New Roman"/>
          <w:szCs w:val="24"/>
          <w:lang w:val="sq-AL"/>
        </w:rPr>
        <w:t>si fiskale, 26 f</w:t>
      </w:r>
      <w:r w:rsidR="00AF6DA0" w:rsidRPr="00DE5257">
        <w:rPr>
          <w:rFonts w:cs="Times New Roman"/>
          <w:szCs w:val="24"/>
          <w:lang w:val="sq-AL"/>
        </w:rPr>
        <w:t>ë</w:t>
      </w:r>
      <w:r w:rsidR="00AF6DA0">
        <w:rPr>
          <w:rFonts w:cs="Times New Roman"/>
          <w:szCs w:val="24"/>
          <w:lang w:val="sq-AL"/>
        </w:rPr>
        <w:t>mij</w:t>
      </w:r>
      <w:r w:rsidR="00AF6DA0" w:rsidRPr="00DE5257">
        <w:rPr>
          <w:rFonts w:cs="Times New Roman"/>
          <w:szCs w:val="24"/>
          <w:lang w:val="sq-AL"/>
        </w:rPr>
        <w:t>ë</w:t>
      </w:r>
      <w:r w:rsidR="00AF6DA0">
        <w:rPr>
          <w:rFonts w:cs="Times New Roman"/>
          <w:szCs w:val="24"/>
          <w:lang w:val="sq-AL"/>
        </w:rPr>
        <w:t xml:space="preserve"> duke u ardhur n</w:t>
      </w:r>
      <w:r w:rsidR="00AF6DA0" w:rsidRPr="00DE5257">
        <w:rPr>
          <w:rFonts w:cs="Times New Roman"/>
          <w:szCs w:val="24"/>
          <w:lang w:val="sq-AL"/>
        </w:rPr>
        <w:t>ë</w:t>
      </w:r>
      <w:r w:rsidR="00AF6DA0">
        <w:rPr>
          <w:rFonts w:cs="Times New Roman"/>
          <w:szCs w:val="24"/>
          <w:lang w:val="sq-AL"/>
        </w:rPr>
        <w:t xml:space="preserve"> ndihm</w:t>
      </w:r>
      <w:r w:rsidR="00AF6DA0" w:rsidRPr="00DE5257">
        <w:rPr>
          <w:rFonts w:cs="Times New Roman"/>
          <w:szCs w:val="24"/>
          <w:lang w:val="sq-AL"/>
        </w:rPr>
        <w:t>ë</w:t>
      </w:r>
      <w:r w:rsidR="00AF6DA0">
        <w:rPr>
          <w:rFonts w:cs="Times New Roman"/>
          <w:szCs w:val="24"/>
          <w:lang w:val="sq-AL"/>
        </w:rPr>
        <w:t xml:space="preserve"> k</w:t>
      </w:r>
      <w:r w:rsidR="00AF6DA0" w:rsidRPr="00DE5257">
        <w:rPr>
          <w:rFonts w:cs="Times New Roman"/>
          <w:szCs w:val="24"/>
          <w:lang w:val="sq-AL"/>
        </w:rPr>
        <w:t>ë</w:t>
      </w:r>
      <w:r w:rsidR="00AF6DA0">
        <w:rPr>
          <w:rFonts w:cs="Times New Roman"/>
          <w:szCs w:val="24"/>
          <w:lang w:val="sq-AL"/>
        </w:rPr>
        <w:t>tyre familjeve duke p</w:t>
      </w:r>
      <w:r w:rsidR="00AF6DA0" w:rsidRPr="00DE5257">
        <w:rPr>
          <w:rFonts w:cs="Times New Roman"/>
          <w:szCs w:val="24"/>
          <w:lang w:val="sq-AL"/>
        </w:rPr>
        <w:t>ë</w:t>
      </w:r>
      <w:r w:rsidR="00AF6DA0">
        <w:rPr>
          <w:rFonts w:cs="Times New Roman"/>
          <w:szCs w:val="24"/>
          <w:lang w:val="sq-AL"/>
        </w:rPr>
        <w:t>rmir</w:t>
      </w:r>
      <w:r w:rsidR="00AF6DA0" w:rsidRPr="00DE5257">
        <w:rPr>
          <w:rFonts w:cs="Times New Roman"/>
          <w:szCs w:val="24"/>
          <w:lang w:val="sq-AL"/>
        </w:rPr>
        <w:t>ë</w:t>
      </w:r>
      <w:r w:rsidR="00AF6DA0">
        <w:rPr>
          <w:rFonts w:cs="Times New Roman"/>
          <w:szCs w:val="24"/>
          <w:lang w:val="sq-AL"/>
        </w:rPr>
        <w:t>suar sado pak gjendjen e tyre.</w:t>
      </w:r>
    </w:p>
    <w:p w14:paraId="6FC7F354" w14:textId="77777777" w:rsidR="00A8476F" w:rsidRPr="00DF4C2A" w:rsidRDefault="00A8476F" w:rsidP="00486309">
      <w:pPr>
        <w:pStyle w:val="ListParagraph"/>
        <w:numPr>
          <w:ilvl w:val="0"/>
          <w:numId w:val="36"/>
        </w:numPr>
        <w:spacing w:after="0" w:line="240" w:lineRule="auto"/>
        <w:jc w:val="both"/>
        <w:divId w:val="337848698"/>
        <w:rPr>
          <w:rFonts w:cs="Times New Roman"/>
          <w:szCs w:val="24"/>
          <w:lang w:val="sq-AL"/>
        </w:rPr>
      </w:pPr>
      <w:r w:rsidRPr="00DF4C2A">
        <w:rPr>
          <w:rFonts w:cs="Times New Roman"/>
          <w:szCs w:val="24"/>
          <w:lang w:val="sq-AL"/>
        </w:rPr>
        <w:t>Është rritur financimi i institucineve arsimore duke synuar përmirësimin e kushteve të mësimit si për nxënësit ashtu edhe për mësuesit</w:t>
      </w:r>
    </w:p>
    <w:p w14:paraId="10ADB648" w14:textId="72D0A824" w:rsidR="00D15040" w:rsidRDefault="00A8476F" w:rsidP="00486309">
      <w:pPr>
        <w:pStyle w:val="ListParagraph"/>
        <w:numPr>
          <w:ilvl w:val="0"/>
          <w:numId w:val="36"/>
        </w:numPr>
        <w:spacing w:after="0" w:line="240" w:lineRule="auto"/>
        <w:jc w:val="both"/>
        <w:divId w:val="337848698"/>
        <w:rPr>
          <w:rFonts w:eastAsia="Times New Roman"/>
          <w:lang w:val="sq-AL" w:eastAsia="sq-AL"/>
        </w:rPr>
      </w:pPr>
      <w:r w:rsidRPr="00DE5257">
        <w:rPr>
          <w:rFonts w:cs="Times New Roman"/>
          <w:szCs w:val="24"/>
          <w:lang w:val="sq-AL"/>
        </w:rPr>
        <w:t xml:space="preserve">Përgjatë këtij vitit janë </w:t>
      </w:r>
      <w:r>
        <w:rPr>
          <w:rFonts w:cs="Times New Roman"/>
          <w:szCs w:val="24"/>
          <w:lang w:val="sq-AL"/>
        </w:rPr>
        <w:t>b</w:t>
      </w:r>
      <w:r w:rsidRPr="00DE5257">
        <w:rPr>
          <w:rFonts w:cs="Times New Roman"/>
          <w:szCs w:val="24"/>
          <w:lang w:val="sq-AL"/>
        </w:rPr>
        <w:t>ë</w:t>
      </w:r>
      <w:r>
        <w:rPr>
          <w:rFonts w:cs="Times New Roman"/>
          <w:szCs w:val="24"/>
          <w:lang w:val="sq-AL"/>
        </w:rPr>
        <w:t>r</w:t>
      </w:r>
      <w:r w:rsidRPr="00DE5257">
        <w:rPr>
          <w:rFonts w:cs="Times New Roman"/>
          <w:szCs w:val="24"/>
          <w:lang w:val="sq-AL"/>
        </w:rPr>
        <w:t>ë</w:t>
      </w:r>
      <w:r>
        <w:rPr>
          <w:rFonts w:cs="Times New Roman"/>
          <w:szCs w:val="24"/>
          <w:lang w:val="sq-AL"/>
        </w:rPr>
        <w:t xml:space="preserve"> investime n</w:t>
      </w:r>
      <w:r w:rsidRPr="00DE5257">
        <w:rPr>
          <w:rFonts w:cs="Times New Roman"/>
          <w:szCs w:val="24"/>
          <w:lang w:val="sq-AL"/>
        </w:rPr>
        <w:t>ë</w:t>
      </w:r>
      <w:r>
        <w:rPr>
          <w:rFonts w:cs="Times New Roman"/>
          <w:szCs w:val="24"/>
          <w:lang w:val="sq-AL"/>
        </w:rPr>
        <w:t xml:space="preserve"> </w:t>
      </w:r>
      <w:r w:rsidRPr="00DE5257">
        <w:rPr>
          <w:rFonts w:cs="Times New Roman"/>
          <w:szCs w:val="24"/>
          <w:lang w:val="sq-AL"/>
        </w:rPr>
        <w:t>përmirës</w:t>
      </w:r>
      <w:r>
        <w:rPr>
          <w:rFonts w:cs="Times New Roman"/>
          <w:szCs w:val="24"/>
          <w:lang w:val="sq-AL"/>
        </w:rPr>
        <w:t>imin e kopshteve dhe</w:t>
      </w:r>
      <w:r w:rsidRPr="00DE5257">
        <w:rPr>
          <w:rFonts w:cs="Times New Roman"/>
          <w:szCs w:val="24"/>
          <w:lang w:val="sq-AL"/>
        </w:rPr>
        <w:t xml:space="preserve"> shkolla</w:t>
      </w:r>
      <w:r>
        <w:rPr>
          <w:rFonts w:cs="Times New Roman"/>
          <w:szCs w:val="24"/>
          <w:lang w:val="sq-AL"/>
        </w:rPr>
        <w:t>ve</w:t>
      </w:r>
      <w:r w:rsidRPr="00DE5257">
        <w:rPr>
          <w:rFonts w:cs="Times New Roman"/>
          <w:szCs w:val="24"/>
          <w:lang w:val="sq-AL"/>
        </w:rPr>
        <w:t xml:space="preserve"> 9 vjecare </w:t>
      </w:r>
      <w:r>
        <w:rPr>
          <w:rFonts w:cs="Times New Roman"/>
          <w:szCs w:val="24"/>
          <w:lang w:val="sq-AL"/>
        </w:rPr>
        <w:t>si</w:t>
      </w:r>
      <w:r w:rsidRPr="00DE5257">
        <w:rPr>
          <w:rFonts w:cs="Times New Roman"/>
          <w:szCs w:val="24"/>
          <w:lang w:val="sq-AL"/>
        </w:rPr>
        <w:t>:</w:t>
      </w:r>
    </w:p>
    <w:p w14:paraId="2A5212BA" w14:textId="1FE2C4BD" w:rsidR="00DE5257" w:rsidRDefault="00DE5257" w:rsidP="00486309">
      <w:pPr>
        <w:pStyle w:val="NormalWeb"/>
        <w:numPr>
          <w:ilvl w:val="0"/>
          <w:numId w:val="21"/>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rPr>
      </w:pPr>
      <w:proofErr w:type="spellStart"/>
      <w:r w:rsidRPr="00DE5257">
        <w:rPr>
          <w:rFonts w:eastAsia="Times New Roman"/>
        </w:rPr>
        <w:t>Bashk</w:t>
      </w:r>
      <w:proofErr w:type="spellEnd"/>
      <w:r w:rsidR="00A8476F" w:rsidRPr="00DE5257">
        <w:rPr>
          <w:lang w:val="sq-AL"/>
        </w:rPr>
        <w:t>ë</w:t>
      </w:r>
      <w:proofErr w:type="spellStart"/>
      <w:r w:rsidRPr="00DE5257">
        <w:rPr>
          <w:rFonts w:eastAsia="Times New Roman"/>
        </w:rPr>
        <w:t>financim</w:t>
      </w:r>
      <w:proofErr w:type="spellEnd"/>
      <w:r w:rsidRPr="00DE5257">
        <w:rPr>
          <w:rFonts w:eastAsia="Times New Roman"/>
        </w:rPr>
        <w:t xml:space="preserve"> me </w:t>
      </w:r>
      <w:proofErr w:type="spellStart"/>
      <w:r w:rsidRPr="00DE5257">
        <w:rPr>
          <w:rFonts w:eastAsia="Times New Roman"/>
        </w:rPr>
        <w:t>progarmin</w:t>
      </w:r>
      <w:proofErr w:type="spellEnd"/>
      <w:r w:rsidRPr="00DE5257">
        <w:rPr>
          <w:rFonts w:eastAsia="Times New Roman"/>
        </w:rPr>
        <w:t xml:space="preserve"> CIS t</w:t>
      </w:r>
      <w:r w:rsidR="00A8476F" w:rsidRPr="00DE5257">
        <w:rPr>
          <w:lang w:val="sq-AL"/>
        </w:rPr>
        <w:t>ë</w:t>
      </w:r>
      <w:r w:rsidRPr="00DE5257">
        <w:rPr>
          <w:rFonts w:eastAsia="Times New Roman"/>
        </w:rPr>
        <w:t xml:space="preserve"> UNDP</w:t>
      </w:r>
      <w:r w:rsidR="00027F1A">
        <w:rPr>
          <w:rFonts w:eastAsia="Times New Roman"/>
        </w:rPr>
        <w:t>-is</w:t>
      </w:r>
      <w:r w:rsidRPr="00DE5257">
        <w:rPr>
          <w:rFonts w:eastAsia="Times New Roman"/>
        </w:rPr>
        <w:t xml:space="preserve"> p</w:t>
      </w:r>
      <w:r w:rsidR="00A8476F" w:rsidRPr="00DE5257">
        <w:rPr>
          <w:lang w:val="sq-AL"/>
        </w:rPr>
        <w:t>ë</w:t>
      </w:r>
      <w:r w:rsidRPr="00DE5257">
        <w:rPr>
          <w:rFonts w:eastAsia="Times New Roman"/>
        </w:rPr>
        <w:t xml:space="preserve">r </w:t>
      </w:r>
      <w:proofErr w:type="spellStart"/>
      <w:r w:rsidRPr="00DE5257">
        <w:rPr>
          <w:rFonts w:eastAsia="Times New Roman"/>
        </w:rPr>
        <w:t>projektin</w:t>
      </w:r>
      <w:proofErr w:type="spellEnd"/>
      <w:r w:rsidRPr="00DE5257">
        <w:rPr>
          <w:rFonts w:eastAsia="Times New Roman"/>
        </w:rPr>
        <w:t>: Nd</w:t>
      </w:r>
      <w:r w:rsidR="00A8476F" w:rsidRPr="00DE5257">
        <w:rPr>
          <w:lang w:val="sq-AL"/>
        </w:rPr>
        <w:t>ë</w:t>
      </w:r>
      <w:proofErr w:type="spellStart"/>
      <w:r w:rsidRPr="00DE5257">
        <w:rPr>
          <w:rFonts w:eastAsia="Times New Roman"/>
        </w:rPr>
        <w:t>rtim</w:t>
      </w:r>
      <w:proofErr w:type="spellEnd"/>
      <w:r w:rsidRPr="00DE5257">
        <w:rPr>
          <w:rFonts w:eastAsia="Times New Roman"/>
        </w:rPr>
        <w:t xml:space="preserve"> </w:t>
      </w:r>
      <w:proofErr w:type="spellStart"/>
      <w:r w:rsidRPr="00DE5257">
        <w:rPr>
          <w:rFonts w:eastAsia="Times New Roman"/>
        </w:rPr>
        <w:t>kopshti</w:t>
      </w:r>
      <w:proofErr w:type="spellEnd"/>
      <w:r w:rsidRPr="00DE5257">
        <w:rPr>
          <w:rFonts w:eastAsia="Times New Roman"/>
        </w:rPr>
        <w:t xml:space="preserve"> </w:t>
      </w:r>
      <w:proofErr w:type="spellStart"/>
      <w:r w:rsidRPr="00DE5257">
        <w:rPr>
          <w:rFonts w:eastAsia="Times New Roman"/>
        </w:rPr>
        <w:t>dhe</w:t>
      </w:r>
      <w:proofErr w:type="spellEnd"/>
      <w:r w:rsidRPr="00DE5257">
        <w:rPr>
          <w:rFonts w:eastAsia="Times New Roman"/>
        </w:rPr>
        <w:t xml:space="preserve"> </w:t>
      </w:r>
      <w:proofErr w:type="spellStart"/>
      <w:r w:rsidRPr="00DE5257">
        <w:rPr>
          <w:rFonts w:eastAsia="Times New Roman"/>
        </w:rPr>
        <w:t>shkolla</w:t>
      </w:r>
      <w:proofErr w:type="spellEnd"/>
      <w:r w:rsidRPr="00DE5257">
        <w:rPr>
          <w:rFonts w:eastAsia="Times New Roman"/>
        </w:rPr>
        <w:t xml:space="preserve"> </w:t>
      </w:r>
      <w:proofErr w:type="spellStart"/>
      <w:r w:rsidRPr="00DE5257">
        <w:rPr>
          <w:rFonts w:eastAsia="Times New Roman"/>
        </w:rPr>
        <w:t>fillore</w:t>
      </w:r>
      <w:proofErr w:type="spellEnd"/>
      <w:r w:rsidRPr="00DE5257">
        <w:rPr>
          <w:rFonts w:eastAsia="Times New Roman"/>
        </w:rPr>
        <w:t xml:space="preserve"> "Jusuf Hoti</w:t>
      </w:r>
      <w:r w:rsidR="00A8476F">
        <w:rPr>
          <w:rFonts w:eastAsia="Times New Roman"/>
        </w:rPr>
        <w:t>”</w:t>
      </w:r>
    </w:p>
    <w:p w14:paraId="56C1A4E5" w14:textId="09A0B08E" w:rsidR="00DE5257" w:rsidRDefault="00DE5257" w:rsidP="00486309">
      <w:pPr>
        <w:pStyle w:val="NormalWeb"/>
        <w:numPr>
          <w:ilvl w:val="0"/>
          <w:numId w:val="21"/>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rPr>
      </w:pPr>
      <w:proofErr w:type="spellStart"/>
      <w:r w:rsidRPr="00A8476F">
        <w:rPr>
          <w:rFonts w:eastAsia="Times New Roman"/>
        </w:rPr>
        <w:t>Rikonstruksion</w:t>
      </w:r>
      <w:proofErr w:type="spellEnd"/>
      <w:r w:rsidRPr="00A8476F">
        <w:rPr>
          <w:rFonts w:eastAsia="Times New Roman"/>
        </w:rPr>
        <w:t xml:space="preserve"> </w:t>
      </w:r>
      <w:proofErr w:type="spellStart"/>
      <w:r w:rsidRPr="00A8476F">
        <w:rPr>
          <w:rFonts w:eastAsia="Times New Roman"/>
        </w:rPr>
        <w:t>i</w:t>
      </w:r>
      <w:proofErr w:type="spellEnd"/>
      <w:r w:rsidRPr="00A8476F">
        <w:rPr>
          <w:rFonts w:eastAsia="Times New Roman"/>
        </w:rPr>
        <w:t xml:space="preserve"> </w:t>
      </w:r>
      <w:proofErr w:type="spellStart"/>
      <w:r w:rsidRPr="00A8476F">
        <w:rPr>
          <w:rFonts w:eastAsia="Times New Roman"/>
        </w:rPr>
        <w:t>shkoll</w:t>
      </w:r>
      <w:proofErr w:type="spellEnd"/>
      <w:r w:rsidR="00A8476F" w:rsidRPr="00DE5257">
        <w:rPr>
          <w:lang w:val="sq-AL"/>
        </w:rPr>
        <w:t>ë</w:t>
      </w:r>
      <w:r w:rsidRPr="00A8476F">
        <w:rPr>
          <w:rFonts w:eastAsia="Times New Roman"/>
        </w:rPr>
        <w:t xml:space="preserve">s </w:t>
      </w:r>
      <w:r w:rsidR="00A8476F">
        <w:rPr>
          <w:rFonts w:eastAsia="Times New Roman"/>
        </w:rPr>
        <w:t>“</w:t>
      </w:r>
      <w:r w:rsidRPr="00A8476F">
        <w:rPr>
          <w:rFonts w:eastAsia="Times New Roman"/>
        </w:rPr>
        <w:t>Vat</w:t>
      </w:r>
      <w:r w:rsidR="00A8476F">
        <w:rPr>
          <w:rFonts w:eastAsia="Times New Roman"/>
        </w:rPr>
        <w:t>h</w:t>
      </w:r>
      <w:r w:rsidRPr="00A8476F">
        <w:rPr>
          <w:rFonts w:eastAsia="Times New Roman"/>
        </w:rPr>
        <w:t xml:space="preserve"> Bushi</w:t>
      </w:r>
      <w:r w:rsidR="00A8476F">
        <w:rPr>
          <w:rFonts w:eastAsia="Times New Roman"/>
        </w:rPr>
        <w:t xml:space="preserve">” </w:t>
      </w:r>
      <w:r w:rsidRPr="00A8476F">
        <w:rPr>
          <w:rFonts w:eastAsia="Times New Roman"/>
        </w:rPr>
        <w:t>Lal</w:t>
      </w:r>
      <w:r w:rsidR="00A8476F" w:rsidRPr="00DE5257">
        <w:rPr>
          <w:lang w:val="sq-AL"/>
        </w:rPr>
        <w:t>ë</w:t>
      </w:r>
      <w:r w:rsidRPr="00A8476F">
        <w:rPr>
          <w:rFonts w:eastAsia="Times New Roman"/>
        </w:rPr>
        <w:t>z,</w:t>
      </w:r>
      <w:r w:rsidR="00A8476F">
        <w:rPr>
          <w:rFonts w:eastAsia="Times New Roman"/>
        </w:rPr>
        <w:t xml:space="preserve"> n</w:t>
      </w:r>
      <w:r w:rsidR="00A8476F" w:rsidRPr="00DE5257">
        <w:rPr>
          <w:lang w:val="sq-AL"/>
        </w:rPr>
        <w:t>ë</w:t>
      </w:r>
      <w:r w:rsidR="00A8476F">
        <w:rPr>
          <w:lang w:val="sq-AL"/>
        </w:rPr>
        <w:t xml:space="preserve"> </w:t>
      </w:r>
      <w:r w:rsidRPr="00A8476F">
        <w:rPr>
          <w:rFonts w:eastAsia="Times New Roman"/>
        </w:rPr>
        <w:t>Durr</w:t>
      </w:r>
      <w:r w:rsidR="00A8476F" w:rsidRPr="00DE5257">
        <w:rPr>
          <w:lang w:val="sq-AL"/>
        </w:rPr>
        <w:t>ë</w:t>
      </w:r>
      <w:r w:rsidRPr="00A8476F">
        <w:rPr>
          <w:rFonts w:eastAsia="Times New Roman"/>
        </w:rPr>
        <w:t>s</w:t>
      </w:r>
    </w:p>
    <w:p w14:paraId="6152B6D9" w14:textId="41BA4EC6" w:rsidR="00DE5257" w:rsidRPr="00A8476F" w:rsidRDefault="00DE5257" w:rsidP="00486309">
      <w:pPr>
        <w:pStyle w:val="NormalWeb"/>
        <w:numPr>
          <w:ilvl w:val="0"/>
          <w:numId w:val="21"/>
        </w:numPr>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rPr>
      </w:pPr>
      <w:proofErr w:type="spellStart"/>
      <w:r w:rsidRPr="00A8476F">
        <w:rPr>
          <w:rFonts w:eastAsia="Times New Roman"/>
        </w:rPr>
        <w:t>Rikonstruksion</w:t>
      </w:r>
      <w:proofErr w:type="spellEnd"/>
      <w:r w:rsidRPr="00A8476F">
        <w:rPr>
          <w:rFonts w:eastAsia="Times New Roman"/>
        </w:rPr>
        <w:t xml:space="preserve"> </w:t>
      </w:r>
      <w:proofErr w:type="spellStart"/>
      <w:r w:rsidR="00A8476F">
        <w:rPr>
          <w:rFonts w:eastAsia="Times New Roman"/>
        </w:rPr>
        <w:t>i</w:t>
      </w:r>
      <w:proofErr w:type="spellEnd"/>
      <w:r w:rsidRPr="00A8476F">
        <w:rPr>
          <w:rFonts w:eastAsia="Times New Roman"/>
        </w:rPr>
        <w:t xml:space="preserve"> </w:t>
      </w:r>
      <w:proofErr w:type="spellStart"/>
      <w:r w:rsidRPr="00A8476F">
        <w:rPr>
          <w:rFonts w:eastAsia="Times New Roman"/>
        </w:rPr>
        <w:t>terrenit</w:t>
      </w:r>
      <w:proofErr w:type="spellEnd"/>
      <w:r w:rsidRPr="00A8476F">
        <w:rPr>
          <w:rFonts w:eastAsia="Times New Roman"/>
        </w:rPr>
        <w:t xml:space="preserve"> </w:t>
      </w:r>
      <w:proofErr w:type="spellStart"/>
      <w:r w:rsidRPr="00A8476F">
        <w:rPr>
          <w:rFonts w:eastAsia="Times New Roman"/>
        </w:rPr>
        <w:t>sportiv</w:t>
      </w:r>
      <w:proofErr w:type="spellEnd"/>
      <w:r w:rsidRPr="00A8476F">
        <w:rPr>
          <w:rFonts w:eastAsia="Times New Roman"/>
        </w:rPr>
        <w:t xml:space="preserve"> n</w:t>
      </w:r>
      <w:r w:rsidR="00A8476F" w:rsidRPr="00DE5257">
        <w:rPr>
          <w:lang w:val="sq-AL"/>
        </w:rPr>
        <w:t>ë</w:t>
      </w:r>
      <w:r w:rsidRPr="00A8476F">
        <w:rPr>
          <w:rFonts w:eastAsia="Times New Roman"/>
        </w:rPr>
        <w:t xml:space="preserve"> </w:t>
      </w:r>
      <w:proofErr w:type="spellStart"/>
      <w:r w:rsidRPr="00A8476F">
        <w:rPr>
          <w:rFonts w:eastAsia="Times New Roman"/>
        </w:rPr>
        <w:t>shkoll</w:t>
      </w:r>
      <w:proofErr w:type="spellEnd"/>
      <w:r w:rsidR="00A8476F" w:rsidRPr="00DE5257">
        <w:rPr>
          <w:lang w:val="sq-AL"/>
        </w:rPr>
        <w:t>ë</w:t>
      </w:r>
      <w:r w:rsidRPr="00A8476F">
        <w:rPr>
          <w:rFonts w:eastAsia="Times New Roman"/>
        </w:rPr>
        <w:t xml:space="preserve">n 9 </w:t>
      </w:r>
      <w:proofErr w:type="spellStart"/>
      <w:r w:rsidRPr="00A8476F">
        <w:rPr>
          <w:rFonts w:eastAsia="Times New Roman"/>
        </w:rPr>
        <w:t>vjecare</w:t>
      </w:r>
      <w:proofErr w:type="spellEnd"/>
      <w:r w:rsidR="00A8476F">
        <w:rPr>
          <w:rFonts w:eastAsia="Times New Roman"/>
        </w:rPr>
        <w:t xml:space="preserve"> </w:t>
      </w:r>
      <w:r w:rsidRPr="00A8476F">
        <w:rPr>
          <w:rFonts w:eastAsia="Times New Roman"/>
        </w:rPr>
        <w:t>"</w:t>
      </w:r>
      <w:proofErr w:type="spellStart"/>
      <w:r w:rsidR="00A8476F">
        <w:rPr>
          <w:rFonts w:eastAsia="Times New Roman"/>
        </w:rPr>
        <w:t>F</w:t>
      </w:r>
      <w:r w:rsidRPr="00A8476F">
        <w:rPr>
          <w:rFonts w:eastAsia="Times New Roman"/>
        </w:rPr>
        <w:t>shat</w:t>
      </w:r>
      <w:r w:rsidR="00A8476F">
        <w:rPr>
          <w:rFonts w:eastAsia="Times New Roman"/>
        </w:rPr>
        <w:t>i</w:t>
      </w:r>
      <w:proofErr w:type="spellEnd"/>
      <w:r w:rsidR="00A8476F">
        <w:rPr>
          <w:rFonts w:eastAsia="Times New Roman"/>
        </w:rPr>
        <w:t xml:space="preserve"> </w:t>
      </w:r>
      <w:r w:rsidRPr="00A8476F">
        <w:rPr>
          <w:rFonts w:eastAsia="Times New Roman"/>
        </w:rPr>
        <w:t>Rinia"</w:t>
      </w:r>
      <w:r w:rsidR="00A8476F">
        <w:rPr>
          <w:rFonts w:eastAsia="Times New Roman"/>
        </w:rPr>
        <w:t>n</w:t>
      </w:r>
      <w:r w:rsidR="00A8476F" w:rsidRPr="00DE5257">
        <w:rPr>
          <w:lang w:val="sq-AL"/>
        </w:rPr>
        <w:t>ë</w:t>
      </w:r>
      <w:r w:rsidR="00A8476F">
        <w:rPr>
          <w:lang w:val="sq-AL"/>
        </w:rPr>
        <w:t xml:space="preserve"> </w:t>
      </w:r>
      <w:r w:rsidRPr="00A8476F">
        <w:rPr>
          <w:rFonts w:eastAsia="Times New Roman"/>
        </w:rPr>
        <w:t>Nj</w:t>
      </w:r>
      <w:r w:rsidR="00A8476F" w:rsidRPr="00DE5257">
        <w:rPr>
          <w:lang w:val="sq-AL"/>
        </w:rPr>
        <w:t>ë</w:t>
      </w:r>
      <w:r w:rsidRPr="00A8476F">
        <w:rPr>
          <w:rFonts w:eastAsia="Times New Roman"/>
        </w:rPr>
        <w:t>si</w:t>
      </w:r>
      <w:r w:rsidR="00A8476F">
        <w:rPr>
          <w:rFonts w:eastAsia="Times New Roman"/>
        </w:rPr>
        <w:t>n</w:t>
      </w:r>
      <w:r w:rsidR="00A8476F" w:rsidRPr="00DE5257">
        <w:rPr>
          <w:lang w:val="sq-AL"/>
        </w:rPr>
        <w:t>ë</w:t>
      </w:r>
      <w:r w:rsidRPr="00A8476F">
        <w:rPr>
          <w:rFonts w:eastAsia="Times New Roman"/>
        </w:rPr>
        <w:t xml:space="preserve"> Administrative </w:t>
      </w:r>
      <w:proofErr w:type="spellStart"/>
      <w:r w:rsidRPr="00A8476F">
        <w:rPr>
          <w:rFonts w:eastAsia="Times New Roman"/>
        </w:rPr>
        <w:t>Katundi</w:t>
      </w:r>
      <w:proofErr w:type="spellEnd"/>
      <w:r w:rsidR="00A8476F">
        <w:rPr>
          <w:rFonts w:eastAsia="Times New Roman"/>
        </w:rPr>
        <w:t xml:space="preserve"> </w:t>
      </w:r>
      <w:proofErr w:type="spellStart"/>
      <w:r w:rsidR="00A8476F">
        <w:rPr>
          <w:rFonts w:eastAsia="Times New Roman"/>
        </w:rPr>
        <w:t>i</w:t>
      </w:r>
      <w:proofErr w:type="spellEnd"/>
      <w:r w:rsidRPr="00A8476F">
        <w:rPr>
          <w:rFonts w:eastAsia="Times New Roman"/>
        </w:rPr>
        <w:t xml:space="preserve"> Ri, </w:t>
      </w:r>
      <w:proofErr w:type="spellStart"/>
      <w:r w:rsidRPr="00A8476F">
        <w:rPr>
          <w:rFonts w:eastAsia="Times New Roman"/>
        </w:rPr>
        <w:t>si</w:t>
      </w:r>
      <w:proofErr w:type="spellEnd"/>
      <w:r w:rsidRPr="00A8476F">
        <w:rPr>
          <w:rFonts w:eastAsia="Times New Roman"/>
        </w:rPr>
        <w:t xml:space="preserve"> </w:t>
      </w:r>
      <w:proofErr w:type="spellStart"/>
      <w:r w:rsidRPr="00A8476F">
        <w:rPr>
          <w:rFonts w:eastAsia="Times New Roman"/>
        </w:rPr>
        <w:t>nj</w:t>
      </w:r>
      <w:proofErr w:type="spellEnd"/>
      <w:r w:rsidR="00A8476F" w:rsidRPr="00DE5257">
        <w:rPr>
          <w:lang w:val="sq-AL"/>
        </w:rPr>
        <w:t>ë</w:t>
      </w:r>
      <w:r w:rsidRPr="00A8476F">
        <w:rPr>
          <w:rFonts w:eastAsia="Times New Roman"/>
        </w:rPr>
        <w:t xml:space="preserve"> </w:t>
      </w:r>
      <w:proofErr w:type="spellStart"/>
      <w:r w:rsidRPr="00A8476F">
        <w:rPr>
          <w:rFonts w:eastAsia="Times New Roman"/>
        </w:rPr>
        <w:t>kontribut</w:t>
      </w:r>
      <w:proofErr w:type="spellEnd"/>
      <w:r w:rsidRPr="00A8476F">
        <w:rPr>
          <w:rFonts w:eastAsia="Times New Roman"/>
        </w:rPr>
        <w:t xml:space="preserve"> </w:t>
      </w:r>
      <w:proofErr w:type="spellStart"/>
      <w:r w:rsidRPr="00A8476F">
        <w:rPr>
          <w:rFonts w:eastAsia="Times New Roman"/>
        </w:rPr>
        <w:t>i</w:t>
      </w:r>
      <w:proofErr w:type="spellEnd"/>
      <w:r w:rsidRPr="00A8476F">
        <w:rPr>
          <w:rFonts w:eastAsia="Times New Roman"/>
        </w:rPr>
        <w:t xml:space="preserve"> p</w:t>
      </w:r>
      <w:r w:rsidR="00A8476F" w:rsidRPr="00DE5257">
        <w:rPr>
          <w:lang w:val="sq-AL"/>
        </w:rPr>
        <w:t>ë</w:t>
      </w:r>
      <w:proofErr w:type="spellStart"/>
      <w:r w:rsidRPr="00A8476F">
        <w:rPr>
          <w:rFonts w:eastAsia="Times New Roman"/>
        </w:rPr>
        <w:t>rbashk</w:t>
      </w:r>
      <w:proofErr w:type="spellEnd"/>
      <w:r w:rsidR="00A8476F" w:rsidRPr="00DE5257">
        <w:rPr>
          <w:lang w:val="sq-AL"/>
        </w:rPr>
        <w:t>ë</w:t>
      </w:r>
      <w:r w:rsidRPr="00A8476F">
        <w:rPr>
          <w:rFonts w:eastAsia="Times New Roman"/>
        </w:rPr>
        <w:t xml:space="preserve">t midis </w:t>
      </w:r>
      <w:proofErr w:type="spellStart"/>
      <w:r w:rsidRPr="00A8476F">
        <w:rPr>
          <w:rFonts w:eastAsia="Times New Roman"/>
        </w:rPr>
        <w:t>Bashkis</w:t>
      </w:r>
      <w:proofErr w:type="spellEnd"/>
      <w:r w:rsidR="00A8476F" w:rsidRPr="00DE5257">
        <w:rPr>
          <w:lang w:val="sq-AL"/>
        </w:rPr>
        <w:t>ë</w:t>
      </w:r>
      <w:r w:rsidRPr="00A8476F">
        <w:rPr>
          <w:rFonts w:eastAsia="Times New Roman"/>
        </w:rPr>
        <w:t xml:space="preserve"> Durr</w:t>
      </w:r>
      <w:r w:rsidR="00A8476F" w:rsidRPr="00DE5257">
        <w:rPr>
          <w:lang w:val="sq-AL"/>
        </w:rPr>
        <w:t>ë</w:t>
      </w:r>
      <w:r w:rsidRPr="00A8476F">
        <w:rPr>
          <w:rFonts w:eastAsia="Times New Roman"/>
        </w:rPr>
        <w:t xml:space="preserve">s </w:t>
      </w:r>
      <w:proofErr w:type="spellStart"/>
      <w:r w:rsidRPr="00A8476F">
        <w:rPr>
          <w:rFonts w:eastAsia="Times New Roman"/>
        </w:rPr>
        <w:t>dhe</w:t>
      </w:r>
      <w:proofErr w:type="spellEnd"/>
      <w:r w:rsidRPr="00A8476F">
        <w:rPr>
          <w:rFonts w:eastAsia="Times New Roman"/>
        </w:rPr>
        <w:t xml:space="preserve"> </w:t>
      </w:r>
      <w:r w:rsidR="00A8476F">
        <w:rPr>
          <w:rFonts w:eastAsia="Times New Roman"/>
        </w:rPr>
        <w:t>W</w:t>
      </w:r>
      <w:r w:rsidRPr="00A8476F">
        <w:rPr>
          <w:rFonts w:eastAsia="Times New Roman"/>
        </w:rPr>
        <w:t>orld Vision Albania</w:t>
      </w:r>
      <w:r w:rsidR="00A8476F">
        <w:rPr>
          <w:rFonts w:eastAsia="Times New Roman"/>
        </w:rPr>
        <w:t>.</w:t>
      </w:r>
    </w:p>
    <w:p w14:paraId="2FDE5DFA" w14:textId="7ED2C25A" w:rsidR="009D5D61" w:rsidRPr="00DE5257" w:rsidRDefault="00EC11FB" w:rsidP="00486309">
      <w:pPr>
        <w:divId w:val="337848698"/>
        <w:rPr>
          <w:lang w:val="it-IT"/>
        </w:rPr>
      </w:pPr>
      <w:r w:rsidRPr="00DE5257">
        <w:rPr>
          <w:lang w:val="sq-AL"/>
        </w:rPr>
        <w:t xml:space="preserve"> </w:t>
      </w:r>
    </w:p>
    <w:p w14:paraId="61A9EC4E" w14:textId="77777777" w:rsidR="00787455" w:rsidRDefault="00787455" w:rsidP="009D5D61">
      <w:pPr>
        <w:divId w:val="337848698"/>
        <w:rPr>
          <w:lang w:val="it-IT"/>
        </w:rPr>
      </w:pPr>
    </w:p>
    <w:p w14:paraId="520265C3" w14:textId="77777777" w:rsidR="00787455" w:rsidRPr="005121FA" w:rsidRDefault="00787455" w:rsidP="009D5D61">
      <w:pPr>
        <w:divId w:val="337848698"/>
        <w:rPr>
          <w:lang w:val="it-IT"/>
        </w:rPr>
      </w:pPr>
    </w:p>
    <w:p w14:paraId="1388285E"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49" w:name="_Toc136015509"/>
      <w:bookmarkStart w:id="50" w:name="_Toc148698930"/>
      <w:r w:rsidRPr="005121FA">
        <w:rPr>
          <w:rFonts w:ascii="Bahnschrift" w:eastAsia="Times New Roman" w:hAnsi="Bahnschrift"/>
          <w:color w:val="FFFFFF"/>
          <w:lang w:val="it-IT"/>
        </w:rPr>
        <w:t>Arsimi i mesëm i përgjithshëm</w:t>
      </w:r>
      <w:bookmarkEnd w:id="49"/>
      <w:bookmarkEnd w:id="50"/>
    </w:p>
    <w:p w14:paraId="698162B5" w14:textId="77777777" w:rsidR="009D5D61" w:rsidRPr="005121FA" w:rsidRDefault="009D5D61" w:rsidP="009D5D61">
      <w:pPr>
        <w:divId w:val="337848698"/>
        <w:rPr>
          <w:lang w:val="it-IT"/>
        </w:rPr>
      </w:pPr>
    </w:p>
    <w:p w14:paraId="23B4A6D0"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64704EAE"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rsidRPr="00B4353D" w14:paraId="4FA497D6" w14:textId="77777777" w:rsidTr="009D5D61">
        <w:trPr>
          <w:divId w:val="337848698"/>
          <w:trHeight w:val="720"/>
        </w:trPr>
        <w:tc>
          <w:tcPr>
            <w:tcW w:w="418" w:type="pct"/>
            <w:vAlign w:val="center"/>
          </w:tcPr>
          <w:p w14:paraId="4387503D"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4CCB19A1" wp14:editId="26A32189">
                  <wp:extent cx="320040" cy="320040"/>
                  <wp:effectExtent l="0" t="0" r="3810" b="3810"/>
                  <wp:docPr id="2121935446" name="Picture 2121935446" descr="Modern architec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35446" name="Picture 2121935446" descr="Modern architecture with solid fill"/>
                          <pic:cNvPicPr/>
                        </pic:nvPicPr>
                        <pic:blipFill>
                          <a:blip r:embed="rId68" cstate="print">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391E04A2" w14:textId="77777777" w:rsidR="009D5D61" w:rsidRPr="005121FA" w:rsidRDefault="009D5D61" w:rsidP="00763EDD">
            <w:pPr>
              <w:rPr>
                <w:rFonts w:ascii="Bahnschrift" w:eastAsia="Times New Roman" w:hAnsi="Bahnschrift"/>
                <w:b/>
                <w:bCs/>
                <w:i/>
                <w:iCs/>
                <w:color w:val="262626" w:themeColor="text1" w:themeTint="D9"/>
                <w:lang w:val="it-IT"/>
              </w:rPr>
            </w:pPr>
            <w:r w:rsidRPr="005121FA">
              <w:rPr>
                <w:rFonts w:ascii="Bahnschrift" w:eastAsia="Times New Roman" w:hAnsi="Bahnschrift"/>
                <w:b/>
                <w:bCs/>
                <w:i/>
                <w:iCs/>
                <w:color w:val="262626" w:themeColor="text1" w:themeTint="D9"/>
                <w:lang w:val="it-IT"/>
              </w:rPr>
              <w:t>Arsimi i mesëm i përgjithshëm</w:t>
            </w:r>
          </w:p>
        </w:tc>
      </w:tr>
      <w:tr w:rsidR="009D5D61" w14:paraId="5CF693A6" w14:textId="77777777" w:rsidTr="009D5D61">
        <w:trPr>
          <w:divId w:val="337848698"/>
          <w:trHeight w:val="720"/>
        </w:trPr>
        <w:tc>
          <w:tcPr>
            <w:tcW w:w="418" w:type="pct"/>
            <w:vAlign w:val="center"/>
          </w:tcPr>
          <w:p w14:paraId="7861D68A"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5B4A5BC3" wp14:editId="4EAF1D42">
                  <wp:extent cx="320040" cy="320040"/>
                  <wp:effectExtent l="0" t="0" r="3810" b="3810"/>
                  <wp:docPr id="612359133" name="Picture 612359133" descr="Schoolhous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59133" name="Picture 612359133" descr="Schoolhouse outline"/>
                          <pic:cNvPicPr/>
                        </pic:nvPicPr>
                        <pic:blipFill>
                          <a:blip r:embed="rId70" cstate="print">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5C705841"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Arsimi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i</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mesëm</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profesional</w:t>
            </w:r>
            <w:proofErr w:type="spellEnd"/>
          </w:p>
        </w:tc>
      </w:tr>
    </w:tbl>
    <w:p w14:paraId="7A8B1F91" w14:textId="77777777" w:rsidR="009D5D61" w:rsidRDefault="009D5D61" w:rsidP="009D5D61">
      <w:pPr>
        <w:divId w:val="337848698"/>
        <w:rPr>
          <w:rFonts w:eastAsia="Times New Roman"/>
          <w:b/>
          <w:bCs/>
          <w:i/>
          <w:iCs/>
          <w:color w:val="262626" w:themeColor="text1" w:themeTint="D9"/>
          <w:sz w:val="28"/>
          <w:szCs w:val="28"/>
        </w:rPr>
      </w:pPr>
    </w:p>
    <w:p w14:paraId="4646FCD4" w14:textId="77777777" w:rsidR="009D5D61"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10146" w:type="dxa"/>
        <w:tblLook w:val="04A0" w:firstRow="1" w:lastRow="0" w:firstColumn="1" w:lastColumn="0" w:noHBand="0" w:noVBand="1"/>
      </w:tblPr>
      <w:tblGrid>
        <w:gridCol w:w="3481"/>
        <w:gridCol w:w="1370"/>
        <w:gridCol w:w="1370"/>
        <w:gridCol w:w="1370"/>
        <w:gridCol w:w="1370"/>
        <w:gridCol w:w="1185"/>
      </w:tblGrid>
      <w:tr w:rsidR="00032FDA" w:rsidRPr="00032FDA" w14:paraId="0A46B721" w14:textId="77777777" w:rsidTr="00486309">
        <w:trPr>
          <w:divId w:val="337848698"/>
          <w:trHeight w:val="20"/>
        </w:trPr>
        <w:tc>
          <w:tcPr>
            <w:tcW w:w="3481" w:type="dxa"/>
            <w:tcBorders>
              <w:top w:val="nil"/>
              <w:left w:val="nil"/>
              <w:bottom w:val="single" w:sz="12" w:space="0" w:color="11A3D7"/>
              <w:right w:val="nil"/>
            </w:tcBorders>
            <w:shd w:val="clear" w:color="000000" w:fill="F2F2F2"/>
            <w:vAlign w:val="center"/>
            <w:hideMark/>
          </w:tcPr>
          <w:p w14:paraId="0F1A69C9" w14:textId="77777777" w:rsidR="00032FDA" w:rsidRPr="00032FDA" w:rsidRDefault="00032FDA" w:rsidP="00032FDA">
            <w:pP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Kategoria</w:t>
            </w:r>
            <w:proofErr w:type="spellEnd"/>
          </w:p>
        </w:tc>
        <w:tc>
          <w:tcPr>
            <w:tcW w:w="1370" w:type="dxa"/>
            <w:tcBorders>
              <w:top w:val="nil"/>
              <w:left w:val="nil"/>
              <w:bottom w:val="single" w:sz="12" w:space="0" w:color="11A3D7"/>
              <w:right w:val="nil"/>
            </w:tcBorders>
            <w:shd w:val="clear" w:color="000000" w:fill="F2F2F2"/>
            <w:vAlign w:val="center"/>
            <w:hideMark/>
          </w:tcPr>
          <w:p w14:paraId="0358ECB6"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Viti 2020</w:t>
            </w:r>
          </w:p>
        </w:tc>
        <w:tc>
          <w:tcPr>
            <w:tcW w:w="1370" w:type="dxa"/>
            <w:tcBorders>
              <w:top w:val="nil"/>
              <w:left w:val="nil"/>
              <w:bottom w:val="single" w:sz="12" w:space="0" w:color="11A3D7"/>
              <w:right w:val="nil"/>
            </w:tcBorders>
            <w:shd w:val="clear" w:color="000000" w:fill="F2F2F2"/>
            <w:vAlign w:val="center"/>
            <w:hideMark/>
          </w:tcPr>
          <w:p w14:paraId="057DA76F"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Viti 2021</w:t>
            </w:r>
          </w:p>
        </w:tc>
        <w:tc>
          <w:tcPr>
            <w:tcW w:w="1370" w:type="dxa"/>
            <w:tcBorders>
              <w:top w:val="nil"/>
              <w:left w:val="nil"/>
              <w:bottom w:val="single" w:sz="12" w:space="0" w:color="11A3D7"/>
              <w:right w:val="nil"/>
            </w:tcBorders>
            <w:shd w:val="clear" w:color="000000" w:fill="F2F2F2"/>
            <w:vAlign w:val="center"/>
            <w:hideMark/>
          </w:tcPr>
          <w:p w14:paraId="408D1255"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Viti 2022</w:t>
            </w:r>
          </w:p>
        </w:tc>
        <w:tc>
          <w:tcPr>
            <w:tcW w:w="1370" w:type="dxa"/>
            <w:tcBorders>
              <w:top w:val="nil"/>
              <w:left w:val="nil"/>
              <w:bottom w:val="single" w:sz="12" w:space="0" w:color="11A3D7"/>
              <w:right w:val="nil"/>
            </w:tcBorders>
            <w:shd w:val="clear" w:color="000000" w:fill="F2F2F2"/>
            <w:vAlign w:val="center"/>
            <w:hideMark/>
          </w:tcPr>
          <w:p w14:paraId="7F052BE1"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Synimi</w:t>
            </w:r>
            <w:proofErr w:type="spellEnd"/>
            <w:r w:rsidRPr="00032FDA">
              <w:rPr>
                <w:rFonts w:ascii="Bahnschrift" w:eastAsia="Times New Roman" w:hAnsi="Bahnschrift" w:cs="Calibri"/>
                <w:color w:val="595959"/>
                <w:sz w:val="22"/>
                <w:szCs w:val="22"/>
              </w:rPr>
              <w:t xml:space="preserve"> 2022</w:t>
            </w:r>
          </w:p>
        </w:tc>
        <w:tc>
          <w:tcPr>
            <w:tcW w:w="1185" w:type="dxa"/>
            <w:tcBorders>
              <w:top w:val="nil"/>
              <w:left w:val="nil"/>
              <w:bottom w:val="single" w:sz="12" w:space="0" w:color="11A3D7"/>
              <w:right w:val="nil"/>
            </w:tcBorders>
            <w:shd w:val="clear" w:color="000000" w:fill="F2F2F2"/>
            <w:vAlign w:val="center"/>
            <w:hideMark/>
          </w:tcPr>
          <w:p w14:paraId="04715140"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Realizimi</w:t>
            </w:r>
            <w:proofErr w:type="spellEnd"/>
          </w:p>
        </w:tc>
      </w:tr>
      <w:tr w:rsidR="00032FDA" w:rsidRPr="00032FDA" w14:paraId="52F23E47" w14:textId="77777777" w:rsidTr="00486309">
        <w:trPr>
          <w:divId w:val="337848698"/>
          <w:trHeight w:val="20"/>
        </w:trPr>
        <w:tc>
          <w:tcPr>
            <w:tcW w:w="3481" w:type="dxa"/>
            <w:tcBorders>
              <w:top w:val="dotted" w:sz="4" w:space="0" w:color="11A3D7"/>
              <w:left w:val="nil"/>
              <w:bottom w:val="dotted" w:sz="4" w:space="0" w:color="11A3D7"/>
              <w:right w:val="nil"/>
            </w:tcBorders>
            <w:shd w:val="clear" w:color="000000" w:fill="F2F2F2"/>
            <w:vAlign w:val="center"/>
            <w:hideMark/>
          </w:tcPr>
          <w:p w14:paraId="55EC2D47" w14:textId="77777777" w:rsidR="00032FDA" w:rsidRPr="00032FDA" w:rsidRDefault="00032FDA" w:rsidP="00032FDA">
            <w:pP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xml:space="preserve">Paga </w:t>
            </w:r>
            <w:proofErr w:type="spellStart"/>
            <w:r w:rsidRPr="00032FDA">
              <w:rPr>
                <w:rFonts w:ascii="Bahnschrift" w:eastAsia="Times New Roman" w:hAnsi="Bahnschrift" w:cs="Calibri"/>
                <w:color w:val="595959"/>
                <w:sz w:val="20"/>
                <w:szCs w:val="20"/>
              </w:rPr>
              <w:t>dhe</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sigurime</w:t>
            </w:r>
            <w:proofErr w:type="spellEnd"/>
          </w:p>
        </w:tc>
        <w:tc>
          <w:tcPr>
            <w:tcW w:w="1370" w:type="dxa"/>
            <w:tcBorders>
              <w:top w:val="nil"/>
              <w:left w:val="nil"/>
              <w:bottom w:val="dotted" w:sz="4" w:space="0" w:color="11A3D7"/>
              <w:right w:val="nil"/>
            </w:tcBorders>
            <w:shd w:val="clear" w:color="000000" w:fill="F2F2F2"/>
            <w:noWrap/>
            <w:vAlign w:val="center"/>
            <w:hideMark/>
          </w:tcPr>
          <w:p w14:paraId="6091D0C9"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41113</w:t>
            </w:r>
          </w:p>
        </w:tc>
        <w:tc>
          <w:tcPr>
            <w:tcW w:w="1370" w:type="dxa"/>
            <w:tcBorders>
              <w:top w:val="nil"/>
              <w:left w:val="nil"/>
              <w:bottom w:val="dotted" w:sz="4" w:space="0" w:color="11A3D7"/>
              <w:right w:val="nil"/>
            </w:tcBorders>
            <w:shd w:val="clear" w:color="000000" w:fill="F2F2F2"/>
            <w:noWrap/>
            <w:vAlign w:val="center"/>
            <w:hideMark/>
          </w:tcPr>
          <w:p w14:paraId="5503A09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42185</w:t>
            </w:r>
          </w:p>
        </w:tc>
        <w:tc>
          <w:tcPr>
            <w:tcW w:w="1370" w:type="dxa"/>
            <w:tcBorders>
              <w:top w:val="nil"/>
              <w:left w:val="nil"/>
              <w:bottom w:val="dotted" w:sz="4" w:space="0" w:color="11A3D7"/>
              <w:right w:val="nil"/>
            </w:tcBorders>
            <w:shd w:val="clear" w:color="000000" w:fill="F2F2F2"/>
            <w:noWrap/>
            <w:vAlign w:val="center"/>
            <w:hideMark/>
          </w:tcPr>
          <w:p w14:paraId="0735689A"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48185</w:t>
            </w:r>
          </w:p>
        </w:tc>
        <w:tc>
          <w:tcPr>
            <w:tcW w:w="1370" w:type="dxa"/>
            <w:tcBorders>
              <w:top w:val="nil"/>
              <w:left w:val="nil"/>
              <w:bottom w:val="dotted" w:sz="4" w:space="0" w:color="11A3D7"/>
              <w:right w:val="nil"/>
            </w:tcBorders>
            <w:shd w:val="clear" w:color="000000" w:fill="F2F2F2"/>
            <w:noWrap/>
            <w:vAlign w:val="center"/>
            <w:hideMark/>
          </w:tcPr>
          <w:p w14:paraId="26FA8CF3"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55536</w:t>
            </w:r>
          </w:p>
        </w:tc>
        <w:tc>
          <w:tcPr>
            <w:tcW w:w="1185" w:type="dxa"/>
            <w:tcBorders>
              <w:top w:val="nil"/>
              <w:left w:val="nil"/>
              <w:bottom w:val="dotted" w:sz="4" w:space="0" w:color="11A3D7"/>
              <w:right w:val="nil"/>
            </w:tcBorders>
            <w:shd w:val="clear" w:color="000000" w:fill="F2F2F2"/>
            <w:noWrap/>
            <w:vAlign w:val="center"/>
            <w:hideMark/>
          </w:tcPr>
          <w:p w14:paraId="74FE182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87%</w:t>
            </w:r>
          </w:p>
        </w:tc>
      </w:tr>
      <w:tr w:rsidR="00032FDA" w:rsidRPr="00032FDA" w14:paraId="22ED20B9" w14:textId="77777777" w:rsidTr="00486309">
        <w:trPr>
          <w:divId w:val="337848698"/>
          <w:trHeight w:val="20"/>
        </w:trPr>
        <w:tc>
          <w:tcPr>
            <w:tcW w:w="3481" w:type="dxa"/>
            <w:tcBorders>
              <w:top w:val="nil"/>
              <w:left w:val="nil"/>
              <w:bottom w:val="dotted" w:sz="4" w:space="0" w:color="11A3D7"/>
              <w:right w:val="nil"/>
            </w:tcBorders>
            <w:shd w:val="clear" w:color="000000" w:fill="F2F2F2"/>
            <w:vAlign w:val="center"/>
            <w:hideMark/>
          </w:tcPr>
          <w:p w14:paraId="324C1205" w14:textId="77777777"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Të</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tjera</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korrente</w:t>
            </w:r>
            <w:proofErr w:type="spellEnd"/>
          </w:p>
        </w:tc>
        <w:tc>
          <w:tcPr>
            <w:tcW w:w="1370" w:type="dxa"/>
            <w:tcBorders>
              <w:top w:val="nil"/>
              <w:left w:val="nil"/>
              <w:bottom w:val="dotted" w:sz="4" w:space="0" w:color="11A3D7"/>
              <w:right w:val="nil"/>
            </w:tcBorders>
            <w:shd w:val="clear" w:color="000000" w:fill="F2F2F2"/>
            <w:noWrap/>
            <w:vAlign w:val="center"/>
            <w:hideMark/>
          </w:tcPr>
          <w:p w14:paraId="2B5C16B2"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18444</w:t>
            </w:r>
          </w:p>
        </w:tc>
        <w:tc>
          <w:tcPr>
            <w:tcW w:w="1370" w:type="dxa"/>
            <w:tcBorders>
              <w:top w:val="nil"/>
              <w:left w:val="nil"/>
              <w:bottom w:val="dotted" w:sz="4" w:space="0" w:color="11A3D7"/>
              <w:right w:val="nil"/>
            </w:tcBorders>
            <w:shd w:val="clear" w:color="000000" w:fill="F2F2F2"/>
            <w:noWrap/>
            <w:vAlign w:val="center"/>
            <w:hideMark/>
          </w:tcPr>
          <w:p w14:paraId="06DF6C15"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22693</w:t>
            </w:r>
          </w:p>
        </w:tc>
        <w:tc>
          <w:tcPr>
            <w:tcW w:w="1370" w:type="dxa"/>
            <w:tcBorders>
              <w:top w:val="nil"/>
              <w:left w:val="nil"/>
              <w:bottom w:val="dotted" w:sz="4" w:space="0" w:color="11A3D7"/>
              <w:right w:val="nil"/>
            </w:tcBorders>
            <w:shd w:val="clear" w:color="000000" w:fill="F2F2F2"/>
            <w:noWrap/>
            <w:vAlign w:val="center"/>
            <w:hideMark/>
          </w:tcPr>
          <w:p w14:paraId="444204B2"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25739</w:t>
            </w:r>
          </w:p>
        </w:tc>
        <w:tc>
          <w:tcPr>
            <w:tcW w:w="1370" w:type="dxa"/>
            <w:tcBorders>
              <w:top w:val="nil"/>
              <w:left w:val="nil"/>
              <w:bottom w:val="dotted" w:sz="4" w:space="0" w:color="11A3D7"/>
              <w:right w:val="nil"/>
            </w:tcBorders>
            <w:shd w:val="clear" w:color="000000" w:fill="F2F2F2"/>
            <w:noWrap/>
            <w:vAlign w:val="center"/>
            <w:hideMark/>
          </w:tcPr>
          <w:p w14:paraId="33BAFACE"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29291</w:t>
            </w:r>
          </w:p>
        </w:tc>
        <w:tc>
          <w:tcPr>
            <w:tcW w:w="1185" w:type="dxa"/>
            <w:tcBorders>
              <w:top w:val="nil"/>
              <w:left w:val="nil"/>
              <w:bottom w:val="dotted" w:sz="4" w:space="0" w:color="11A3D7"/>
              <w:right w:val="nil"/>
            </w:tcBorders>
            <w:shd w:val="clear" w:color="000000" w:fill="F2F2F2"/>
            <w:noWrap/>
            <w:vAlign w:val="center"/>
            <w:hideMark/>
          </w:tcPr>
          <w:p w14:paraId="27347805"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88%</w:t>
            </w:r>
          </w:p>
        </w:tc>
      </w:tr>
      <w:tr w:rsidR="00032FDA" w:rsidRPr="00032FDA" w14:paraId="68825DF0" w14:textId="77777777" w:rsidTr="00486309">
        <w:trPr>
          <w:divId w:val="337848698"/>
          <w:trHeight w:val="20"/>
        </w:trPr>
        <w:tc>
          <w:tcPr>
            <w:tcW w:w="3481" w:type="dxa"/>
            <w:tcBorders>
              <w:top w:val="nil"/>
              <w:left w:val="nil"/>
              <w:bottom w:val="dotted" w:sz="4" w:space="0" w:color="11A3D7"/>
              <w:right w:val="nil"/>
            </w:tcBorders>
            <w:shd w:val="clear" w:color="000000" w:fill="F2F2F2"/>
            <w:vAlign w:val="center"/>
            <w:hideMark/>
          </w:tcPr>
          <w:p w14:paraId="7E0D28ED" w14:textId="77777777"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Kapitale</w:t>
            </w:r>
            <w:proofErr w:type="spellEnd"/>
          </w:p>
        </w:tc>
        <w:tc>
          <w:tcPr>
            <w:tcW w:w="1370" w:type="dxa"/>
            <w:tcBorders>
              <w:top w:val="nil"/>
              <w:left w:val="nil"/>
              <w:bottom w:val="dotted" w:sz="4" w:space="0" w:color="11A3D7"/>
              <w:right w:val="nil"/>
            </w:tcBorders>
            <w:shd w:val="clear" w:color="000000" w:fill="F2F2F2"/>
            <w:noWrap/>
            <w:vAlign w:val="center"/>
            <w:hideMark/>
          </w:tcPr>
          <w:p w14:paraId="59E8167D"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30316</w:t>
            </w:r>
          </w:p>
        </w:tc>
        <w:tc>
          <w:tcPr>
            <w:tcW w:w="1370" w:type="dxa"/>
            <w:tcBorders>
              <w:top w:val="nil"/>
              <w:left w:val="nil"/>
              <w:bottom w:val="dotted" w:sz="4" w:space="0" w:color="11A3D7"/>
              <w:right w:val="nil"/>
            </w:tcBorders>
            <w:shd w:val="clear" w:color="000000" w:fill="F2F2F2"/>
            <w:noWrap/>
            <w:vAlign w:val="center"/>
            <w:hideMark/>
          </w:tcPr>
          <w:p w14:paraId="37B3A622"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1370" w:type="dxa"/>
            <w:tcBorders>
              <w:top w:val="nil"/>
              <w:left w:val="nil"/>
              <w:bottom w:val="dotted" w:sz="4" w:space="0" w:color="11A3D7"/>
              <w:right w:val="nil"/>
            </w:tcBorders>
            <w:shd w:val="clear" w:color="000000" w:fill="F2F2F2"/>
            <w:noWrap/>
            <w:vAlign w:val="center"/>
            <w:hideMark/>
          </w:tcPr>
          <w:p w14:paraId="01F92F56"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473</w:t>
            </w:r>
          </w:p>
        </w:tc>
        <w:tc>
          <w:tcPr>
            <w:tcW w:w="1370" w:type="dxa"/>
            <w:tcBorders>
              <w:top w:val="nil"/>
              <w:left w:val="nil"/>
              <w:bottom w:val="dotted" w:sz="4" w:space="0" w:color="11A3D7"/>
              <w:right w:val="nil"/>
            </w:tcBorders>
            <w:shd w:val="clear" w:color="000000" w:fill="F2F2F2"/>
            <w:noWrap/>
            <w:vAlign w:val="center"/>
            <w:hideMark/>
          </w:tcPr>
          <w:p w14:paraId="4F99A692"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9796</w:t>
            </w:r>
          </w:p>
        </w:tc>
        <w:tc>
          <w:tcPr>
            <w:tcW w:w="1185" w:type="dxa"/>
            <w:tcBorders>
              <w:top w:val="nil"/>
              <w:left w:val="nil"/>
              <w:bottom w:val="dotted" w:sz="4" w:space="0" w:color="11A3D7"/>
              <w:right w:val="nil"/>
            </w:tcBorders>
            <w:shd w:val="clear" w:color="000000" w:fill="F2F2F2"/>
            <w:noWrap/>
            <w:vAlign w:val="center"/>
            <w:hideMark/>
          </w:tcPr>
          <w:p w14:paraId="54980EF3"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5%</w:t>
            </w:r>
          </w:p>
        </w:tc>
      </w:tr>
      <w:tr w:rsidR="00032FDA" w:rsidRPr="00032FDA" w14:paraId="7ADC9725" w14:textId="77777777" w:rsidTr="00486309">
        <w:trPr>
          <w:divId w:val="337848698"/>
          <w:trHeight w:val="20"/>
        </w:trPr>
        <w:tc>
          <w:tcPr>
            <w:tcW w:w="3481" w:type="dxa"/>
            <w:tcBorders>
              <w:top w:val="nil"/>
              <w:left w:val="nil"/>
              <w:bottom w:val="dotted" w:sz="4" w:space="0" w:color="11A3D7"/>
              <w:right w:val="nil"/>
            </w:tcBorders>
            <w:shd w:val="clear" w:color="000000" w:fill="F2F2F2"/>
            <w:vAlign w:val="center"/>
            <w:hideMark/>
          </w:tcPr>
          <w:p w14:paraId="6C5A9BF9" w14:textId="77777777" w:rsidR="00032FDA" w:rsidRPr="00032FDA" w:rsidRDefault="00032FDA" w:rsidP="00032FDA">
            <w:pP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Total</w:t>
            </w:r>
          </w:p>
        </w:tc>
        <w:tc>
          <w:tcPr>
            <w:tcW w:w="1370" w:type="dxa"/>
            <w:tcBorders>
              <w:top w:val="nil"/>
              <w:left w:val="nil"/>
              <w:bottom w:val="dotted" w:sz="4" w:space="0" w:color="11A3D7"/>
              <w:right w:val="nil"/>
            </w:tcBorders>
            <w:shd w:val="clear" w:color="000000" w:fill="F2F2F2"/>
            <w:noWrap/>
            <w:vAlign w:val="center"/>
            <w:hideMark/>
          </w:tcPr>
          <w:p w14:paraId="6B1E8CDA"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89873</w:t>
            </w:r>
          </w:p>
        </w:tc>
        <w:tc>
          <w:tcPr>
            <w:tcW w:w="1370" w:type="dxa"/>
            <w:tcBorders>
              <w:top w:val="nil"/>
              <w:left w:val="nil"/>
              <w:bottom w:val="dotted" w:sz="4" w:space="0" w:color="11A3D7"/>
              <w:right w:val="nil"/>
            </w:tcBorders>
            <w:shd w:val="clear" w:color="000000" w:fill="F2F2F2"/>
            <w:noWrap/>
            <w:vAlign w:val="center"/>
            <w:hideMark/>
          </w:tcPr>
          <w:p w14:paraId="0E0E6888"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64878</w:t>
            </w:r>
          </w:p>
        </w:tc>
        <w:tc>
          <w:tcPr>
            <w:tcW w:w="1370" w:type="dxa"/>
            <w:tcBorders>
              <w:top w:val="nil"/>
              <w:left w:val="nil"/>
              <w:bottom w:val="dotted" w:sz="4" w:space="0" w:color="11A3D7"/>
              <w:right w:val="nil"/>
            </w:tcBorders>
            <w:shd w:val="clear" w:color="000000" w:fill="F2F2F2"/>
            <w:noWrap/>
            <w:vAlign w:val="center"/>
            <w:hideMark/>
          </w:tcPr>
          <w:p w14:paraId="59CCDB15"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74397</w:t>
            </w:r>
          </w:p>
        </w:tc>
        <w:tc>
          <w:tcPr>
            <w:tcW w:w="1370" w:type="dxa"/>
            <w:tcBorders>
              <w:top w:val="nil"/>
              <w:left w:val="nil"/>
              <w:bottom w:val="dotted" w:sz="4" w:space="0" w:color="11A3D7"/>
              <w:right w:val="nil"/>
            </w:tcBorders>
            <w:shd w:val="clear" w:color="000000" w:fill="F2F2F2"/>
            <w:noWrap/>
            <w:vAlign w:val="center"/>
            <w:hideMark/>
          </w:tcPr>
          <w:p w14:paraId="22FD9EE1"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94623</w:t>
            </w:r>
          </w:p>
        </w:tc>
        <w:tc>
          <w:tcPr>
            <w:tcW w:w="1185" w:type="dxa"/>
            <w:tcBorders>
              <w:top w:val="nil"/>
              <w:left w:val="nil"/>
              <w:bottom w:val="dotted" w:sz="4" w:space="0" w:color="11A3D7"/>
              <w:right w:val="nil"/>
            </w:tcBorders>
            <w:shd w:val="clear" w:color="000000" w:fill="F2F2F2"/>
            <w:noWrap/>
            <w:vAlign w:val="center"/>
            <w:hideMark/>
          </w:tcPr>
          <w:p w14:paraId="76C4E6F1"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79%</w:t>
            </w:r>
          </w:p>
        </w:tc>
      </w:tr>
    </w:tbl>
    <w:p w14:paraId="02E2FE4F" w14:textId="77777777" w:rsidR="00032FDA" w:rsidRPr="0033665D" w:rsidRDefault="00032FDA" w:rsidP="009D5D61">
      <w:pPr>
        <w:divId w:val="337848698"/>
        <w:rPr>
          <w:rFonts w:ascii="Bahnschrift" w:eastAsia="Times New Roman" w:hAnsi="Bahnschrift"/>
          <w:b/>
          <w:bCs/>
          <w:i/>
          <w:iCs/>
          <w:color w:val="262626" w:themeColor="text1" w:themeTint="D9"/>
          <w:sz w:val="28"/>
          <w:szCs w:val="28"/>
        </w:rPr>
      </w:pPr>
    </w:p>
    <w:p w14:paraId="3875000C"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lastRenderedPageBreak/>
        <w:t>Projektet Kryesore të Investimeve</w:t>
      </w:r>
    </w:p>
    <w:tbl>
      <w:tblPr>
        <w:tblW w:w="9680" w:type="dxa"/>
        <w:tblLook w:val="04A0" w:firstRow="1" w:lastRow="0" w:firstColumn="1" w:lastColumn="0" w:noHBand="0" w:noVBand="1"/>
      </w:tblPr>
      <w:tblGrid>
        <w:gridCol w:w="3760"/>
        <w:gridCol w:w="1480"/>
        <w:gridCol w:w="1480"/>
        <w:gridCol w:w="1480"/>
        <w:gridCol w:w="1480"/>
      </w:tblGrid>
      <w:tr w:rsidR="00032FDA" w:rsidRPr="00032FDA" w14:paraId="369019C1" w14:textId="77777777" w:rsidTr="00486309">
        <w:trPr>
          <w:divId w:val="337848698"/>
          <w:trHeight w:val="20"/>
        </w:trPr>
        <w:tc>
          <w:tcPr>
            <w:tcW w:w="3760" w:type="dxa"/>
            <w:tcBorders>
              <w:top w:val="nil"/>
              <w:left w:val="nil"/>
              <w:bottom w:val="single" w:sz="12" w:space="0" w:color="11A3D7"/>
              <w:right w:val="nil"/>
            </w:tcBorders>
            <w:shd w:val="clear" w:color="000000" w:fill="F2F2F2"/>
            <w:vAlign w:val="center"/>
            <w:hideMark/>
          </w:tcPr>
          <w:p w14:paraId="7206105A" w14:textId="77777777" w:rsidR="00032FDA" w:rsidRPr="00032FDA" w:rsidRDefault="00032FDA" w:rsidP="00032FDA">
            <w:pP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Emërtimi</w:t>
            </w:r>
            <w:proofErr w:type="spellEnd"/>
            <w:r w:rsidRPr="00032FDA">
              <w:rPr>
                <w:rFonts w:ascii="Bahnschrift" w:eastAsia="Times New Roman" w:hAnsi="Bahnschrift" w:cs="Calibri"/>
                <w:color w:val="595959"/>
                <w:sz w:val="22"/>
                <w:szCs w:val="22"/>
              </w:rPr>
              <w:t xml:space="preserve"> </w:t>
            </w:r>
            <w:proofErr w:type="spellStart"/>
            <w:r w:rsidRPr="00032FDA">
              <w:rPr>
                <w:rFonts w:ascii="Bahnschrift" w:eastAsia="Times New Roman" w:hAnsi="Bahnschrift" w:cs="Calibri"/>
                <w:color w:val="595959"/>
                <w:sz w:val="22"/>
                <w:szCs w:val="22"/>
              </w:rPr>
              <w:t>i</w:t>
            </w:r>
            <w:proofErr w:type="spellEnd"/>
            <w:r w:rsidRPr="00032FDA">
              <w:rPr>
                <w:rFonts w:ascii="Bahnschrift" w:eastAsia="Times New Roman" w:hAnsi="Bahnschrift" w:cs="Calibri"/>
                <w:color w:val="595959"/>
                <w:sz w:val="22"/>
                <w:szCs w:val="22"/>
              </w:rPr>
              <w:t xml:space="preserve"> </w:t>
            </w:r>
            <w:proofErr w:type="spellStart"/>
            <w:r w:rsidRPr="00032FDA">
              <w:rPr>
                <w:rFonts w:ascii="Bahnschrift" w:eastAsia="Times New Roman" w:hAnsi="Bahnschrift" w:cs="Calibri"/>
                <w:color w:val="595959"/>
                <w:sz w:val="22"/>
                <w:szCs w:val="22"/>
              </w:rPr>
              <w:t>Projektit</w:t>
            </w:r>
            <w:proofErr w:type="spellEnd"/>
          </w:p>
        </w:tc>
        <w:tc>
          <w:tcPr>
            <w:tcW w:w="1480" w:type="dxa"/>
            <w:tcBorders>
              <w:top w:val="nil"/>
              <w:left w:val="nil"/>
              <w:bottom w:val="single" w:sz="12" w:space="0" w:color="11A3D7"/>
              <w:right w:val="nil"/>
            </w:tcBorders>
            <w:shd w:val="clear" w:color="000000" w:fill="F2F2F2"/>
            <w:vAlign w:val="center"/>
            <w:hideMark/>
          </w:tcPr>
          <w:p w14:paraId="6DAE50CB"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Fakt</w:t>
            </w:r>
            <w:proofErr w:type="spellEnd"/>
            <w:r w:rsidRPr="00032FDA">
              <w:rPr>
                <w:rFonts w:ascii="Bahnschrift" w:eastAsia="Times New Roman" w:hAnsi="Bahnschrift" w:cs="Calibri"/>
                <w:color w:val="595959"/>
                <w:sz w:val="22"/>
                <w:szCs w:val="22"/>
              </w:rPr>
              <w:t xml:space="preserve"> 2020</w:t>
            </w:r>
          </w:p>
        </w:tc>
        <w:tc>
          <w:tcPr>
            <w:tcW w:w="1480" w:type="dxa"/>
            <w:tcBorders>
              <w:top w:val="nil"/>
              <w:left w:val="nil"/>
              <w:bottom w:val="single" w:sz="12" w:space="0" w:color="11A3D7"/>
              <w:right w:val="nil"/>
            </w:tcBorders>
            <w:shd w:val="clear" w:color="000000" w:fill="F2F2F2"/>
            <w:vAlign w:val="center"/>
            <w:hideMark/>
          </w:tcPr>
          <w:p w14:paraId="535E5E93"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Fakt</w:t>
            </w:r>
            <w:proofErr w:type="spellEnd"/>
            <w:r w:rsidRPr="00032FDA">
              <w:rPr>
                <w:rFonts w:ascii="Bahnschrift" w:eastAsia="Times New Roman" w:hAnsi="Bahnschrift" w:cs="Calibri"/>
                <w:color w:val="595959"/>
                <w:sz w:val="22"/>
                <w:szCs w:val="22"/>
              </w:rPr>
              <w:t xml:space="preserve"> 2021</w:t>
            </w:r>
          </w:p>
        </w:tc>
        <w:tc>
          <w:tcPr>
            <w:tcW w:w="1480" w:type="dxa"/>
            <w:tcBorders>
              <w:top w:val="nil"/>
              <w:left w:val="nil"/>
              <w:bottom w:val="single" w:sz="12" w:space="0" w:color="11A3D7"/>
              <w:right w:val="nil"/>
            </w:tcBorders>
            <w:shd w:val="clear" w:color="000000" w:fill="F2F2F2"/>
            <w:vAlign w:val="center"/>
            <w:hideMark/>
          </w:tcPr>
          <w:p w14:paraId="665F1DB8"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Fakt</w:t>
            </w:r>
            <w:proofErr w:type="spellEnd"/>
            <w:r w:rsidRPr="00032FDA">
              <w:rPr>
                <w:rFonts w:ascii="Bahnschrift" w:eastAsia="Times New Roman" w:hAnsi="Bahnschrift" w:cs="Calibri"/>
                <w:color w:val="595959"/>
                <w:sz w:val="22"/>
                <w:szCs w:val="22"/>
              </w:rPr>
              <w:t xml:space="preserve"> 2022</w:t>
            </w:r>
          </w:p>
        </w:tc>
        <w:tc>
          <w:tcPr>
            <w:tcW w:w="1480" w:type="dxa"/>
            <w:tcBorders>
              <w:top w:val="nil"/>
              <w:left w:val="nil"/>
              <w:bottom w:val="single" w:sz="12" w:space="0" w:color="11A3D7"/>
              <w:right w:val="nil"/>
            </w:tcBorders>
            <w:shd w:val="clear" w:color="000000" w:fill="F2F2F2"/>
            <w:vAlign w:val="center"/>
            <w:hideMark/>
          </w:tcPr>
          <w:p w14:paraId="6A040065"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Plan 2022</w:t>
            </w:r>
          </w:p>
        </w:tc>
      </w:tr>
      <w:tr w:rsidR="00032FDA" w:rsidRPr="00032FDA" w14:paraId="10E323D6" w14:textId="77777777" w:rsidTr="00486309">
        <w:trPr>
          <w:divId w:val="337848698"/>
          <w:trHeight w:val="20"/>
        </w:trPr>
        <w:tc>
          <w:tcPr>
            <w:tcW w:w="3760" w:type="dxa"/>
            <w:tcBorders>
              <w:top w:val="nil"/>
              <w:left w:val="nil"/>
              <w:bottom w:val="dotted" w:sz="4" w:space="0" w:color="11A3D7"/>
              <w:right w:val="nil"/>
            </w:tcBorders>
            <w:shd w:val="clear" w:color="000000" w:fill="F2F2F2"/>
            <w:vAlign w:val="center"/>
            <w:hideMark/>
          </w:tcPr>
          <w:p w14:paraId="3BBFC8EC" w14:textId="77777777" w:rsidR="00032FDA" w:rsidRPr="003350DE" w:rsidRDefault="00032FDA" w:rsidP="00032FDA">
            <w:pP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Rikonstruksion shkolla e mesme "Leonik Tomeo"</w:t>
            </w:r>
          </w:p>
        </w:tc>
        <w:tc>
          <w:tcPr>
            <w:tcW w:w="1480" w:type="dxa"/>
            <w:tcBorders>
              <w:top w:val="nil"/>
              <w:left w:val="nil"/>
              <w:bottom w:val="dotted" w:sz="4" w:space="0" w:color="11A3D7"/>
              <w:right w:val="nil"/>
            </w:tcBorders>
            <w:shd w:val="clear" w:color="000000" w:fill="F2F2F2"/>
            <w:noWrap/>
            <w:vAlign w:val="center"/>
            <w:hideMark/>
          </w:tcPr>
          <w:p w14:paraId="478BE8F0"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5D742BE8"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CC552A0"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48FF9AD1"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9310,538</w:t>
            </w:r>
          </w:p>
        </w:tc>
      </w:tr>
      <w:tr w:rsidR="00032FDA" w:rsidRPr="00032FDA" w14:paraId="680BE723" w14:textId="77777777" w:rsidTr="00486309">
        <w:trPr>
          <w:divId w:val="337848698"/>
          <w:trHeight w:val="20"/>
        </w:trPr>
        <w:tc>
          <w:tcPr>
            <w:tcW w:w="3760" w:type="dxa"/>
            <w:tcBorders>
              <w:top w:val="nil"/>
              <w:left w:val="nil"/>
              <w:bottom w:val="dotted" w:sz="4" w:space="0" w:color="11A3D7"/>
              <w:right w:val="nil"/>
            </w:tcBorders>
            <w:shd w:val="clear" w:color="000000" w:fill="F2F2F2"/>
            <w:vAlign w:val="bottom"/>
            <w:hideMark/>
          </w:tcPr>
          <w:p w14:paraId="28F9D2A7" w14:textId="77777777" w:rsidR="00032FDA" w:rsidRPr="003350DE" w:rsidRDefault="00032FDA" w:rsidP="00032FDA">
            <w:pPr>
              <w:rPr>
                <w:rFonts w:ascii="Bahnschrift" w:eastAsia="Times New Roman" w:hAnsi="Bahnschrift" w:cs="Calibri"/>
                <w:color w:val="595959"/>
                <w:sz w:val="20"/>
                <w:szCs w:val="20"/>
                <w:lang w:val="de-DE"/>
              </w:rPr>
            </w:pPr>
            <w:r w:rsidRPr="003350DE">
              <w:rPr>
                <w:rFonts w:ascii="Bahnschrift" w:eastAsia="Times New Roman" w:hAnsi="Bahnschrift" w:cs="Calibri"/>
                <w:color w:val="595959"/>
                <w:sz w:val="20"/>
                <w:szCs w:val="20"/>
                <w:lang w:val="de-DE"/>
              </w:rPr>
              <w:t>Blerje pajisje TIK per konviktet</w:t>
            </w:r>
          </w:p>
        </w:tc>
        <w:tc>
          <w:tcPr>
            <w:tcW w:w="1480" w:type="dxa"/>
            <w:tcBorders>
              <w:top w:val="nil"/>
              <w:left w:val="nil"/>
              <w:bottom w:val="dotted" w:sz="4" w:space="0" w:color="11A3D7"/>
              <w:right w:val="nil"/>
            </w:tcBorders>
            <w:shd w:val="clear" w:color="000000" w:fill="F2F2F2"/>
            <w:noWrap/>
            <w:vAlign w:val="bottom"/>
            <w:hideMark/>
          </w:tcPr>
          <w:p w14:paraId="131329C3"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6135D031"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1480" w:type="dxa"/>
            <w:tcBorders>
              <w:top w:val="nil"/>
              <w:left w:val="nil"/>
              <w:bottom w:val="dotted" w:sz="4" w:space="0" w:color="11A3D7"/>
              <w:right w:val="nil"/>
            </w:tcBorders>
            <w:shd w:val="clear" w:color="000000" w:fill="F2F2F2"/>
            <w:noWrap/>
            <w:vAlign w:val="center"/>
            <w:hideMark/>
          </w:tcPr>
          <w:p w14:paraId="6880C409"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473,16</w:t>
            </w:r>
          </w:p>
        </w:tc>
        <w:tc>
          <w:tcPr>
            <w:tcW w:w="1480" w:type="dxa"/>
            <w:tcBorders>
              <w:top w:val="nil"/>
              <w:left w:val="nil"/>
              <w:bottom w:val="dotted" w:sz="4" w:space="0" w:color="11A3D7"/>
              <w:right w:val="nil"/>
            </w:tcBorders>
            <w:shd w:val="clear" w:color="000000" w:fill="F2F2F2"/>
            <w:noWrap/>
            <w:vAlign w:val="center"/>
            <w:hideMark/>
          </w:tcPr>
          <w:p w14:paraId="2EED7E1D"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485,625</w:t>
            </w:r>
          </w:p>
        </w:tc>
      </w:tr>
    </w:tbl>
    <w:p w14:paraId="76316409" w14:textId="77777777" w:rsidR="009D5D61" w:rsidRPr="005121FA" w:rsidRDefault="009D5D61" w:rsidP="009D5D61">
      <w:pPr>
        <w:divId w:val="337848698"/>
        <w:rPr>
          <w:lang w:val="it-IT"/>
        </w:rPr>
      </w:pPr>
    </w:p>
    <w:p w14:paraId="6D60CC92" w14:textId="2DF152D5" w:rsidR="009D5D61" w:rsidRPr="00787455"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PERFORMANËS</w:t>
      </w:r>
    </w:p>
    <w:tbl>
      <w:tblPr>
        <w:tblW w:w="10285" w:type="dxa"/>
        <w:tblLayout w:type="fixed"/>
        <w:tblLook w:val="04A0" w:firstRow="1" w:lastRow="0" w:firstColumn="1" w:lastColumn="0" w:noHBand="0" w:noVBand="1"/>
      </w:tblPr>
      <w:tblGrid>
        <w:gridCol w:w="1526"/>
        <w:gridCol w:w="3510"/>
        <w:gridCol w:w="851"/>
        <w:gridCol w:w="850"/>
        <w:gridCol w:w="851"/>
        <w:gridCol w:w="992"/>
        <w:gridCol w:w="1705"/>
      </w:tblGrid>
      <w:tr w:rsidR="003D6673" w:rsidRPr="003D6673" w14:paraId="0C1DD297" w14:textId="77777777" w:rsidTr="00486309">
        <w:trPr>
          <w:divId w:val="337848698"/>
          <w:trHeight w:val="20"/>
          <w:tblHeader/>
        </w:trPr>
        <w:tc>
          <w:tcPr>
            <w:tcW w:w="1526" w:type="dxa"/>
            <w:tcBorders>
              <w:top w:val="nil"/>
              <w:left w:val="nil"/>
              <w:bottom w:val="single" w:sz="12" w:space="0" w:color="11A3D7"/>
              <w:right w:val="nil"/>
            </w:tcBorders>
            <w:shd w:val="clear" w:color="000000" w:fill="F2F2F2"/>
            <w:vAlign w:val="center"/>
            <w:hideMark/>
          </w:tcPr>
          <w:p w14:paraId="5556E748"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Shërbimi</w:t>
            </w:r>
          </w:p>
        </w:tc>
        <w:tc>
          <w:tcPr>
            <w:tcW w:w="3510" w:type="dxa"/>
            <w:tcBorders>
              <w:top w:val="nil"/>
              <w:left w:val="nil"/>
              <w:bottom w:val="single" w:sz="12" w:space="0" w:color="11A3D7"/>
              <w:right w:val="nil"/>
            </w:tcBorders>
            <w:shd w:val="clear" w:color="000000" w:fill="F2F2F2"/>
            <w:vAlign w:val="center"/>
            <w:hideMark/>
          </w:tcPr>
          <w:p w14:paraId="01F389C1"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Indikatori</w:t>
            </w:r>
          </w:p>
        </w:tc>
        <w:tc>
          <w:tcPr>
            <w:tcW w:w="851" w:type="dxa"/>
            <w:tcBorders>
              <w:top w:val="nil"/>
              <w:left w:val="nil"/>
              <w:bottom w:val="single" w:sz="12" w:space="0" w:color="11A3D7"/>
              <w:right w:val="nil"/>
            </w:tcBorders>
            <w:shd w:val="clear" w:color="000000" w:fill="F2F2F2"/>
            <w:vAlign w:val="center"/>
            <w:hideMark/>
          </w:tcPr>
          <w:p w14:paraId="76F8675C"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850" w:type="dxa"/>
            <w:tcBorders>
              <w:top w:val="nil"/>
              <w:left w:val="nil"/>
              <w:bottom w:val="single" w:sz="12" w:space="0" w:color="11A3D7"/>
              <w:right w:val="nil"/>
            </w:tcBorders>
            <w:shd w:val="clear" w:color="000000" w:fill="F2F2F2"/>
            <w:vAlign w:val="center"/>
            <w:hideMark/>
          </w:tcPr>
          <w:p w14:paraId="32A221BF"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2021</w:t>
            </w:r>
          </w:p>
        </w:tc>
        <w:tc>
          <w:tcPr>
            <w:tcW w:w="851" w:type="dxa"/>
            <w:tcBorders>
              <w:top w:val="nil"/>
              <w:left w:val="nil"/>
              <w:bottom w:val="single" w:sz="12" w:space="0" w:color="11A3D7"/>
              <w:right w:val="nil"/>
            </w:tcBorders>
            <w:shd w:val="clear" w:color="000000" w:fill="F2F2F2"/>
            <w:vAlign w:val="center"/>
            <w:hideMark/>
          </w:tcPr>
          <w:p w14:paraId="10F56765"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992" w:type="dxa"/>
            <w:tcBorders>
              <w:top w:val="nil"/>
              <w:left w:val="nil"/>
              <w:bottom w:val="single" w:sz="12" w:space="0" w:color="11A3D7"/>
              <w:right w:val="nil"/>
            </w:tcBorders>
            <w:shd w:val="clear" w:color="000000" w:fill="F2F2F2"/>
            <w:vAlign w:val="center"/>
            <w:hideMark/>
          </w:tcPr>
          <w:p w14:paraId="318C3A5A"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c>
          <w:tcPr>
            <w:tcW w:w="1705" w:type="dxa"/>
            <w:tcBorders>
              <w:top w:val="nil"/>
              <w:left w:val="nil"/>
              <w:bottom w:val="single" w:sz="12" w:space="0" w:color="11A3D7"/>
              <w:right w:val="nil"/>
            </w:tcBorders>
            <w:shd w:val="clear" w:color="000000" w:fill="F2F2F2"/>
            <w:vAlign w:val="center"/>
            <w:hideMark/>
          </w:tcPr>
          <w:p w14:paraId="6BA74C0F"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Trendi</w:t>
            </w:r>
          </w:p>
        </w:tc>
      </w:tr>
      <w:tr w:rsidR="003D6673" w:rsidRPr="003D6673" w14:paraId="77391292"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6F24972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i pergjithshem</w:t>
            </w:r>
          </w:p>
        </w:tc>
        <w:tc>
          <w:tcPr>
            <w:tcW w:w="3510" w:type="dxa"/>
            <w:tcBorders>
              <w:top w:val="nil"/>
              <w:left w:val="nil"/>
              <w:bottom w:val="dotted" w:sz="4" w:space="0" w:color="11A3D7"/>
              <w:right w:val="nil"/>
            </w:tcBorders>
            <w:shd w:val="clear" w:color="000000" w:fill="F2F2F2"/>
            <w:vAlign w:val="center"/>
            <w:hideMark/>
          </w:tcPr>
          <w:p w14:paraId="69C700F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nxënësve të regjistruar në klasën e X të arsimit të mesëm kundrejt numrit të nxënësve që kanë mbaruar klasën IX në %</w:t>
            </w:r>
          </w:p>
        </w:tc>
        <w:tc>
          <w:tcPr>
            <w:tcW w:w="851" w:type="dxa"/>
            <w:tcBorders>
              <w:top w:val="nil"/>
              <w:left w:val="nil"/>
              <w:bottom w:val="dotted" w:sz="4" w:space="0" w:color="11A3D7"/>
              <w:right w:val="nil"/>
            </w:tcBorders>
            <w:shd w:val="clear" w:color="000000" w:fill="F2F2F2"/>
            <w:noWrap/>
            <w:vAlign w:val="center"/>
            <w:hideMark/>
          </w:tcPr>
          <w:p w14:paraId="127CE94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5D0D678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6649D57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97</w:t>
            </w:r>
          </w:p>
        </w:tc>
        <w:tc>
          <w:tcPr>
            <w:tcW w:w="992" w:type="dxa"/>
            <w:tcBorders>
              <w:top w:val="nil"/>
              <w:left w:val="nil"/>
              <w:bottom w:val="dotted" w:sz="4" w:space="0" w:color="11A3D7"/>
              <w:right w:val="nil"/>
            </w:tcBorders>
            <w:shd w:val="clear" w:color="000000" w:fill="F2F2F2"/>
            <w:noWrap/>
            <w:vAlign w:val="center"/>
            <w:hideMark/>
          </w:tcPr>
          <w:p w14:paraId="398E7F1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705" w:type="dxa"/>
            <w:tcBorders>
              <w:top w:val="single" w:sz="12" w:space="0" w:color="11A3D7"/>
              <w:left w:val="nil"/>
              <w:bottom w:val="dotted" w:sz="4" w:space="0" w:color="11A3D7"/>
              <w:right w:val="nil"/>
            </w:tcBorders>
            <w:shd w:val="clear" w:color="000000" w:fill="C6EFCE"/>
            <w:noWrap/>
            <w:vAlign w:val="center"/>
            <w:hideMark/>
          </w:tcPr>
          <w:p w14:paraId="2AAE2E75"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5E8545C4"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638A639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i pergjithshem</w:t>
            </w:r>
          </w:p>
        </w:tc>
        <w:tc>
          <w:tcPr>
            <w:tcW w:w="3510" w:type="dxa"/>
            <w:tcBorders>
              <w:top w:val="nil"/>
              <w:left w:val="nil"/>
              <w:bottom w:val="dotted" w:sz="4" w:space="0" w:color="11A3D7"/>
              <w:right w:val="nil"/>
            </w:tcBorders>
            <w:shd w:val="clear" w:color="000000" w:fill="F2F2F2"/>
            <w:vAlign w:val="center"/>
            <w:hideMark/>
          </w:tcPr>
          <w:p w14:paraId="4F1BC87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nxënësve që mbështeten me bursë, kundrejt numrit total të nxënësve në arsimin e mesëm</w:t>
            </w:r>
          </w:p>
        </w:tc>
        <w:tc>
          <w:tcPr>
            <w:tcW w:w="851" w:type="dxa"/>
            <w:tcBorders>
              <w:top w:val="nil"/>
              <w:left w:val="nil"/>
              <w:bottom w:val="dotted" w:sz="4" w:space="0" w:color="11A3D7"/>
              <w:right w:val="nil"/>
            </w:tcBorders>
            <w:shd w:val="clear" w:color="000000" w:fill="F2F2F2"/>
            <w:noWrap/>
            <w:vAlign w:val="center"/>
            <w:hideMark/>
          </w:tcPr>
          <w:p w14:paraId="77E6359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55A2390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4B724EF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c>
          <w:tcPr>
            <w:tcW w:w="992" w:type="dxa"/>
            <w:tcBorders>
              <w:top w:val="nil"/>
              <w:left w:val="nil"/>
              <w:bottom w:val="dotted" w:sz="4" w:space="0" w:color="11A3D7"/>
              <w:right w:val="nil"/>
            </w:tcBorders>
            <w:shd w:val="clear" w:color="000000" w:fill="F2F2F2"/>
            <w:noWrap/>
            <w:vAlign w:val="center"/>
            <w:hideMark/>
          </w:tcPr>
          <w:p w14:paraId="7B4BD42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705" w:type="dxa"/>
            <w:tcBorders>
              <w:top w:val="dotted" w:sz="4" w:space="0" w:color="11A3D7"/>
              <w:left w:val="nil"/>
              <w:bottom w:val="dotted" w:sz="4" w:space="0" w:color="11A3D7"/>
              <w:right w:val="nil"/>
            </w:tcBorders>
            <w:shd w:val="clear" w:color="000000" w:fill="C6EFCE"/>
            <w:noWrap/>
            <w:vAlign w:val="center"/>
            <w:hideMark/>
          </w:tcPr>
          <w:p w14:paraId="2717FE58"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6A8F54B2"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39D25B3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i pergjithshem</w:t>
            </w:r>
          </w:p>
        </w:tc>
        <w:tc>
          <w:tcPr>
            <w:tcW w:w="3510" w:type="dxa"/>
            <w:tcBorders>
              <w:top w:val="nil"/>
              <w:left w:val="nil"/>
              <w:bottom w:val="dotted" w:sz="4" w:space="0" w:color="11A3D7"/>
              <w:right w:val="nil"/>
            </w:tcBorders>
            <w:shd w:val="clear" w:color="000000" w:fill="F2F2F2"/>
            <w:vAlign w:val="center"/>
            <w:hideMark/>
          </w:tcPr>
          <w:p w14:paraId="56019C0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Punonjës mbështetës në arsimin e mesëm, ndryshimi vjetor në numër</w:t>
            </w:r>
          </w:p>
        </w:tc>
        <w:tc>
          <w:tcPr>
            <w:tcW w:w="851" w:type="dxa"/>
            <w:tcBorders>
              <w:top w:val="nil"/>
              <w:left w:val="nil"/>
              <w:bottom w:val="dotted" w:sz="4" w:space="0" w:color="11A3D7"/>
              <w:right w:val="nil"/>
            </w:tcBorders>
            <w:shd w:val="clear" w:color="000000" w:fill="F2F2F2"/>
            <w:noWrap/>
            <w:vAlign w:val="center"/>
            <w:hideMark/>
          </w:tcPr>
          <w:p w14:paraId="16CC877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3F76044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2D8DD62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76</w:t>
            </w:r>
          </w:p>
        </w:tc>
        <w:tc>
          <w:tcPr>
            <w:tcW w:w="992" w:type="dxa"/>
            <w:tcBorders>
              <w:top w:val="nil"/>
              <w:left w:val="nil"/>
              <w:bottom w:val="dotted" w:sz="4" w:space="0" w:color="11A3D7"/>
              <w:right w:val="nil"/>
            </w:tcBorders>
            <w:shd w:val="clear" w:color="000000" w:fill="F2F2F2"/>
            <w:noWrap/>
            <w:vAlign w:val="center"/>
            <w:hideMark/>
          </w:tcPr>
          <w:p w14:paraId="355E6EC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76</w:t>
            </w:r>
          </w:p>
        </w:tc>
        <w:tc>
          <w:tcPr>
            <w:tcW w:w="1705" w:type="dxa"/>
            <w:tcBorders>
              <w:top w:val="dotted" w:sz="4" w:space="0" w:color="11A3D7"/>
              <w:left w:val="nil"/>
              <w:bottom w:val="dotted" w:sz="4" w:space="0" w:color="11A3D7"/>
              <w:right w:val="nil"/>
            </w:tcBorders>
            <w:shd w:val="clear" w:color="000000" w:fill="C6EFCE"/>
            <w:noWrap/>
            <w:vAlign w:val="center"/>
            <w:hideMark/>
          </w:tcPr>
          <w:p w14:paraId="02CC16B2"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12E004AC"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17B12D0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i pergjithshem</w:t>
            </w:r>
          </w:p>
        </w:tc>
        <w:tc>
          <w:tcPr>
            <w:tcW w:w="3510" w:type="dxa"/>
            <w:tcBorders>
              <w:top w:val="nil"/>
              <w:left w:val="nil"/>
              <w:bottom w:val="dotted" w:sz="4" w:space="0" w:color="11A3D7"/>
              <w:right w:val="nil"/>
            </w:tcBorders>
            <w:shd w:val="clear" w:color="000000" w:fill="F2F2F2"/>
            <w:vAlign w:val="center"/>
            <w:hideMark/>
          </w:tcPr>
          <w:p w14:paraId="031A03E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mesatar i nxënësve për çdo punonjës mësimor</w:t>
            </w:r>
          </w:p>
        </w:tc>
        <w:tc>
          <w:tcPr>
            <w:tcW w:w="851" w:type="dxa"/>
            <w:tcBorders>
              <w:top w:val="nil"/>
              <w:left w:val="nil"/>
              <w:bottom w:val="dotted" w:sz="4" w:space="0" w:color="11A3D7"/>
              <w:right w:val="nil"/>
            </w:tcBorders>
            <w:shd w:val="clear" w:color="000000" w:fill="F2F2F2"/>
            <w:noWrap/>
            <w:vAlign w:val="center"/>
            <w:hideMark/>
          </w:tcPr>
          <w:p w14:paraId="1815310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17</w:t>
            </w:r>
          </w:p>
        </w:tc>
        <w:tc>
          <w:tcPr>
            <w:tcW w:w="850" w:type="dxa"/>
            <w:tcBorders>
              <w:top w:val="nil"/>
              <w:left w:val="nil"/>
              <w:bottom w:val="dotted" w:sz="4" w:space="0" w:color="11A3D7"/>
              <w:right w:val="nil"/>
            </w:tcBorders>
            <w:shd w:val="clear" w:color="000000" w:fill="F2F2F2"/>
            <w:noWrap/>
            <w:vAlign w:val="center"/>
            <w:hideMark/>
          </w:tcPr>
          <w:p w14:paraId="0007A20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16</w:t>
            </w:r>
          </w:p>
        </w:tc>
        <w:tc>
          <w:tcPr>
            <w:tcW w:w="851" w:type="dxa"/>
            <w:tcBorders>
              <w:top w:val="nil"/>
              <w:left w:val="nil"/>
              <w:bottom w:val="dotted" w:sz="4" w:space="0" w:color="11A3D7"/>
              <w:right w:val="nil"/>
            </w:tcBorders>
            <w:shd w:val="clear" w:color="000000" w:fill="F2F2F2"/>
            <w:noWrap/>
            <w:vAlign w:val="center"/>
            <w:hideMark/>
          </w:tcPr>
          <w:p w14:paraId="3FDFE36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w:t>
            </w:r>
          </w:p>
        </w:tc>
        <w:tc>
          <w:tcPr>
            <w:tcW w:w="992" w:type="dxa"/>
            <w:tcBorders>
              <w:top w:val="nil"/>
              <w:left w:val="nil"/>
              <w:bottom w:val="dotted" w:sz="4" w:space="0" w:color="11A3D7"/>
              <w:right w:val="nil"/>
            </w:tcBorders>
            <w:shd w:val="clear" w:color="000000" w:fill="F2F2F2"/>
            <w:noWrap/>
            <w:vAlign w:val="center"/>
            <w:hideMark/>
          </w:tcPr>
          <w:p w14:paraId="0B22A4E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16</w:t>
            </w:r>
          </w:p>
        </w:tc>
        <w:tc>
          <w:tcPr>
            <w:tcW w:w="1705" w:type="dxa"/>
            <w:tcBorders>
              <w:top w:val="dotted" w:sz="4" w:space="0" w:color="11A3D7"/>
              <w:left w:val="nil"/>
              <w:bottom w:val="dotted" w:sz="4" w:space="0" w:color="11A3D7"/>
              <w:right w:val="nil"/>
            </w:tcBorders>
            <w:shd w:val="clear" w:color="000000" w:fill="FFC7CE"/>
            <w:noWrap/>
            <w:vAlign w:val="center"/>
            <w:hideMark/>
          </w:tcPr>
          <w:p w14:paraId="4B1C2C65"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023CF74D"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371FF62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i pergjithshem</w:t>
            </w:r>
          </w:p>
        </w:tc>
        <w:tc>
          <w:tcPr>
            <w:tcW w:w="3510" w:type="dxa"/>
            <w:tcBorders>
              <w:top w:val="nil"/>
              <w:left w:val="nil"/>
              <w:bottom w:val="dotted" w:sz="4" w:space="0" w:color="11A3D7"/>
              <w:right w:val="nil"/>
            </w:tcBorders>
            <w:shd w:val="clear" w:color="000000" w:fill="F2F2F2"/>
            <w:vAlign w:val="center"/>
            <w:hideMark/>
          </w:tcPr>
          <w:p w14:paraId="603219F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shkollave të mesme të mirëmbajtura kundrejt ndërtesave funksionale të arsimit të mesëm në total</w:t>
            </w:r>
          </w:p>
        </w:tc>
        <w:tc>
          <w:tcPr>
            <w:tcW w:w="851" w:type="dxa"/>
            <w:tcBorders>
              <w:top w:val="nil"/>
              <w:left w:val="nil"/>
              <w:bottom w:val="dotted" w:sz="4" w:space="0" w:color="11A3D7"/>
              <w:right w:val="nil"/>
            </w:tcBorders>
            <w:shd w:val="clear" w:color="000000" w:fill="F2F2F2"/>
            <w:noWrap/>
            <w:vAlign w:val="center"/>
            <w:hideMark/>
          </w:tcPr>
          <w:p w14:paraId="7D1A171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6CF5378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165F41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5F6D467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05" w:type="dxa"/>
            <w:tcBorders>
              <w:top w:val="dotted" w:sz="4" w:space="0" w:color="11A3D7"/>
              <w:left w:val="nil"/>
              <w:bottom w:val="dotted" w:sz="4" w:space="0" w:color="11A3D7"/>
              <w:right w:val="nil"/>
            </w:tcBorders>
            <w:shd w:val="clear" w:color="auto" w:fill="FFE599" w:themeFill="accent4" w:themeFillTint="66"/>
            <w:noWrap/>
            <w:vAlign w:val="center"/>
            <w:hideMark/>
          </w:tcPr>
          <w:p w14:paraId="7E363FDD" w14:textId="5A8F237E" w:rsidR="003D6673" w:rsidRPr="003D6673" w:rsidRDefault="00486309"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6BDD43A3"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77E7FBB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i pergjithshem</w:t>
            </w:r>
          </w:p>
        </w:tc>
        <w:tc>
          <w:tcPr>
            <w:tcW w:w="3510" w:type="dxa"/>
            <w:tcBorders>
              <w:top w:val="nil"/>
              <w:left w:val="nil"/>
              <w:bottom w:val="dotted" w:sz="4" w:space="0" w:color="11A3D7"/>
              <w:right w:val="nil"/>
            </w:tcBorders>
            <w:shd w:val="clear" w:color="000000" w:fill="F2F2F2"/>
            <w:vAlign w:val="center"/>
            <w:hideMark/>
          </w:tcPr>
          <w:p w14:paraId="19B19FC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shkollave të mesme ku është siguruar ngrohja kundrejt ndërtesave funksionale të arsimit të mesëm në total</w:t>
            </w:r>
          </w:p>
        </w:tc>
        <w:tc>
          <w:tcPr>
            <w:tcW w:w="851" w:type="dxa"/>
            <w:tcBorders>
              <w:top w:val="nil"/>
              <w:left w:val="nil"/>
              <w:bottom w:val="dotted" w:sz="4" w:space="0" w:color="11A3D7"/>
              <w:right w:val="nil"/>
            </w:tcBorders>
            <w:shd w:val="clear" w:color="000000" w:fill="F2F2F2"/>
            <w:noWrap/>
            <w:vAlign w:val="center"/>
            <w:hideMark/>
          </w:tcPr>
          <w:p w14:paraId="4E4AD06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272B0EF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1" w:type="dxa"/>
            <w:tcBorders>
              <w:top w:val="nil"/>
              <w:left w:val="nil"/>
              <w:bottom w:val="dotted" w:sz="4" w:space="0" w:color="11A3D7"/>
              <w:right w:val="nil"/>
            </w:tcBorders>
            <w:shd w:val="clear" w:color="000000" w:fill="F2F2F2"/>
            <w:noWrap/>
            <w:vAlign w:val="center"/>
            <w:hideMark/>
          </w:tcPr>
          <w:p w14:paraId="39E8D425" w14:textId="148AE20F" w:rsidR="003D6673" w:rsidRPr="003D6673" w:rsidRDefault="001A414D"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45.5</w:t>
            </w:r>
          </w:p>
        </w:tc>
        <w:tc>
          <w:tcPr>
            <w:tcW w:w="992" w:type="dxa"/>
            <w:tcBorders>
              <w:top w:val="nil"/>
              <w:left w:val="nil"/>
              <w:bottom w:val="dotted" w:sz="4" w:space="0" w:color="11A3D7"/>
              <w:right w:val="nil"/>
            </w:tcBorders>
            <w:shd w:val="clear" w:color="000000" w:fill="F2F2F2"/>
            <w:noWrap/>
            <w:vAlign w:val="center"/>
            <w:hideMark/>
          </w:tcPr>
          <w:p w14:paraId="341F69C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05" w:type="dxa"/>
            <w:tcBorders>
              <w:top w:val="dotted" w:sz="4" w:space="0" w:color="11A3D7"/>
              <w:left w:val="nil"/>
              <w:bottom w:val="dotted" w:sz="4" w:space="0" w:color="11A3D7"/>
              <w:right w:val="nil"/>
            </w:tcBorders>
            <w:shd w:val="clear" w:color="auto" w:fill="C5E0B3" w:themeFill="accent6" w:themeFillTint="66"/>
            <w:noWrap/>
            <w:vAlign w:val="center"/>
            <w:hideMark/>
          </w:tcPr>
          <w:p w14:paraId="342ADFED" w14:textId="7BB0B787" w:rsidR="003D6673" w:rsidRPr="003D6673" w:rsidRDefault="007D4FBE"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35E97EBF"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2278BB6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i pergjithshem</w:t>
            </w:r>
          </w:p>
        </w:tc>
        <w:tc>
          <w:tcPr>
            <w:tcW w:w="3510" w:type="dxa"/>
            <w:tcBorders>
              <w:top w:val="nil"/>
              <w:left w:val="nil"/>
              <w:bottom w:val="dotted" w:sz="4" w:space="0" w:color="11A3D7"/>
              <w:right w:val="nil"/>
            </w:tcBorders>
            <w:shd w:val="clear" w:color="000000" w:fill="F2F2F2"/>
            <w:noWrap/>
            <w:vAlign w:val="center"/>
            <w:hideMark/>
          </w:tcPr>
          <w:p w14:paraId="0CBB1E2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i shpenzimeve në institucionin e arsimit të mesëm të përgjithshëm kundrejt numrit total të nxenesve te arsimit të mesëm të përgjithshëm (mije leke/nxenes)</w:t>
            </w:r>
          </w:p>
        </w:tc>
        <w:tc>
          <w:tcPr>
            <w:tcW w:w="851" w:type="dxa"/>
            <w:tcBorders>
              <w:top w:val="nil"/>
              <w:left w:val="nil"/>
              <w:bottom w:val="dotted" w:sz="4" w:space="0" w:color="11A3D7"/>
              <w:right w:val="nil"/>
            </w:tcBorders>
            <w:shd w:val="clear" w:color="000000" w:fill="F2F2F2"/>
            <w:noWrap/>
            <w:vAlign w:val="center"/>
            <w:hideMark/>
          </w:tcPr>
          <w:p w14:paraId="018000E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w:t>
            </w:r>
          </w:p>
        </w:tc>
        <w:tc>
          <w:tcPr>
            <w:tcW w:w="850" w:type="dxa"/>
            <w:tcBorders>
              <w:top w:val="nil"/>
              <w:left w:val="nil"/>
              <w:bottom w:val="dotted" w:sz="4" w:space="0" w:color="11A3D7"/>
              <w:right w:val="nil"/>
            </w:tcBorders>
            <w:shd w:val="clear" w:color="000000" w:fill="F2F2F2"/>
            <w:noWrap/>
            <w:vAlign w:val="center"/>
            <w:hideMark/>
          </w:tcPr>
          <w:p w14:paraId="26AE7B4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9</w:t>
            </w:r>
          </w:p>
        </w:tc>
        <w:tc>
          <w:tcPr>
            <w:tcW w:w="851" w:type="dxa"/>
            <w:tcBorders>
              <w:top w:val="nil"/>
              <w:left w:val="nil"/>
              <w:bottom w:val="dotted" w:sz="4" w:space="0" w:color="11A3D7"/>
              <w:right w:val="nil"/>
            </w:tcBorders>
            <w:shd w:val="clear" w:color="000000" w:fill="F2F2F2"/>
            <w:noWrap/>
            <w:vAlign w:val="center"/>
            <w:hideMark/>
          </w:tcPr>
          <w:p w14:paraId="0EBB12F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w:t>
            </w:r>
          </w:p>
        </w:tc>
        <w:tc>
          <w:tcPr>
            <w:tcW w:w="992" w:type="dxa"/>
            <w:tcBorders>
              <w:top w:val="nil"/>
              <w:left w:val="nil"/>
              <w:bottom w:val="dotted" w:sz="4" w:space="0" w:color="11A3D7"/>
              <w:right w:val="nil"/>
            </w:tcBorders>
            <w:shd w:val="clear" w:color="000000" w:fill="F2F2F2"/>
            <w:noWrap/>
            <w:vAlign w:val="center"/>
            <w:hideMark/>
          </w:tcPr>
          <w:p w14:paraId="39D3E62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13</w:t>
            </w:r>
          </w:p>
        </w:tc>
        <w:tc>
          <w:tcPr>
            <w:tcW w:w="1705" w:type="dxa"/>
            <w:tcBorders>
              <w:top w:val="dotted" w:sz="4" w:space="0" w:color="11A3D7"/>
              <w:left w:val="nil"/>
              <w:bottom w:val="dotted" w:sz="4" w:space="0" w:color="11A3D7"/>
              <w:right w:val="nil"/>
            </w:tcBorders>
            <w:shd w:val="clear" w:color="000000" w:fill="C6EFCE"/>
            <w:noWrap/>
            <w:vAlign w:val="center"/>
            <w:hideMark/>
          </w:tcPr>
          <w:p w14:paraId="11319338"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48FF28DD"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9B0301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i pergjithshem</w:t>
            </w:r>
          </w:p>
        </w:tc>
        <w:tc>
          <w:tcPr>
            <w:tcW w:w="3510" w:type="dxa"/>
            <w:tcBorders>
              <w:top w:val="nil"/>
              <w:left w:val="nil"/>
              <w:bottom w:val="dotted" w:sz="4" w:space="0" w:color="11A3D7"/>
              <w:right w:val="nil"/>
            </w:tcBorders>
            <w:shd w:val="clear" w:color="000000" w:fill="F2F2F2"/>
            <w:noWrap/>
            <w:vAlign w:val="center"/>
            <w:hideMark/>
          </w:tcPr>
          <w:p w14:paraId="5731BFD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mesatar i nxënësve në klasë</w:t>
            </w:r>
          </w:p>
        </w:tc>
        <w:tc>
          <w:tcPr>
            <w:tcW w:w="851" w:type="dxa"/>
            <w:tcBorders>
              <w:top w:val="nil"/>
              <w:left w:val="nil"/>
              <w:bottom w:val="dotted" w:sz="4" w:space="0" w:color="11A3D7"/>
              <w:right w:val="nil"/>
            </w:tcBorders>
            <w:shd w:val="clear" w:color="000000" w:fill="F2F2F2"/>
            <w:noWrap/>
            <w:vAlign w:val="center"/>
            <w:hideMark/>
          </w:tcPr>
          <w:p w14:paraId="2A9A758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41</w:t>
            </w:r>
          </w:p>
        </w:tc>
        <w:tc>
          <w:tcPr>
            <w:tcW w:w="850" w:type="dxa"/>
            <w:tcBorders>
              <w:top w:val="nil"/>
              <w:left w:val="nil"/>
              <w:bottom w:val="dotted" w:sz="4" w:space="0" w:color="11A3D7"/>
              <w:right w:val="nil"/>
            </w:tcBorders>
            <w:shd w:val="clear" w:color="000000" w:fill="F2F2F2"/>
            <w:noWrap/>
            <w:vAlign w:val="center"/>
            <w:hideMark/>
          </w:tcPr>
          <w:p w14:paraId="029A7EC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29</w:t>
            </w:r>
          </w:p>
        </w:tc>
        <w:tc>
          <w:tcPr>
            <w:tcW w:w="851" w:type="dxa"/>
            <w:tcBorders>
              <w:top w:val="nil"/>
              <w:left w:val="nil"/>
              <w:bottom w:val="dotted" w:sz="4" w:space="0" w:color="11A3D7"/>
              <w:right w:val="nil"/>
            </w:tcBorders>
            <w:shd w:val="clear" w:color="000000" w:fill="F2F2F2"/>
            <w:noWrap/>
            <w:vAlign w:val="center"/>
            <w:hideMark/>
          </w:tcPr>
          <w:p w14:paraId="7BFE528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27</w:t>
            </w:r>
          </w:p>
        </w:tc>
        <w:tc>
          <w:tcPr>
            <w:tcW w:w="992" w:type="dxa"/>
            <w:tcBorders>
              <w:top w:val="nil"/>
              <w:left w:val="nil"/>
              <w:bottom w:val="dotted" w:sz="4" w:space="0" w:color="11A3D7"/>
              <w:right w:val="nil"/>
            </w:tcBorders>
            <w:shd w:val="clear" w:color="000000" w:fill="F2F2F2"/>
            <w:noWrap/>
            <w:vAlign w:val="center"/>
            <w:hideMark/>
          </w:tcPr>
          <w:p w14:paraId="66B04A9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40</w:t>
            </w:r>
          </w:p>
        </w:tc>
        <w:tc>
          <w:tcPr>
            <w:tcW w:w="1705" w:type="dxa"/>
            <w:tcBorders>
              <w:top w:val="dotted" w:sz="4" w:space="0" w:color="11A3D7"/>
              <w:left w:val="nil"/>
              <w:bottom w:val="dotted" w:sz="4" w:space="0" w:color="11A3D7"/>
              <w:right w:val="nil"/>
            </w:tcBorders>
            <w:shd w:val="clear" w:color="000000" w:fill="FFC7CE"/>
            <w:noWrap/>
            <w:vAlign w:val="center"/>
            <w:hideMark/>
          </w:tcPr>
          <w:p w14:paraId="142ACCCA"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524F3919"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7FCF8B0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profesional</w:t>
            </w:r>
          </w:p>
        </w:tc>
        <w:tc>
          <w:tcPr>
            <w:tcW w:w="3510" w:type="dxa"/>
            <w:tcBorders>
              <w:top w:val="nil"/>
              <w:left w:val="nil"/>
              <w:bottom w:val="dotted" w:sz="4" w:space="0" w:color="11A3D7"/>
              <w:right w:val="nil"/>
            </w:tcBorders>
            <w:shd w:val="clear" w:color="000000" w:fill="F2F2F2"/>
            <w:noWrap/>
            <w:vAlign w:val="center"/>
            <w:hideMark/>
          </w:tcPr>
          <w:p w14:paraId="5816CA6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 të akomoduar në konvikte, ndryshimi vjetor në numër</w:t>
            </w:r>
          </w:p>
        </w:tc>
        <w:tc>
          <w:tcPr>
            <w:tcW w:w="851" w:type="dxa"/>
            <w:tcBorders>
              <w:top w:val="nil"/>
              <w:left w:val="nil"/>
              <w:bottom w:val="dotted" w:sz="4" w:space="0" w:color="11A3D7"/>
              <w:right w:val="nil"/>
            </w:tcBorders>
            <w:shd w:val="clear" w:color="000000" w:fill="F2F2F2"/>
            <w:noWrap/>
            <w:vAlign w:val="center"/>
            <w:hideMark/>
          </w:tcPr>
          <w:p w14:paraId="7D602A0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-32</w:t>
            </w:r>
          </w:p>
        </w:tc>
        <w:tc>
          <w:tcPr>
            <w:tcW w:w="850" w:type="dxa"/>
            <w:tcBorders>
              <w:top w:val="nil"/>
              <w:left w:val="nil"/>
              <w:bottom w:val="dotted" w:sz="4" w:space="0" w:color="11A3D7"/>
              <w:right w:val="nil"/>
            </w:tcBorders>
            <w:shd w:val="clear" w:color="000000" w:fill="F2F2F2"/>
            <w:noWrap/>
            <w:vAlign w:val="center"/>
            <w:hideMark/>
          </w:tcPr>
          <w:p w14:paraId="6D3979D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-86</w:t>
            </w:r>
          </w:p>
        </w:tc>
        <w:tc>
          <w:tcPr>
            <w:tcW w:w="851" w:type="dxa"/>
            <w:tcBorders>
              <w:top w:val="nil"/>
              <w:left w:val="nil"/>
              <w:bottom w:val="dotted" w:sz="4" w:space="0" w:color="11A3D7"/>
              <w:right w:val="nil"/>
            </w:tcBorders>
            <w:shd w:val="clear" w:color="000000" w:fill="F2F2F2"/>
            <w:noWrap/>
            <w:vAlign w:val="center"/>
            <w:hideMark/>
          </w:tcPr>
          <w:p w14:paraId="51039CD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-21</w:t>
            </w:r>
          </w:p>
        </w:tc>
        <w:tc>
          <w:tcPr>
            <w:tcW w:w="992" w:type="dxa"/>
            <w:tcBorders>
              <w:top w:val="nil"/>
              <w:left w:val="nil"/>
              <w:bottom w:val="dotted" w:sz="4" w:space="0" w:color="11A3D7"/>
              <w:right w:val="nil"/>
            </w:tcBorders>
            <w:shd w:val="clear" w:color="000000" w:fill="F2F2F2"/>
            <w:noWrap/>
            <w:vAlign w:val="center"/>
            <w:hideMark/>
          </w:tcPr>
          <w:p w14:paraId="12A4FAC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705" w:type="dxa"/>
            <w:tcBorders>
              <w:top w:val="dotted" w:sz="4" w:space="0" w:color="11A3D7"/>
              <w:left w:val="nil"/>
              <w:bottom w:val="dotted" w:sz="4" w:space="0" w:color="11A3D7"/>
              <w:right w:val="nil"/>
            </w:tcBorders>
            <w:shd w:val="clear" w:color="000000" w:fill="FFC7CE"/>
            <w:noWrap/>
            <w:vAlign w:val="center"/>
            <w:hideMark/>
          </w:tcPr>
          <w:p w14:paraId="5E35D592"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7F103A14"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444E65F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profesional</w:t>
            </w:r>
          </w:p>
        </w:tc>
        <w:tc>
          <w:tcPr>
            <w:tcW w:w="3510" w:type="dxa"/>
            <w:tcBorders>
              <w:top w:val="nil"/>
              <w:left w:val="nil"/>
              <w:bottom w:val="dotted" w:sz="4" w:space="0" w:color="11A3D7"/>
              <w:right w:val="nil"/>
            </w:tcBorders>
            <w:shd w:val="clear" w:color="000000" w:fill="F2F2F2"/>
            <w:noWrap/>
            <w:vAlign w:val="center"/>
            <w:hideMark/>
          </w:tcPr>
          <w:p w14:paraId="0EAADEE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konvikteve funksionale (Ndryshimi vjetor në numër)</w:t>
            </w:r>
          </w:p>
        </w:tc>
        <w:tc>
          <w:tcPr>
            <w:tcW w:w="851" w:type="dxa"/>
            <w:tcBorders>
              <w:top w:val="nil"/>
              <w:left w:val="nil"/>
              <w:bottom w:val="dotted" w:sz="4" w:space="0" w:color="11A3D7"/>
              <w:right w:val="nil"/>
            </w:tcBorders>
            <w:shd w:val="clear" w:color="000000" w:fill="F2F2F2"/>
            <w:noWrap/>
            <w:vAlign w:val="center"/>
            <w:hideMark/>
          </w:tcPr>
          <w:p w14:paraId="4C35BE1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44C9B24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08C9EDD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2" w:type="dxa"/>
            <w:tcBorders>
              <w:top w:val="nil"/>
              <w:left w:val="nil"/>
              <w:bottom w:val="dotted" w:sz="4" w:space="0" w:color="11A3D7"/>
              <w:right w:val="nil"/>
            </w:tcBorders>
            <w:shd w:val="clear" w:color="000000" w:fill="F2F2F2"/>
            <w:noWrap/>
            <w:vAlign w:val="center"/>
            <w:hideMark/>
          </w:tcPr>
          <w:p w14:paraId="45B54D7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705" w:type="dxa"/>
            <w:tcBorders>
              <w:top w:val="dotted" w:sz="4" w:space="0" w:color="11A3D7"/>
              <w:left w:val="nil"/>
              <w:bottom w:val="dotted" w:sz="4" w:space="0" w:color="11A3D7"/>
              <w:right w:val="nil"/>
            </w:tcBorders>
            <w:shd w:val="clear" w:color="000000" w:fill="FFEB9C"/>
            <w:noWrap/>
            <w:vAlign w:val="center"/>
            <w:hideMark/>
          </w:tcPr>
          <w:p w14:paraId="576955DF"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37E6DFF1"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2C910AF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profesional</w:t>
            </w:r>
          </w:p>
        </w:tc>
        <w:tc>
          <w:tcPr>
            <w:tcW w:w="3510" w:type="dxa"/>
            <w:tcBorders>
              <w:top w:val="nil"/>
              <w:left w:val="nil"/>
              <w:bottom w:val="dotted" w:sz="4" w:space="0" w:color="11A3D7"/>
              <w:right w:val="nil"/>
            </w:tcBorders>
            <w:shd w:val="clear" w:color="000000" w:fill="F2F2F2"/>
            <w:noWrap/>
            <w:vAlign w:val="center"/>
            <w:hideMark/>
          </w:tcPr>
          <w:p w14:paraId="535DE58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Total fonde (Operative dhe mirëmbajtje si edhe investime) kundrejt numrit total të studentëve të akomoduar në konvikte (Mije Lekë për 1 student të akomoduar në konvikt)</w:t>
            </w:r>
          </w:p>
        </w:tc>
        <w:tc>
          <w:tcPr>
            <w:tcW w:w="851" w:type="dxa"/>
            <w:tcBorders>
              <w:top w:val="nil"/>
              <w:left w:val="nil"/>
              <w:bottom w:val="dotted" w:sz="4" w:space="0" w:color="11A3D7"/>
              <w:right w:val="nil"/>
            </w:tcBorders>
            <w:shd w:val="clear" w:color="000000" w:fill="F2F2F2"/>
            <w:noWrap/>
            <w:vAlign w:val="center"/>
            <w:hideMark/>
          </w:tcPr>
          <w:p w14:paraId="543ADF9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71A1114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1" w:type="dxa"/>
            <w:tcBorders>
              <w:top w:val="nil"/>
              <w:left w:val="nil"/>
              <w:bottom w:val="dotted" w:sz="4" w:space="0" w:color="11A3D7"/>
              <w:right w:val="nil"/>
            </w:tcBorders>
            <w:shd w:val="clear" w:color="000000" w:fill="F2F2F2"/>
            <w:noWrap/>
            <w:vAlign w:val="center"/>
            <w:hideMark/>
          </w:tcPr>
          <w:p w14:paraId="4B21A89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496</w:t>
            </w:r>
          </w:p>
        </w:tc>
        <w:tc>
          <w:tcPr>
            <w:tcW w:w="992" w:type="dxa"/>
            <w:tcBorders>
              <w:top w:val="nil"/>
              <w:left w:val="nil"/>
              <w:bottom w:val="dotted" w:sz="4" w:space="0" w:color="11A3D7"/>
              <w:right w:val="nil"/>
            </w:tcBorders>
            <w:shd w:val="clear" w:color="000000" w:fill="F2F2F2"/>
            <w:noWrap/>
            <w:vAlign w:val="center"/>
            <w:hideMark/>
          </w:tcPr>
          <w:p w14:paraId="654C843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440</w:t>
            </w:r>
          </w:p>
        </w:tc>
        <w:tc>
          <w:tcPr>
            <w:tcW w:w="1705" w:type="dxa"/>
            <w:tcBorders>
              <w:top w:val="dotted" w:sz="4" w:space="0" w:color="11A3D7"/>
              <w:left w:val="nil"/>
              <w:bottom w:val="dotted" w:sz="4" w:space="0" w:color="11A3D7"/>
              <w:right w:val="nil"/>
            </w:tcBorders>
            <w:shd w:val="clear" w:color="000000" w:fill="C6EFCE"/>
            <w:noWrap/>
            <w:vAlign w:val="center"/>
            <w:hideMark/>
          </w:tcPr>
          <w:p w14:paraId="4379EF87"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5C45D1B9"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2F29E87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Arsimi i mesëm profesional</w:t>
            </w:r>
          </w:p>
        </w:tc>
        <w:tc>
          <w:tcPr>
            <w:tcW w:w="3510" w:type="dxa"/>
            <w:tcBorders>
              <w:top w:val="nil"/>
              <w:left w:val="nil"/>
              <w:bottom w:val="dotted" w:sz="4" w:space="0" w:color="11A3D7"/>
              <w:right w:val="nil"/>
            </w:tcBorders>
            <w:shd w:val="clear" w:color="000000" w:fill="F2F2F2"/>
            <w:noWrap/>
            <w:vAlign w:val="center"/>
            <w:hideMark/>
          </w:tcPr>
          <w:p w14:paraId="75C89EE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nxënësve të akomoduar në konvikte kundrejt numrit të total të dhomave në konvikte (numri mesatar i nxënësve në një dhomë)</w:t>
            </w:r>
          </w:p>
        </w:tc>
        <w:tc>
          <w:tcPr>
            <w:tcW w:w="851" w:type="dxa"/>
            <w:tcBorders>
              <w:top w:val="nil"/>
              <w:left w:val="nil"/>
              <w:bottom w:val="dotted" w:sz="4" w:space="0" w:color="11A3D7"/>
              <w:right w:val="nil"/>
            </w:tcBorders>
            <w:shd w:val="clear" w:color="000000" w:fill="F2F2F2"/>
            <w:noWrap/>
            <w:vAlign w:val="center"/>
            <w:hideMark/>
          </w:tcPr>
          <w:p w14:paraId="2C851D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09CA5F3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c>
          <w:tcPr>
            <w:tcW w:w="851" w:type="dxa"/>
            <w:tcBorders>
              <w:top w:val="nil"/>
              <w:left w:val="nil"/>
              <w:bottom w:val="dotted" w:sz="4" w:space="0" w:color="11A3D7"/>
              <w:right w:val="nil"/>
            </w:tcBorders>
            <w:shd w:val="clear" w:color="000000" w:fill="F2F2F2"/>
            <w:noWrap/>
            <w:vAlign w:val="center"/>
            <w:hideMark/>
          </w:tcPr>
          <w:p w14:paraId="33B4A4E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c>
          <w:tcPr>
            <w:tcW w:w="992" w:type="dxa"/>
            <w:tcBorders>
              <w:top w:val="nil"/>
              <w:left w:val="nil"/>
              <w:bottom w:val="dotted" w:sz="4" w:space="0" w:color="11A3D7"/>
              <w:right w:val="nil"/>
            </w:tcBorders>
            <w:shd w:val="clear" w:color="000000" w:fill="F2F2F2"/>
            <w:noWrap/>
            <w:vAlign w:val="center"/>
            <w:hideMark/>
          </w:tcPr>
          <w:p w14:paraId="342690B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c>
          <w:tcPr>
            <w:tcW w:w="1705" w:type="dxa"/>
            <w:tcBorders>
              <w:top w:val="dotted" w:sz="4" w:space="0" w:color="11A3D7"/>
              <w:left w:val="nil"/>
              <w:bottom w:val="dotted" w:sz="4" w:space="0" w:color="11A3D7"/>
              <w:right w:val="nil"/>
            </w:tcBorders>
            <w:shd w:val="clear" w:color="auto" w:fill="FFE599" w:themeFill="accent4" w:themeFillTint="66"/>
            <w:noWrap/>
            <w:vAlign w:val="center"/>
            <w:hideMark/>
          </w:tcPr>
          <w:p w14:paraId="468AF780" w14:textId="1F559768" w:rsidR="003D6673" w:rsidRPr="003D6673" w:rsidRDefault="00486309"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5700"/>
                <w:sz w:val="18"/>
                <w:szCs w:val="18"/>
                <w:lang w:val="sq-AL" w:eastAsia="sq-AL"/>
              </w:rPr>
              <w:t>Stabël</w:t>
            </w:r>
          </w:p>
        </w:tc>
      </w:tr>
    </w:tbl>
    <w:p w14:paraId="27B38383" w14:textId="77777777" w:rsidR="00486309" w:rsidRDefault="00486309" w:rsidP="009D5D61">
      <w:pPr>
        <w:divId w:val="337848698"/>
        <w:rPr>
          <w:rFonts w:ascii="Bahnschrift" w:eastAsia="Times New Roman" w:hAnsi="Bahnschrift" w:cs="Calibri"/>
          <w:b/>
          <w:bCs/>
          <w:color w:val="11A3D7"/>
          <w:sz w:val="28"/>
          <w:szCs w:val="28"/>
          <w:lang w:val="it-IT"/>
        </w:rPr>
      </w:pPr>
    </w:p>
    <w:p w14:paraId="1E8CAFEB" w14:textId="4563FB7B"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4811"/>
        <w:gridCol w:w="1124"/>
        <w:gridCol w:w="859"/>
        <w:gridCol w:w="1077"/>
        <w:gridCol w:w="850"/>
        <w:gridCol w:w="855"/>
      </w:tblGrid>
      <w:tr w:rsidR="003D6673" w:rsidRPr="003D6673" w14:paraId="005FEBCF" w14:textId="77777777" w:rsidTr="00486309">
        <w:trPr>
          <w:divId w:val="337848698"/>
          <w:trHeight w:val="20"/>
        </w:trPr>
        <w:tc>
          <w:tcPr>
            <w:tcW w:w="0" w:type="auto"/>
            <w:tcBorders>
              <w:top w:val="nil"/>
              <w:left w:val="nil"/>
              <w:bottom w:val="single" w:sz="12" w:space="0" w:color="11A3D7"/>
              <w:right w:val="nil"/>
            </w:tcBorders>
            <w:shd w:val="clear" w:color="000000" w:fill="F2F2F2"/>
            <w:vAlign w:val="center"/>
            <w:hideMark/>
          </w:tcPr>
          <w:p w14:paraId="768A8FA0"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3CB4E516"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Njësia Matëse</w:t>
            </w:r>
          </w:p>
        </w:tc>
        <w:tc>
          <w:tcPr>
            <w:tcW w:w="0" w:type="auto"/>
            <w:tcBorders>
              <w:top w:val="nil"/>
              <w:left w:val="nil"/>
              <w:bottom w:val="single" w:sz="12" w:space="0" w:color="11A3D7"/>
              <w:right w:val="nil"/>
            </w:tcBorders>
            <w:shd w:val="clear" w:color="000000" w:fill="F2F2F2"/>
            <w:vAlign w:val="center"/>
            <w:hideMark/>
          </w:tcPr>
          <w:p w14:paraId="02C54F7E"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0" w:type="auto"/>
            <w:tcBorders>
              <w:top w:val="nil"/>
              <w:left w:val="nil"/>
              <w:bottom w:val="single" w:sz="12" w:space="0" w:color="11A3D7"/>
              <w:right w:val="nil"/>
            </w:tcBorders>
            <w:shd w:val="clear" w:color="000000" w:fill="F2F2F2"/>
            <w:vAlign w:val="center"/>
            <w:hideMark/>
          </w:tcPr>
          <w:p w14:paraId="7366F094"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Fakt </w:t>
            </w:r>
          </w:p>
          <w:p w14:paraId="668747B9" w14:textId="09934FBE"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2021</w:t>
            </w:r>
          </w:p>
        </w:tc>
        <w:tc>
          <w:tcPr>
            <w:tcW w:w="0" w:type="auto"/>
            <w:tcBorders>
              <w:top w:val="nil"/>
              <w:left w:val="nil"/>
              <w:bottom w:val="single" w:sz="12" w:space="0" w:color="11A3D7"/>
              <w:right w:val="nil"/>
            </w:tcBorders>
            <w:shd w:val="clear" w:color="000000" w:fill="F2F2F2"/>
            <w:vAlign w:val="center"/>
            <w:hideMark/>
          </w:tcPr>
          <w:p w14:paraId="6ED771D4"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5A36B8E4"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r>
      <w:tr w:rsidR="003D6673" w:rsidRPr="003D6673" w14:paraId="6906DD1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AE603A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 të programit (mijë lekë)</w:t>
            </w:r>
          </w:p>
        </w:tc>
        <w:tc>
          <w:tcPr>
            <w:tcW w:w="0" w:type="auto"/>
            <w:tcBorders>
              <w:top w:val="nil"/>
              <w:left w:val="nil"/>
              <w:bottom w:val="dotted" w:sz="4" w:space="0" w:color="11A3D7"/>
              <w:right w:val="nil"/>
            </w:tcBorders>
            <w:shd w:val="clear" w:color="000000" w:fill="F2F2F2"/>
            <w:noWrap/>
            <w:vAlign w:val="center"/>
            <w:hideMark/>
          </w:tcPr>
          <w:p w14:paraId="65279C0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3B9A7A5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89873 </w:t>
            </w:r>
          </w:p>
        </w:tc>
        <w:tc>
          <w:tcPr>
            <w:tcW w:w="0" w:type="auto"/>
            <w:tcBorders>
              <w:top w:val="nil"/>
              <w:left w:val="nil"/>
              <w:bottom w:val="dotted" w:sz="4" w:space="0" w:color="11A3D7"/>
              <w:right w:val="nil"/>
            </w:tcBorders>
            <w:shd w:val="clear" w:color="000000" w:fill="F2F2F2"/>
            <w:noWrap/>
            <w:vAlign w:val="center"/>
            <w:hideMark/>
          </w:tcPr>
          <w:p w14:paraId="3054FAE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64877,604 </w:t>
            </w:r>
          </w:p>
        </w:tc>
        <w:tc>
          <w:tcPr>
            <w:tcW w:w="0" w:type="auto"/>
            <w:tcBorders>
              <w:top w:val="nil"/>
              <w:left w:val="nil"/>
              <w:bottom w:val="dotted" w:sz="4" w:space="0" w:color="11A3D7"/>
              <w:right w:val="nil"/>
            </w:tcBorders>
            <w:shd w:val="clear" w:color="000000" w:fill="F2F2F2"/>
            <w:noWrap/>
            <w:vAlign w:val="center"/>
            <w:hideMark/>
          </w:tcPr>
          <w:p w14:paraId="4729735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74397 </w:t>
            </w:r>
          </w:p>
        </w:tc>
        <w:tc>
          <w:tcPr>
            <w:tcW w:w="0" w:type="auto"/>
            <w:tcBorders>
              <w:top w:val="nil"/>
              <w:left w:val="nil"/>
              <w:bottom w:val="dotted" w:sz="4" w:space="0" w:color="11A3D7"/>
              <w:right w:val="nil"/>
            </w:tcBorders>
            <w:shd w:val="clear" w:color="000000" w:fill="F2F2F2"/>
            <w:noWrap/>
            <w:vAlign w:val="center"/>
            <w:hideMark/>
          </w:tcPr>
          <w:p w14:paraId="1C399B4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94622 </w:t>
            </w:r>
          </w:p>
        </w:tc>
      </w:tr>
      <w:tr w:rsidR="003D6673" w:rsidRPr="003D6673" w14:paraId="551D8FC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75D981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Total shpenzime për institucionin e arsimit të mesëm</w:t>
            </w:r>
          </w:p>
        </w:tc>
        <w:tc>
          <w:tcPr>
            <w:tcW w:w="0" w:type="auto"/>
            <w:tcBorders>
              <w:top w:val="nil"/>
              <w:left w:val="nil"/>
              <w:bottom w:val="dotted" w:sz="4" w:space="0" w:color="11A3D7"/>
              <w:right w:val="nil"/>
            </w:tcBorders>
            <w:shd w:val="clear" w:color="000000" w:fill="F2F2F2"/>
            <w:noWrap/>
            <w:vAlign w:val="center"/>
            <w:hideMark/>
          </w:tcPr>
          <w:p w14:paraId="6C9FD20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0" w:type="auto"/>
            <w:tcBorders>
              <w:top w:val="nil"/>
              <w:left w:val="nil"/>
              <w:bottom w:val="dotted" w:sz="4" w:space="0" w:color="11A3D7"/>
              <w:right w:val="nil"/>
            </w:tcBorders>
            <w:shd w:val="clear" w:color="000000" w:fill="F2F2F2"/>
            <w:noWrap/>
            <w:vAlign w:val="center"/>
            <w:hideMark/>
          </w:tcPr>
          <w:p w14:paraId="4A48B75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89873 </w:t>
            </w:r>
          </w:p>
        </w:tc>
        <w:tc>
          <w:tcPr>
            <w:tcW w:w="0" w:type="auto"/>
            <w:tcBorders>
              <w:top w:val="nil"/>
              <w:left w:val="nil"/>
              <w:bottom w:val="dotted" w:sz="4" w:space="0" w:color="11A3D7"/>
              <w:right w:val="nil"/>
            </w:tcBorders>
            <w:shd w:val="clear" w:color="000000" w:fill="F2F2F2"/>
            <w:noWrap/>
            <w:vAlign w:val="center"/>
            <w:hideMark/>
          </w:tcPr>
          <w:p w14:paraId="62AFA22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64877,604 </w:t>
            </w:r>
          </w:p>
        </w:tc>
        <w:tc>
          <w:tcPr>
            <w:tcW w:w="0" w:type="auto"/>
            <w:tcBorders>
              <w:top w:val="nil"/>
              <w:left w:val="nil"/>
              <w:bottom w:val="dotted" w:sz="4" w:space="0" w:color="11A3D7"/>
              <w:right w:val="nil"/>
            </w:tcBorders>
            <w:shd w:val="clear" w:color="000000" w:fill="F2F2F2"/>
            <w:noWrap/>
            <w:vAlign w:val="center"/>
            <w:hideMark/>
          </w:tcPr>
          <w:p w14:paraId="06EBDE6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74397 </w:t>
            </w:r>
          </w:p>
        </w:tc>
        <w:tc>
          <w:tcPr>
            <w:tcW w:w="0" w:type="auto"/>
            <w:tcBorders>
              <w:top w:val="nil"/>
              <w:left w:val="nil"/>
              <w:bottom w:val="dotted" w:sz="4" w:space="0" w:color="11A3D7"/>
              <w:right w:val="nil"/>
            </w:tcBorders>
            <w:shd w:val="clear" w:color="000000" w:fill="F2F2F2"/>
            <w:noWrap/>
            <w:vAlign w:val="center"/>
            <w:hideMark/>
          </w:tcPr>
          <w:p w14:paraId="21BFC60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94622 </w:t>
            </w:r>
          </w:p>
        </w:tc>
      </w:tr>
      <w:tr w:rsidR="003D6673" w:rsidRPr="003D6673" w14:paraId="6DFC382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A21A1D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nxënësve të akomoduar në konvikte</w:t>
            </w:r>
          </w:p>
        </w:tc>
        <w:tc>
          <w:tcPr>
            <w:tcW w:w="0" w:type="auto"/>
            <w:tcBorders>
              <w:top w:val="nil"/>
              <w:left w:val="nil"/>
              <w:bottom w:val="dotted" w:sz="4" w:space="0" w:color="11A3D7"/>
              <w:right w:val="nil"/>
            </w:tcBorders>
            <w:shd w:val="clear" w:color="000000" w:fill="F2F2F2"/>
            <w:noWrap/>
            <w:vAlign w:val="center"/>
            <w:hideMark/>
          </w:tcPr>
          <w:p w14:paraId="274A285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2FB7CA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180 </w:t>
            </w:r>
          </w:p>
        </w:tc>
        <w:tc>
          <w:tcPr>
            <w:tcW w:w="0" w:type="auto"/>
            <w:tcBorders>
              <w:top w:val="nil"/>
              <w:left w:val="nil"/>
              <w:bottom w:val="dotted" w:sz="4" w:space="0" w:color="11A3D7"/>
              <w:right w:val="nil"/>
            </w:tcBorders>
            <w:shd w:val="clear" w:color="000000" w:fill="F2F2F2"/>
            <w:noWrap/>
            <w:vAlign w:val="center"/>
            <w:hideMark/>
          </w:tcPr>
          <w:p w14:paraId="64E92E9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94 </w:t>
            </w:r>
          </w:p>
        </w:tc>
        <w:tc>
          <w:tcPr>
            <w:tcW w:w="0" w:type="auto"/>
            <w:tcBorders>
              <w:top w:val="nil"/>
              <w:left w:val="nil"/>
              <w:bottom w:val="dotted" w:sz="4" w:space="0" w:color="11A3D7"/>
              <w:right w:val="nil"/>
            </w:tcBorders>
            <w:shd w:val="clear" w:color="000000" w:fill="F2F2F2"/>
            <w:noWrap/>
            <w:vAlign w:val="center"/>
            <w:hideMark/>
          </w:tcPr>
          <w:p w14:paraId="60AC30B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73 </w:t>
            </w:r>
          </w:p>
        </w:tc>
        <w:tc>
          <w:tcPr>
            <w:tcW w:w="0" w:type="auto"/>
            <w:tcBorders>
              <w:top w:val="nil"/>
              <w:left w:val="nil"/>
              <w:bottom w:val="dotted" w:sz="4" w:space="0" w:color="11A3D7"/>
              <w:right w:val="nil"/>
            </w:tcBorders>
            <w:shd w:val="clear" w:color="000000" w:fill="F2F2F2"/>
            <w:noWrap/>
            <w:vAlign w:val="center"/>
            <w:hideMark/>
          </w:tcPr>
          <w:p w14:paraId="48D6A81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94 </w:t>
            </w:r>
          </w:p>
        </w:tc>
      </w:tr>
      <w:tr w:rsidR="003D6673" w:rsidRPr="003D6673" w14:paraId="5BF4491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0020A6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6956D98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3E3F96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BE367D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76 </w:t>
            </w:r>
          </w:p>
        </w:tc>
        <w:tc>
          <w:tcPr>
            <w:tcW w:w="0" w:type="auto"/>
            <w:tcBorders>
              <w:top w:val="nil"/>
              <w:left w:val="nil"/>
              <w:bottom w:val="dotted" w:sz="4" w:space="0" w:color="11A3D7"/>
              <w:right w:val="nil"/>
            </w:tcBorders>
            <w:shd w:val="clear" w:color="000000" w:fill="F2F2F2"/>
            <w:noWrap/>
            <w:vAlign w:val="center"/>
            <w:hideMark/>
          </w:tcPr>
          <w:p w14:paraId="7E1470C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76 </w:t>
            </w:r>
          </w:p>
        </w:tc>
        <w:tc>
          <w:tcPr>
            <w:tcW w:w="0" w:type="auto"/>
            <w:tcBorders>
              <w:top w:val="nil"/>
              <w:left w:val="nil"/>
              <w:bottom w:val="dotted" w:sz="4" w:space="0" w:color="11A3D7"/>
              <w:right w:val="nil"/>
            </w:tcBorders>
            <w:shd w:val="clear" w:color="000000" w:fill="F2F2F2"/>
            <w:noWrap/>
            <w:vAlign w:val="center"/>
            <w:hideMark/>
          </w:tcPr>
          <w:p w14:paraId="7136BCC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76 </w:t>
            </w:r>
          </w:p>
        </w:tc>
      </w:tr>
      <w:tr w:rsidR="003D6673" w:rsidRPr="003D6673" w14:paraId="7E38941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5A5303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Staf mbështetës në sistemin e arsimit të mesëm</w:t>
            </w:r>
          </w:p>
        </w:tc>
        <w:tc>
          <w:tcPr>
            <w:tcW w:w="0" w:type="auto"/>
            <w:tcBorders>
              <w:top w:val="nil"/>
              <w:left w:val="nil"/>
              <w:bottom w:val="dotted" w:sz="4" w:space="0" w:color="11A3D7"/>
              <w:right w:val="nil"/>
            </w:tcBorders>
            <w:shd w:val="clear" w:color="000000" w:fill="F2F2F2"/>
            <w:noWrap/>
            <w:vAlign w:val="center"/>
            <w:hideMark/>
          </w:tcPr>
          <w:p w14:paraId="6D3718D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5C1347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007A2C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0FFBD65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76 </w:t>
            </w:r>
          </w:p>
        </w:tc>
        <w:tc>
          <w:tcPr>
            <w:tcW w:w="0" w:type="auto"/>
            <w:tcBorders>
              <w:top w:val="nil"/>
              <w:left w:val="nil"/>
              <w:bottom w:val="dotted" w:sz="4" w:space="0" w:color="11A3D7"/>
              <w:right w:val="nil"/>
            </w:tcBorders>
            <w:shd w:val="clear" w:color="000000" w:fill="F2F2F2"/>
            <w:noWrap/>
            <w:vAlign w:val="center"/>
            <w:hideMark/>
          </w:tcPr>
          <w:p w14:paraId="4B5B076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76 </w:t>
            </w:r>
          </w:p>
        </w:tc>
      </w:tr>
      <w:tr w:rsidR="003D6673" w:rsidRPr="003D6673" w14:paraId="3DD91FA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B956E9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 të regjistruar në sistemin e arsimit të mesëm</w:t>
            </w:r>
          </w:p>
        </w:tc>
        <w:tc>
          <w:tcPr>
            <w:tcW w:w="0" w:type="auto"/>
            <w:tcBorders>
              <w:top w:val="nil"/>
              <w:left w:val="nil"/>
              <w:bottom w:val="dotted" w:sz="4" w:space="0" w:color="11A3D7"/>
              <w:right w:val="nil"/>
            </w:tcBorders>
            <w:shd w:val="clear" w:color="000000" w:fill="F2F2F2"/>
            <w:noWrap/>
            <w:vAlign w:val="center"/>
            <w:hideMark/>
          </w:tcPr>
          <w:p w14:paraId="0EBFD6F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0A5B7B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7400 </w:t>
            </w:r>
          </w:p>
        </w:tc>
        <w:tc>
          <w:tcPr>
            <w:tcW w:w="0" w:type="auto"/>
            <w:tcBorders>
              <w:top w:val="nil"/>
              <w:left w:val="nil"/>
              <w:bottom w:val="dotted" w:sz="4" w:space="0" w:color="11A3D7"/>
              <w:right w:val="nil"/>
            </w:tcBorders>
            <w:shd w:val="clear" w:color="000000" w:fill="F2F2F2"/>
            <w:noWrap/>
            <w:vAlign w:val="center"/>
            <w:hideMark/>
          </w:tcPr>
          <w:p w14:paraId="2085AAF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7282 </w:t>
            </w:r>
          </w:p>
        </w:tc>
        <w:tc>
          <w:tcPr>
            <w:tcW w:w="0" w:type="auto"/>
            <w:tcBorders>
              <w:top w:val="nil"/>
              <w:left w:val="nil"/>
              <w:bottom w:val="dotted" w:sz="4" w:space="0" w:color="11A3D7"/>
              <w:right w:val="nil"/>
            </w:tcBorders>
            <w:shd w:val="clear" w:color="000000" w:fill="F2F2F2"/>
            <w:noWrap/>
            <w:vAlign w:val="center"/>
            <w:hideMark/>
          </w:tcPr>
          <w:p w14:paraId="42FD9F1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6584 </w:t>
            </w:r>
          </w:p>
        </w:tc>
        <w:tc>
          <w:tcPr>
            <w:tcW w:w="0" w:type="auto"/>
            <w:tcBorders>
              <w:top w:val="nil"/>
              <w:left w:val="nil"/>
              <w:bottom w:val="dotted" w:sz="4" w:space="0" w:color="11A3D7"/>
              <w:right w:val="nil"/>
            </w:tcBorders>
            <w:shd w:val="clear" w:color="000000" w:fill="F2F2F2"/>
            <w:noWrap/>
            <w:vAlign w:val="center"/>
            <w:hideMark/>
          </w:tcPr>
          <w:p w14:paraId="16CC7CB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7282 </w:t>
            </w:r>
          </w:p>
        </w:tc>
      </w:tr>
      <w:tr w:rsidR="003D6673" w:rsidRPr="003D6673" w14:paraId="12C69C1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DA0BCE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dhomave të konvikteve</w:t>
            </w:r>
          </w:p>
        </w:tc>
        <w:tc>
          <w:tcPr>
            <w:tcW w:w="0" w:type="auto"/>
            <w:tcBorders>
              <w:top w:val="nil"/>
              <w:left w:val="nil"/>
              <w:bottom w:val="dotted" w:sz="4" w:space="0" w:color="11A3D7"/>
              <w:right w:val="nil"/>
            </w:tcBorders>
            <w:shd w:val="clear" w:color="000000" w:fill="F2F2F2"/>
            <w:noWrap/>
            <w:vAlign w:val="center"/>
            <w:hideMark/>
          </w:tcPr>
          <w:p w14:paraId="2A7B1B2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FCE1E2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166CC3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46 </w:t>
            </w:r>
          </w:p>
        </w:tc>
        <w:tc>
          <w:tcPr>
            <w:tcW w:w="0" w:type="auto"/>
            <w:tcBorders>
              <w:top w:val="nil"/>
              <w:left w:val="nil"/>
              <w:bottom w:val="dotted" w:sz="4" w:space="0" w:color="11A3D7"/>
              <w:right w:val="nil"/>
            </w:tcBorders>
            <w:shd w:val="clear" w:color="000000" w:fill="F2F2F2"/>
            <w:noWrap/>
            <w:vAlign w:val="center"/>
            <w:hideMark/>
          </w:tcPr>
          <w:p w14:paraId="4FB4B62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46 </w:t>
            </w:r>
          </w:p>
        </w:tc>
        <w:tc>
          <w:tcPr>
            <w:tcW w:w="0" w:type="auto"/>
            <w:tcBorders>
              <w:top w:val="nil"/>
              <w:left w:val="nil"/>
              <w:bottom w:val="dotted" w:sz="4" w:space="0" w:color="11A3D7"/>
              <w:right w:val="nil"/>
            </w:tcBorders>
            <w:shd w:val="clear" w:color="000000" w:fill="F2F2F2"/>
            <w:noWrap/>
            <w:vAlign w:val="center"/>
            <w:hideMark/>
          </w:tcPr>
          <w:p w14:paraId="62BD49D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46 </w:t>
            </w:r>
          </w:p>
        </w:tc>
      </w:tr>
      <w:tr w:rsidR="003D6673" w:rsidRPr="003D6673" w14:paraId="2308D8F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85FEAA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Mësues në sistemin e arsimit të mesëm</w:t>
            </w:r>
          </w:p>
        </w:tc>
        <w:tc>
          <w:tcPr>
            <w:tcW w:w="0" w:type="auto"/>
            <w:tcBorders>
              <w:top w:val="nil"/>
              <w:left w:val="nil"/>
              <w:bottom w:val="dotted" w:sz="4" w:space="0" w:color="11A3D7"/>
              <w:right w:val="nil"/>
            </w:tcBorders>
            <w:shd w:val="clear" w:color="000000" w:fill="F2F2F2"/>
            <w:noWrap/>
            <w:vAlign w:val="center"/>
            <w:hideMark/>
          </w:tcPr>
          <w:p w14:paraId="42BA455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F02DC5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440 </w:t>
            </w:r>
          </w:p>
        </w:tc>
        <w:tc>
          <w:tcPr>
            <w:tcW w:w="0" w:type="auto"/>
            <w:tcBorders>
              <w:top w:val="nil"/>
              <w:left w:val="nil"/>
              <w:bottom w:val="dotted" w:sz="4" w:space="0" w:color="11A3D7"/>
              <w:right w:val="nil"/>
            </w:tcBorders>
            <w:shd w:val="clear" w:color="000000" w:fill="F2F2F2"/>
            <w:noWrap/>
            <w:vAlign w:val="center"/>
            <w:hideMark/>
          </w:tcPr>
          <w:p w14:paraId="2BCAF4B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448 </w:t>
            </w:r>
          </w:p>
        </w:tc>
        <w:tc>
          <w:tcPr>
            <w:tcW w:w="0" w:type="auto"/>
            <w:tcBorders>
              <w:top w:val="nil"/>
              <w:left w:val="nil"/>
              <w:bottom w:val="dotted" w:sz="4" w:space="0" w:color="11A3D7"/>
              <w:right w:val="nil"/>
            </w:tcBorders>
            <w:shd w:val="clear" w:color="000000" w:fill="F2F2F2"/>
            <w:noWrap/>
            <w:vAlign w:val="center"/>
            <w:hideMark/>
          </w:tcPr>
          <w:p w14:paraId="241B739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437 </w:t>
            </w:r>
          </w:p>
        </w:tc>
        <w:tc>
          <w:tcPr>
            <w:tcW w:w="0" w:type="auto"/>
            <w:tcBorders>
              <w:top w:val="nil"/>
              <w:left w:val="nil"/>
              <w:bottom w:val="dotted" w:sz="4" w:space="0" w:color="11A3D7"/>
              <w:right w:val="nil"/>
            </w:tcBorders>
            <w:shd w:val="clear" w:color="000000" w:fill="F2F2F2"/>
            <w:noWrap/>
            <w:vAlign w:val="center"/>
            <w:hideMark/>
          </w:tcPr>
          <w:p w14:paraId="4C2E308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448 </w:t>
            </w:r>
          </w:p>
        </w:tc>
      </w:tr>
      <w:tr w:rsidR="003D6673" w:rsidRPr="003D6673" w14:paraId="6070DEC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577D2A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 totale për menaxhimin e konvikteve (mijë lekë)</w:t>
            </w:r>
          </w:p>
        </w:tc>
        <w:tc>
          <w:tcPr>
            <w:tcW w:w="0" w:type="auto"/>
            <w:tcBorders>
              <w:top w:val="nil"/>
              <w:left w:val="nil"/>
              <w:bottom w:val="dotted" w:sz="4" w:space="0" w:color="11A3D7"/>
              <w:right w:val="nil"/>
            </w:tcBorders>
            <w:shd w:val="clear" w:color="000000" w:fill="F2F2F2"/>
            <w:noWrap/>
            <w:vAlign w:val="center"/>
            <w:hideMark/>
          </w:tcPr>
          <w:p w14:paraId="00D9D5A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mijë lekë</w:t>
            </w:r>
          </w:p>
        </w:tc>
        <w:tc>
          <w:tcPr>
            <w:tcW w:w="0" w:type="auto"/>
            <w:tcBorders>
              <w:top w:val="nil"/>
              <w:left w:val="nil"/>
              <w:bottom w:val="dotted" w:sz="4" w:space="0" w:color="11A3D7"/>
              <w:right w:val="nil"/>
            </w:tcBorders>
            <w:shd w:val="clear" w:color="000000" w:fill="F2F2F2"/>
            <w:noWrap/>
            <w:vAlign w:val="center"/>
            <w:hideMark/>
          </w:tcPr>
          <w:p w14:paraId="3FE5E78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1EFA53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1A23AB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36225 </w:t>
            </w:r>
          </w:p>
        </w:tc>
        <w:tc>
          <w:tcPr>
            <w:tcW w:w="0" w:type="auto"/>
            <w:tcBorders>
              <w:top w:val="nil"/>
              <w:left w:val="nil"/>
              <w:bottom w:val="dotted" w:sz="4" w:space="0" w:color="11A3D7"/>
              <w:right w:val="nil"/>
            </w:tcBorders>
            <w:shd w:val="clear" w:color="000000" w:fill="F2F2F2"/>
            <w:noWrap/>
            <w:vAlign w:val="center"/>
            <w:hideMark/>
          </w:tcPr>
          <w:p w14:paraId="17B39BE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41380 </w:t>
            </w:r>
          </w:p>
        </w:tc>
      </w:tr>
      <w:tr w:rsidR="003D6673" w:rsidRPr="003D6673" w14:paraId="22310D8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52088A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nxënëseve femra të akomoduara në konvikt</w:t>
            </w:r>
          </w:p>
        </w:tc>
        <w:tc>
          <w:tcPr>
            <w:tcW w:w="0" w:type="auto"/>
            <w:tcBorders>
              <w:top w:val="nil"/>
              <w:left w:val="nil"/>
              <w:bottom w:val="dotted" w:sz="4" w:space="0" w:color="11A3D7"/>
              <w:right w:val="nil"/>
            </w:tcBorders>
            <w:shd w:val="clear" w:color="000000" w:fill="F2F2F2"/>
            <w:noWrap/>
            <w:vAlign w:val="center"/>
            <w:hideMark/>
          </w:tcPr>
          <w:p w14:paraId="2C269C1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03F3E7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54CAE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 </w:t>
            </w:r>
          </w:p>
        </w:tc>
        <w:tc>
          <w:tcPr>
            <w:tcW w:w="0" w:type="auto"/>
            <w:tcBorders>
              <w:top w:val="nil"/>
              <w:left w:val="nil"/>
              <w:bottom w:val="dotted" w:sz="4" w:space="0" w:color="11A3D7"/>
              <w:right w:val="nil"/>
            </w:tcBorders>
            <w:shd w:val="clear" w:color="000000" w:fill="F2F2F2"/>
            <w:noWrap/>
            <w:vAlign w:val="center"/>
            <w:hideMark/>
          </w:tcPr>
          <w:p w14:paraId="19D0539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682302D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 </w:t>
            </w:r>
          </w:p>
        </w:tc>
      </w:tr>
      <w:tr w:rsidR="003D6673" w:rsidRPr="003D6673" w14:paraId="3EE59E6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EE0036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Nxënëse femra të regjistruara në sistemin e arsimit të mesëm</w:t>
            </w:r>
          </w:p>
        </w:tc>
        <w:tc>
          <w:tcPr>
            <w:tcW w:w="0" w:type="auto"/>
            <w:tcBorders>
              <w:top w:val="nil"/>
              <w:left w:val="nil"/>
              <w:bottom w:val="dotted" w:sz="4" w:space="0" w:color="11A3D7"/>
              <w:right w:val="nil"/>
            </w:tcBorders>
            <w:shd w:val="clear" w:color="000000" w:fill="F2F2F2"/>
            <w:noWrap/>
            <w:vAlign w:val="center"/>
            <w:hideMark/>
          </w:tcPr>
          <w:p w14:paraId="02F0463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6C268B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B394D2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2976 </w:t>
            </w:r>
          </w:p>
        </w:tc>
        <w:tc>
          <w:tcPr>
            <w:tcW w:w="0" w:type="auto"/>
            <w:tcBorders>
              <w:top w:val="nil"/>
              <w:left w:val="nil"/>
              <w:bottom w:val="dotted" w:sz="4" w:space="0" w:color="11A3D7"/>
              <w:right w:val="nil"/>
            </w:tcBorders>
            <w:shd w:val="clear" w:color="000000" w:fill="F2F2F2"/>
            <w:noWrap/>
            <w:vAlign w:val="center"/>
            <w:hideMark/>
          </w:tcPr>
          <w:p w14:paraId="6051422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2689 </w:t>
            </w:r>
          </w:p>
        </w:tc>
        <w:tc>
          <w:tcPr>
            <w:tcW w:w="0" w:type="auto"/>
            <w:tcBorders>
              <w:top w:val="nil"/>
              <w:left w:val="nil"/>
              <w:bottom w:val="dotted" w:sz="4" w:space="0" w:color="11A3D7"/>
              <w:right w:val="nil"/>
            </w:tcBorders>
            <w:shd w:val="clear" w:color="000000" w:fill="F2F2F2"/>
            <w:noWrap/>
            <w:vAlign w:val="center"/>
            <w:hideMark/>
          </w:tcPr>
          <w:p w14:paraId="2864D25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2976 </w:t>
            </w:r>
          </w:p>
        </w:tc>
      </w:tr>
      <w:tr w:rsidR="003D6673" w:rsidRPr="003D6673" w14:paraId="4D3FE7C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9FAD6F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nxënësve që përfundojnë sistemin e arismit bazë (9-vjeçar)</w:t>
            </w:r>
          </w:p>
        </w:tc>
        <w:tc>
          <w:tcPr>
            <w:tcW w:w="0" w:type="auto"/>
            <w:tcBorders>
              <w:top w:val="nil"/>
              <w:left w:val="nil"/>
              <w:bottom w:val="dotted" w:sz="4" w:space="0" w:color="11A3D7"/>
              <w:right w:val="nil"/>
            </w:tcBorders>
            <w:shd w:val="clear" w:color="000000" w:fill="F2F2F2"/>
            <w:noWrap/>
            <w:vAlign w:val="center"/>
            <w:hideMark/>
          </w:tcPr>
          <w:p w14:paraId="7715C41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9111BC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062436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2281 </w:t>
            </w:r>
          </w:p>
        </w:tc>
        <w:tc>
          <w:tcPr>
            <w:tcW w:w="0" w:type="auto"/>
            <w:tcBorders>
              <w:top w:val="nil"/>
              <w:left w:val="nil"/>
              <w:bottom w:val="dotted" w:sz="4" w:space="0" w:color="11A3D7"/>
              <w:right w:val="nil"/>
            </w:tcBorders>
            <w:shd w:val="clear" w:color="000000" w:fill="F2F2F2"/>
            <w:noWrap/>
            <w:vAlign w:val="center"/>
            <w:hideMark/>
          </w:tcPr>
          <w:p w14:paraId="14C1B30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1837 </w:t>
            </w:r>
          </w:p>
        </w:tc>
        <w:tc>
          <w:tcPr>
            <w:tcW w:w="0" w:type="auto"/>
            <w:tcBorders>
              <w:top w:val="nil"/>
              <w:left w:val="nil"/>
              <w:bottom w:val="dotted" w:sz="4" w:space="0" w:color="11A3D7"/>
              <w:right w:val="nil"/>
            </w:tcBorders>
            <w:shd w:val="clear" w:color="000000" w:fill="F2F2F2"/>
            <w:noWrap/>
            <w:vAlign w:val="center"/>
            <w:hideMark/>
          </w:tcPr>
          <w:p w14:paraId="65FD9B6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2281 </w:t>
            </w:r>
          </w:p>
        </w:tc>
      </w:tr>
      <w:tr w:rsidR="003D6673" w:rsidRPr="003D6673" w14:paraId="1B1BB83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7AAC46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Konvikte të mirëmbajtura / rikonstruktuara</w:t>
            </w:r>
          </w:p>
        </w:tc>
        <w:tc>
          <w:tcPr>
            <w:tcW w:w="0" w:type="auto"/>
            <w:tcBorders>
              <w:top w:val="nil"/>
              <w:left w:val="nil"/>
              <w:bottom w:val="dotted" w:sz="4" w:space="0" w:color="11A3D7"/>
              <w:right w:val="nil"/>
            </w:tcBorders>
            <w:shd w:val="clear" w:color="000000" w:fill="F2F2F2"/>
            <w:noWrap/>
            <w:vAlign w:val="center"/>
            <w:hideMark/>
          </w:tcPr>
          <w:p w14:paraId="5D3EB0B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90D2C0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195EC51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63BBADD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3208EA9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r>
      <w:tr w:rsidR="003D6673" w:rsidRPr="003D6673" w14:paraId="5C7D836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1779D6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konvikteve</w:t>
            </w:r>
          </w:p>
        </w:tc>
        <w:tc>
          <w:tcPr>
            <w:tcW w:w="0" w:type="auto"/>
            <w:tcBorders>
              <w:top w:val="nil"/>
              <w:left w:val="nil"/>
              <w:bottom w:val="dotted" w:sz="4" w:space="0" w:color="11A3D7"/>
              <w:right w:val="nil"/>
            </w:tcBorders>
            <w:shd w:val="clear" w:color="000000" w:fill="F2F2F2"/>
            <w:noWrap/>
            <w:vAlign w:val="center"/>
            <w:hideMark/>
          </w:tcPr>
          <w:p w14:paraId="34DF515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763F476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74A3E08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4DE8D92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c>
          <w:tcPr>
            <w:tcW w:w="0" w:type="auto"/>
            <w:tcBorders>
              <w:top w:val="nil"/>
              <w:left w:val="nil"/>
              <w:bottom w:val="dotted" w:sz="4" w:space="0" w:color="11A3D7"/>
              <w:right w:val="nil"/>
            </w:tcBorders>
            <w:shd w:val="clear" w:color="000000" w:fill="F2F2F2"/>
            <w:noWrap/>
            <w:vAlign w:val="center"/>
            <w:hideMark/>
          </w:tcPr>
          <w:p w14:paraId="78E0A09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 </w:t>
            </w:r>
          </w:p>
        </w:tc>
      </w:tr>
      <w:tr w:rsidR="003D6673" w:rsidRPr="003D6673" w14:paraId="5DF298C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626788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Klasa në sistemin e arsimit të mesëm</w:t>
            </w:r>
          </w:p>
        </w:tc>
        <w:tc>
          <w:tcPr>
            <w:tcW w:w="0" w:type="auto"/>
            <w:tcBorders>
              <w:top w:val="nil"/>
              <w:left w:val="nil"/>
              <w:bottom w:val="dotted" w:sz="4" w:space="0" w:color="11A3D7"/>
              <w:right w:val="nil"/>
            </w:tcBorders>
            <w:shd w:val="clear" w:color="000000" w:fill="F2F2F2"/>
            <w:noWrap/>
            <w:vAlign w:val="center"/>
            <w:hideMark/>
          </w:tcPr>
          <w:p w14:paraId="1CEBC8A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1C7CE20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180 </w:t>
            </w:r>
          </w:p>
        </w:tc>
        <w:tc>
          <w:tcPr>
            <w:tcW w:w="0" w:type="auto"/>
            <w:tcBorders>
              <w:top w:val="nil"/>
              <w:left w:val="nil"/>
              <w:bottom w:val="dotted" w:sz="4" w:space="0" w:color="11A3D7"/>
              <w:right w:val="nil"/>
            </w:tcBorders>
            <w:shd w:val="clear" w:color="000000" w:fill="F2F2F2"/>
            <w:noWrap/>
            <w:vAlign w:val="center"/>
            <w:hideMark/>
          </w:tcPr>
          <w:p w14:paraId="7DF7944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253 </w:t>
            </w:r>
          </w:p>
        </w:tc>
        <w:tc>
          <w:tcPr>
            <w:tcW w:w="0" w:type="auto"/>
            <w:tcBorders>
              <w:top w:val="nil"/>
              <w:left w:val="nil"/>
              <w:bottom w:val="dotted" w:sz="4" w:space="0" w:color="11A3D7"/>
              <w:right w:val="nil"/>
            </w:tcBorders>
            <w:shd w:val="clear" w:color="000000" w:fill="F2F2F2"/>
            <w:noWrap/>
            <w:vAlign w:val="center"/>
            <w:hideMark/>
          </w:tcPr>
          <w:p w14:paraId="1DFF9BE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244 </w:t>
            </w:r>
          </w:p>
        </w:tc>
        <w:tc>
          <w:tcPr>
            <w:tcW w:w="0" w:type="auto"/>
            <w:tcBorders>
              <w:top w:val="nil"/>
              <w:left w:val="nil"/>
              <w:bottom w:val="dotted" w:sz="4" w:space="0" w:color="11A3D7"/>
              <w:right w:val="nil"/>
            </w:tcBorders>
            <w:shd w:val="clear" w:color="000000" w:fill="F2F2F2"/>
            <w:noWrap/>
            <w:vAlign w:val="center"/>
            <w:hideMark/>
          </w:tcPr>
          <w:p w14:paraId="720C53A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180 </w:t>
            </w:r>
          </w:p>
        </w:tc>
      </w:tr>
      <w:tr w:rsidR="003D6673" w:rsidRPr="003D6673" w14:paraId="50002B4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EDC7D4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Ndërtesa funksionale të arsimit të mesëm</w:t>
            </w:r>
          </w:p>
        </w:tc>
        <w:tc>
          <w:tcPr>
            <w:tcW w:w="0" w:type="auto"/>
            <w:tcBorders>
              <w:top w:val="nil"/>
              <w:left w:val="nil"/>
              <w:bottom w:val="dotted" w:sz="4" w:space="0" w:color="11A3D7"/>
              <w:right w:val="nil"/>
            </w:tcBorders>
            <w:shd w:val="clear" w:color="000000" w:fill="F2F2F2"/>
            <w:noWrap/>
            <w:vAlign w:val="center"/>
            <w:hideMark/>
          </w:tcPr>
          <w:p w14:paraId="2BBF35A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17B3E1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0099EB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C1AD2AF" w14:textId="2CEF4961"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r w:rsidR="008826B4">
              <w:rPr>
                <w:rFonts w:ascii="Bahnschrift" w:eastAsia="Times New Roman" w:hAnsi="Bahnschrift" w:cs="Calibri"/>
                <w:color w:val="595959"/>
                <w:sz w:val="18"/>
                <w:szCs w:val="18"/>
                <w:lang w:val="sq-AL" w:eastAsia="sq-AL"/>
              </w:rPr>
              <w:t>11</w:t>
            </w:r>
          </w:p>
        </w:tc>
        <w:tc>
          <w:tcPr>
            <w:tcW w:w="0" w:type="auto"/>
            <w:tcBorders>
              <w:top w:val="nil"/>
              <w:left w:val="nil"/>
              <w:bottom w:val="dotted" w:sz="4" w:space="0" w:color="11A3D7"/>
              <w:right w:val="nil"/>
            </w:tcBorders>
            <w:shd w:val="clear" w:color="000000" w:fill="F2F2F2"/>
            <w:noWrap/>
            <w:vAlign w:val="center"/>
            <w:hideMark/>
          </w:tcPr>
          <w:p w14:paraId="4C11553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3D6673" w:rsidRPr="003D6673" w14:paraId="62ACBC87"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189110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 të regjistruar në sistemin e mesëm arsimor (viti 10-12) Meshkuj</w:t>
            </w:r>
          </w:p>
        </w:tc>
        <w:tc>
          <w:tcPr>
            <w:tcW w:w="0" w:type="auto"/>
            <w:tcBorders>
              <w:top w:val="nil"/>
              <w:left w:val="nil"/>
              <w:bottom w:val="dotted" w:sz="4" w:space="0" w:color="11A3D7"/>
              <w:right w:val="nil"/>
            </w:tcBorders>
            <w:shd w:val="clear" w:color="000000" w:fill="F2F2F2"/>
            <w:noWrap/>
            <w:vAlign w:val="center"/>
            <w:hideMark/>
          </w:tcPr>
          <w:p w14:paraId="725EB89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6DB850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E8ACB7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DAD368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6584 </w:t>
            </w:r>
          </w:p>
        </w:tc>
        <w:tc>
          <w:tcPr>
            <w:tcW w:w="0" w:type="auto"/>
            <w:tcBorders>
              <w:top w:val="nil"/>
              <w:left w:val="nil"/>
              <w:bottom w:val="dotted" w:sz="4" w:space="0" w:color="11A3D7"/>
              <w:right w:val="nil"/>
            </w:tcBorders>
            <w:shd w:val="clear" w:color="000000" w:fill="F2F2F2"/>
            <w:noWrap/>
            <w:vAlign w:val="center"/>
            <w:hideMark/>
          </w:tcPr>
          <w:p w14:paraId="0910C04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3D6673" w:rsidRPr="003D6673" w14:paraId="78AD3F0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7C9805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 të akomoduar në konvikte Meshkuj</w:t>
            </w:r>
          </w:p>
        </w:tc>
        <w:tc>
          <w:tcPr>
            <w:tcW w:w="0" w:type="auto"/>
            <w:tcBorders>
              <w:top w:val="nil"/>
              <w:left w:val="nil"/>
              <w:bottom w:val="dotted" w:sz="4" w:space="0" w:color="11A3D7"/>
              <w:right w:val="nil"/>
            </w:tcBorders>
            <w:shd w:val="clear" w:color="000000" w:fill="F2F2F2"/>
            <w:noWrap/>
            <w:vAlign w:val="center"/>
            <w:hideMark/>
          </w:tcPr>
          <w:p w14:paraId="284DD97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4D9C326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C46452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ED8AC2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71 </w:t>
            </w:r>
          </w:p>
        </w:tc>
        <w:tc>
          <w:tcPr>
            <w:tcW w:w="0" w:type="auto"/>
            <w:tcBorders>
              <w:top w:val="nil"/>
              <w:left w:val="nil"/>
              <w:bottom w:val="dotted" w:sz="4" w:space="0" w:color="11A3D7"/>
              <w:right w:val="nil"/>
            </w:tcBorders>
            <w:shd w:val="clear" w:color="000000" w:fill="F2F2F2"/>
            <w:noWrap/>
            <w:vAlign w:val="center"/>
            <w:hideMark/>
          </w:tcPr>
          <w:p w14:paraId="4952630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r>
      <w:tr w:rsidR="003D6673" w:rsidRPr="003D6673" w14:paraId="06888CD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958FB8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Shkolla të mesme në të cilat është siguruar ngrohja</w:t>
            </w:r>
          </w:p>
        </w:tc>
        <w:tc>
          <w:tcPr>
            <w:tcW w:w="0" w:type="auto"/>
            <w:tcBorders>
              <w:top w:val="nil"/>
              <w:left w:val="nil"/>
              <w:bottom w:val="dotted" w:sz="4" w:space="0" w:color="11A3D7"/>
              <w:right w:val="nil"/>
            </w:tcBorders>
            <w:shd w:val="clear" w:color="000000" w:fill="F2F2F2"/>
            <w:noWrap/>
            <w:vAlign w:val="center"/>
            <w:hideMark/>
          </w:tcPr>
          <w:p w14:paraId="55B6B5E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5D6E01F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04D40E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EBFF3A1" w14:textId="7A7D6417" w:rsidR="003D6673" w:rsidRPr="003D6673" w:rsidRDefault="008826B4"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74F217D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0AAF6E6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F8FB46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nxënësve që përfitojnë bursë</w:t>
            </w:r>
          </w:p>
        </w:tc>
        <w:tc>
          <w:tcPr>
            <w:tcW w:w="0" w:type="auto"/>
            <w:tcBorders>
              <w:top w:val="nil"/>
              <w:left w:val="nil"/>
              <w:bottom w:val="dotted" w:sz="4" w:space="0" w:color="11A3D7"/>
              <w:right w:val="nil"/>
            </w:tcBorders>
            <w:shd w:val="clear" w:color="000000" w:fill="F2F2F2"/>
            <w:noWrap/>
            <w:vAlign w:val="center"/>
            <w:hideMark/>
          </w:tcPr>
          <w:p w14:paraId="070891E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6ED25DD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767559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24BD3E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148</w:t>
            </w:r>
          </w:p>
        </w:tc>
        <w:tc>
          <w:tcPr>
            <w:tcW w:w="0" w:type="auto"/>
            <w:tcBorders>
              <w:top w:val="nil"/>
              <w:left w:val="nil"/>
              <w:bottom w:val="dotted" w:sz="4" w:space="0" w:color="11A3D7"/>
              <w:right w:val="nil"/>
            </w:tcBorders>
            <w:shd w:val="clear" w:color="000000" w:fill="F2F2F2"/>
            <w:noWrap/>
            <w:vAlign w:val="center"/>
            <w:hideMark/>
          </w:tcPr>
          <w:p w14:paraId="620C3DE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56CE4EF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72B5B0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Nxënës të regjistruar në klasën e 10 të arsimit të mesëm</w:t>
            </w:r>
          </w:p>
        </w:tc>
        <w:tc>
          <w:tcPr>
            <w:tcW w:w="0" w:type="auto"/>
            <w:tcBorders>
              <w:top w:val="nil"/>
              <w:left w:val="nil"/>
              <w:bottom w:val="dotted" w:sz="4" w:space="0" w:color="11A3D7"/>
              <w:right w:val="nil"/>
            </w:tcBorders>
            <w:shd w:val="clear" w:color="000000" w:fill="F2F2F2"/>
            <w:noWrap/>
            <w:vAlign w:val="center"/>
            <w:hideMark/>
          </w:tcPr>
          <w:p w14:paraId="255108A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30C6672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66F431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56E9F7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1788</w:t>
            </w:r>
          </w:p>
        </w:tc>
        <w:tc>
          <w:tcPr>
            <w:tcW w:w="0" w:type="auto"/>
            <w:tcBorders>
              <w:top w:val="nil"/>
              <w:left w:val="nil"/>
              <w:bottom w:val="dotted" w:sz="4" w:space="0" w:color="11A3D7"/>
              <w:right w:val="nil"/>
            </w:tcBorders>
            <w:shd w:val="clear" w:color="000000" w:fill="F2F2F2"/>
            <w:noWrap/>
            <w:vAlign w:val="center"/>
            <w:hideMark/>
          </w:tcPr>
          <w:p w14:paraId="6FE8F36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081108C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3B9564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Objekte të arsimit të mesëm që plotësojnë standardin ligjor të kushteve të sigurisë dhe shërndetit (kushtet higjeno-sanitare dhe ngrohje etj.)</w:t>
            </w:r>
          </w:p>
        </w:tc>
        <w:tc>
          <w:tcPr>
            <w:tcW w:w="0" w:type="auto"/>
            <w:tcBorders>
              <w:top w:val="nil"/>
              <w:left w:val="nil"/>
              <w:bottom w:val="dotted" w:sz="4" w:space="0" w:color="11A3D7"/>
              <w:right w:val="nil"/>
            </w:tcBorders>
            <w:shd w:val="clear" w:color="000000" w:fill="F2F2F2"/>
            <w:noWrap/>
            <w:vAlign w:val="center"/>
            <w:hideMark/>
          </w:tcPr>
          <w:p w14:paraId="383043E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0" w:type="auto"/>
            <w:tcBorders>
              <w:top w:val="nil"/>
              <w:left w:val="nil"/>
              <w:bottom w:val="dotted" w:sz="4" w:space="0" w:color="11A3D7"/>
              <w:right w:val="nil"/>
            </w:tcBorders>
            <w:shd w:val="clear" w:color="000000" w:fill="F2F2F2"/>
            <w:noWrap/>
            <w:vAlign w:val="center"/>
            <w:hideMark/>
          </w:tcPr>
          <w:p w14:paraId="2EAABC4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705E02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77656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w:t>
            </w:r>
          </w:p>
        </w:tc>
        <w:tc>
          <w:tcPr>
            <w:tcW w:w="0" w:type="auto"/>
            <w:tcBorders>
              <w:top w:val="nil"/>
              <w:left w:val="nil"/>
              <w:bottom w:val="dotted" w:sz="4" w:space="0" w:color="11A3D7"/>
              <w:right w:val="nil"/>
            </w:tcBorders>
            <w:shd w:val="clear" w:color="000000" w:fill="F2F2F2"/>
            <w:noWrap/>
            <w:vAlign w:val="center"/>
            <w:hideMark/>
          </w:tcPr>
          <w:p w14:paraId="41E4F82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bl>
    <w:p w14:paraId="5737686F" w14:textId="77777777" w:rsidR="003D6673" w:rsidRPr="005121FA" w:rsidRDefault="003D6673" w:rsidP="009D5D61">
      <w:pPr>
        <w:divId w:val="337848698"/>
        <w:rPr>
          <w:rFonts w:eastAsia="Times New Roman"/>
          <w:lang w:val="it-IT"/>
        </w:rPr>
      </w:pPr>
    </w:p>
    <w:p w14:paraId="4BC3E712" w14:textId="41F4349F" w:rsidR="009D5D61" w:rsidRPr="00947E4F"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947E4F">
        <w:rPr>
          <w:b/>
          <w:bCs/>
          <w:color w:val="000000"/>
          <w:lang w:val="it-IT"/>
        </w:rPr>
        <w:t xml:space="preserve">Dy fjalë mbi realizimin e shërbimeve: </w:t>
      </w:r>
    </w:p>
    <w:p w14:paraId="7BC5372A" w14:textId="4671761B" w:rsidR="005C052F" w:rsidRDefault="005C052F"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Pr>
          <w:lang w:val="sq-AL"/>
        </w:rPr>
        <w:t>Programi buxhetor, Arsimi Mes</w:t>
      </w:r>
      <w:r w:rsidRPr="00D4293D">
        <w:rPr>
          <w:lang w:val="sq-AL"/>
        </w:rPr>
        <w:t>ë</w:t>
      </w:r>
      <w:r>
        <w:rPr>
          <w:lang w:val="sq-AL"/>
        </w:rPr>
        <w:t>m i P</w:t>
      </w:r>
      <w:r w:rsidR="00947E4F" w:rsidRPr="00D4293D">
        <w:rPr>
          <w:lang w:val="sq-AL"/>
        </w:rPr>
        <w:t>ë</w:t>
      </w:r>
      <w:r>
        <w:rPr>
          <w:lang w:val="sq-AL"/>
        </w:rPr>
        <w:t>rgjithsh</w:t>
      </w:r>
      <w:r w:rsidR="00947E4F" w:rsidRPr="00D4293D">
        <w:rPr>
          <w:lang w:val="sq-AL"/>
        </w:rPr>
        <w:t>ë</w:t>
      </w:r>
      <w:r>
        <w:rPr>
          <w:lang w:val="sq-AL"/>
        </w:rPr>
        <w:t>m, synon në:</w:t>
      </w:r>
    </w:p>
    <w:p w14:paraId="09CB1B5E" w14:textId="0E01F9EC" w:rsidR="005C052F" w:rsidRDefault="005C052F" w:rsidP="00486309">
      <w:pPr>
        <w:pStyle w:val="NormalWeb"/>
        <w:pBdr>
          <w:top w:val="single" w:sz="4" w:space="5" w:color="F9F9F9"/>
          <w:left w:val="single" w:sz="4" w:space="3" w:color="F9F9F9"/>
          <w:bottom w:val="single" w:sz="4" w:space="5" w:color="F9F9F9"/>
          <w:right w:val="single" w:sz="4" w:space="5" w:color="F9F9F9"/>
        </w:pBdr>
        <w:shd w:val="clear" w:color="auto" w:fill="F9F9F9"/>
        <w:spacing w:before="0" w:beforeAutospacing="0" w:after="0" w:afterAutospacing="0"/>
        <w:contextualSpacing/>
        <w:jc w:val="both"/>
        <w:divId w:val="337848698"/>
        <w:rPr>
          <w:lang w:val="sq-AL"/>
        </w:rPr>
      </w:pPr>
      <w:r w:rsidRPr="00D4293D">
        <w:rPr>
          <w:lang w:val="sq-AL"/>
        </w:rPr>
        <w:t>Mbështetj</w:t>
      </w:r>
      <w:r>
        <w:rPr>
          <w:lang w:val="sq-AL"/>
        </w:rPr>
        <w:t>en</w:t>
      </w:r>
      <w:r w:rsidRPr="00D4293D">
        <w:rPr>
          <w:lang w:val="sq-AL"/>
        </w:rPr>
        <w:t xml:space="preserve"> e arsimit</w:t>
      </w:r>
      <w:r>
        <w:rPr>
          <w:lang w:val="sq-AL"/>
        </w:rPr>
        <w:t xml:space="preserve"> t</w:t>
      </w:r>
      <w:r w:rsidR="00947E4F" w:rsidRPr="00D4293D">
        <w:rPr>
          <w:lang w:val="sq-AL"/>
        </w:rPr>
        <w:t>ë</w:t>
      </w:r>
      <w:r w:rsidRPr="00270D8A">
        <w:rPr>
          <w:lang w:val="sq-AL"/>
        </w:rPr>
        <w:t xml:space="preserve"> </w:t>
      </w:r>
      <w:r>
        <w:rPr>
          <w:lang w:val="sq-AL"/>
        </w:rPr>
        <w:t>M</w:t>
      </w:r>
      <w:r w:rsidRPr="00270D8A">
        <w:rPr>
          <w:lang w:val="sq-AL"/>
        </w:rPr>
        <w:t>esëm, duke siguruar dhe mirëmbajtur ambientet shkollore dhe pagesën e stafit mbështetës</w:t>
      </w:r>
      <w:r>
        <w:rPr>
          <w:lang w:val="sq-AL"/>
        </w:rPr>
        <w:t>,</w:t>
      </w:r>
      <w:r w:rsidRPr="00270D8A">
        <w:rPr>
          <w:lang w:val="sq-AL"/>
        </w:rPr>
        <w:t xml:space="preserve"> </w:t>
      </w:r>
      <w:r>
        <w:rPr>
          <w:lang w:val="sq-AL"/>
        </w:rPr>
        <w:t>p</w:t>
      </w:r>
      <w:r w:rsidRPr="00270D8A">
        <w:rPr>
          <w:lang w:val="sq-AL"/>
        </w:rPr>
        <w:t>rograme</w:t>
      </w:r>
      <w:r>
        <w:rPr>
          <w:lang w:val="sq-AL"/>
        </w:rPr>
        <w:t>t</w:t>
      </w:r>
      <w:r w:rsidRPr="00270D8A">
        <w:rPr>
          <w:lang w:val="sq-AL"/>
        </w:rPr>
        <w:t xml:space="preserve"> arsimore dhe trajnim për mësuesit</w:t>
      </w:r>
      <w:r w:rsidRPr="003350DE">
        <w:rPr>
          <w:rFonts w:ascii="Calibri" w:eastAsia="Times New Roman" w:hAnsi="Calibri" w:cs="Calibri"/>
          <w:color w:val="000000"/>
          <w:sz w:val="22"/>
          <w:lang w:val="sq-AL"/>
        </w:rPr>
        <w:t>.</w:t>
      </w:r>
    </w:p>
    <w:p w14:paraId="0AF17B44" w14:textId="77777777" w:rsidR="005C052F" w:rsidRDefault="005C052F" w:rsidP="00486309">
      <w:pPr>
        <w:contextualSpacing/>
        <w:jc w:val="both"/>
        <w:divId w:val="337848698"/>
        <w:rPr>
          <w:lang w:val="sq-AL"/>
        </w:rPr>
      </w:pPr>
      <w:r w:rsidRPr="00726C1C">
        <w:rPr>
          <w:lang w:val="sq-AL"/>
        </w:rPr>
        <w:t>Performanca e këtij shërbimi tregon se:</w:t>
      </w:r>
    </w:p>
    <w:p w14:paraId="7DBED0B5" w14:textId="5B63474C" w:rsidR="005C052F" w:rsidRDefault="005C052F" w:rsidP="00486309">
      <w:pPr>
        <w:contextualSpacing/>
        <w:jc w:val="both"/>
        <w:divId w:val="337848698"/>
        <w:rPr>
          <w:rFonts w:eastAsia="Times New Roman"/>
          <w:lang w:val="sq-AL" w:eastAsia="sq-AL"/>
        </w:rPr>
      </w:pPr>
      <w:r w:rsidRPr="000602D4">
        <w:rPr>
          <w:rFonts w:eastAsia="Times New Roman"/>
          <w:lang w:val="sq-AL" w:eastAsia="sq-AL"/>
        </w:rPr>
        <w:t xml:space="preserve">Shpenzimet për mbështetjen e </w:t>
      </w:r>
      <w:r w:rsidRPr="000602D4">
        <w:rPr>
          <w:lang w:val="sq-AL"/>
        </w:rPr>
        <w:t>programi buxhetor, Arsimi</w:t>
      </w:r>
      <w:r w:rsidR="00A82C81">
        <w:rPr>
          <w:lang w:val="sq-AL"/>
        </w:rPr>
        <w:t xml:space="preserve"> i Mes</w:t>
      </w:r>
      <w:r w:rsidR="00947E4F" w:rsidRPr="00D4293D">
        <w:rPr>
          <w:lang w:val="sq-AL"/>
        </w:rPr>
        <w:t>ë</w:t>
      </w:r>
      <w:r w:rsidR="00A82C81">
        <w:rPr>
          <w:lang w:val="sq-AL"/>
        </w:rPr>
        <w:t>m i P</w:t>
      </w:r>
      <w:r w:rsidR="00947E4F" w:rsidRPr="00D4293D">
        <w:rPr>
          <w:lang w:val="sq-AL"/>
        </w:rPr>
        <w:t>ë</w:t>
      </w:r>
      <w:r w:rsidR="00A82C81">
        <w:rPr>
          <w:lang w:val="sq-AL"/>
        </w:rPr>
        <w:t>rgjithsh</w:t>
      </w:r>
      <w:r w:rsidR="00947E4F" w:rsidRPr="00D4293D">
        <w:rPr>
          <w:lang w:val="sq-AL"/>
        </w:rPr>
        <w:t>ë</w:t>
      </w:r>
      <w:r w:rsidR="00A82C81">
        <w:rPr>
          <w:lang w:val="sq-AL"/>
        </w:rPr>
        <w:t>m</w:t>
      </w:r>
      <w:r w:rsidRPr="000602D4">
        <w:rPr>
          <w:rFonts w:eastAsia="Times New Roman"/>
          <w:lang w:val="sq-AL" w:eastAsia="sq-AL"/>
        </w:rPr>
        <w:t>, p</w:t>
      </w:r>
      <w:r w:rsidRPr="000602D4">
        <w:rPr>
          <w:lang w:val="sq-AL"/>
        </w:rPr>
        <w:t>ë</w:t>
      </w:r>
      <w:r w:rsidRPr="000602D4">
        <w:rPr>
          <w:rFonts w:eastAsia="Times New Roman"/>
          <w:lang w:val="sq-AL" w:eastAsia="sq-AL"/>
        </w:rPr>
        <w:t>r vitin 2022, u realizuan n</w:t>
      </w:r>
      <w:r w:rsidRPr="000602D4">
        <w:rPr>
          <w:noProof/>
          <w:spacing w:val="-7"/>
          <w:lang w:val="sq-AL"/>
        </w:rPr>
        <w:t>ë</w:t>
      </w:r>
      <w:r w:rsidRPr="000602D4">
        <w:rPr>
          <w:rFonts w:eastAsia="Times New Roman"/>
          <w:lang w:val="sq-AL" w:eastAsia="sq-AL"/>
        </w:rPr>
        <w:t xml:space="preserve"> mas</w:t>
      </w:r>
      <w:r w:rsidRPr="000602D4">
        <w:rPr>
          <w:noProof/>
          <w:spacing w:val="-7"/>
          <w:lang w:val="sq-AL"/>
        </w:rPr>
        <w:t>ë</w:t>
      </w:r>
      <w:r w:rsidRPr="000602D4">
        <w:rPr>
          <w:rFonts w:eastAsia="Times New Roman"/>
          <w:lang w:val="sq-AL" w:eastAsia="sq-AL"/>
        </w:rPr>
        <w:t xml:space="preserve">n </w:t>
      </w:r>
      <w:r w:rsidR="00A82C81">
        <w:rPr>
          <w:rFonts w:eastAsia="Times New Roman"/>
          <w:lang w:val="sq-AL" w:eastAsia="sq-AL"/>
        </w:rPr>
        <w:t>79</w:t>
      </w:r>
      <w:r w:rsidRPr="000602D4">
        <w:rPr>
          <w:rFonts w:eastAsia="Times New Roman"/>
          <w:lang w:val="sq-AL" w:eastAsia="sq-AL"/>
        </w:rPr>
        <w:t>% kundrejt planit 202</w:t>
      </w:r>
      <w:r>
        <w:rPr>
          <w:rFonts w:eastAsia="Times New Roman"/>
          <w:lang w:val="sq-AL" w:eastAsia="sq-AL"/>
        </w:rPr>
        <w:t>2.</w:t>
      </w:r>
    </w:p>
    <w:p w14:paraId="636FBFE6" w14:textId="43785CB4" w:rsidR="00A82C81" w:rsidRDefault="00A82C81" w:rsidP="00486309">
      <w:pPr>
        <w:contextualSpacing/>
        <w:jc w:val="both"/>
        <w:divId w:val="337848698"/>
        <w:rPr>
          <w:rFonts w:eastAsia="Times New Roman"/>
          <w:lang w:val="sq-AL" w:eastAsia="sq-AL"/>
        </w:rPr>
      </w:pPr>
      <w:r w:rsidRPr="000602D4">
        <w:rPr>
          <w:rFonts w:eastAsia="Times New Roman"/>
          <w:lang w:val="sq-AL" w:eastAsia="sq-AL"/>
        </w:rPr>
        <w:t>Shpenzimet kapitale p</w:t>
      </w:r>
      <w:r w:rsidRPr="000602D4">
        <w:rPr>
          <w:lang w:val="sq-AL"/>
        </w:rPr>
        <w:t>ë</w:t>
      </w:r>
      <w:r w:rsidRPr="000602D4">
        <w:rPr>
          <w:rFonts w:eastAsia="Times New Roman"/>
          <w:lang w:val="sq-AL" w:eastAsia="sq-AL"/>
        </w:rPr>
        <w:t>r k</w:t>
      </w:r>
      <w:r w:rsidRPr="000602D4">
        <w:rPr>
          <w:lang w:val="sq-AL"/>
        </w:rPr>
        <w:t>ë</w:t>
      </w:r>
      <w:r w:rsidRPr="000602D4">
        <w:rPr>
          <w:rFonts w:eastAsia="Times New Roman"/>
          <w:lang w:val="sq-AL" w:eastAsia="sq-AL"/>
        </w:rPr>
        <w:t>t</w:t>
      </w:r>
      <w:r w:rsidRPr="000602D4">
        <w:rPr>
          <w:lang w:val="sq-AL"/>
        </w:rPr>
        <w:t>ë</w:t>
      </w:r>
      <w:r w:rsidRPr="000602D4">
        <w:rPr>
          <w:rFonts w:eastAsia="Times New Roman"/>
          <w:lang w:val="sq-AL" w:eastAsia="sq-AL"/>
        </w:rPr>
        <w:t xml:space="preserve"> program </w:t>
      </w:r>
      <w:r>
        <w:rPr>
          <w:rFonts w:eastAsia="Times New Roman"/>
          <w:lang w:val="sq-AL" w:eastAsia="sq-AL"/>
        </w:rPr>
        <w:t>u realizuan n</w:t>
      </w:r>
      <w:r w:rsidR="00947E4F" w:rsidRPr="00D4293D">
        <w:rPr>
          <w:lang w:val="sq-AL"/>
        </w:rPr>
        <w:t>ë</w:t>
      </w:r>
      <w:r>
        <w:rPr>
          <w:rFonts w:eastAsia="Times New Roman"/>
          <w:lang w:val="sq-AL" w:eastAsia="sq-AL"/>
        </w:rPr>
        <w:t xml:space="preserve"> mas</w:t>
      </w:r>
      <w:r w:rsidR="00947E4F" w:rsidRPr="00D4293D">
        <w:rPr>
          <w:lang w:val="sq-AL"/>
        </w:rPr>
        <w:t>ë</w:t>
      </w:r>
      <w:r>
        <w:rPr>
          <w:rFonts w:eastAsia="Times New Roman"/>
          <w:lang w:val="sq-AL" w:eastAsia="sq-AL"/>
        </w:rPr>
        <w:t>n</w:t>
      </w:r>
      <w:r w:rsidRPr="000602D4">
        <w:rPr>
          <w:rFonts w:eastAsia="Times New Roman"/>
          <w:lang w:val="sq-AL" w:eastAsia="sq-AL"/>
        </w:rPr>
        <w:t xml:space="preserve"> </w:t>
      </w:r>
      <w:r>
        <w:rPr>
          <w:rFonts w:eastAsia="Times New Roman"/>
          <w:lang w:val="sq-AL" w:eastAsia="sq-AL"/>
        </w:rPr>
        <w:t>5</w:t>
      </w:r>
      <w:r w:rsidRPr="000602D4">
        <w:rPr>
          <w:rFonts w:eastAsia="Times New Roman"/>
          <w:lang w:val="sq-AL" w:eastAsia="sq-AL"/>
        </w:rPr>
        <w:t>% kundrejt planit 2022.</w:t>
      </w:r>
    </w:p>
    <w:p w14:paraId="1E1F2988" w14:textId="5194C0E9" w:rsidR="00A82C81" w:rsidRPr="003350DE" w:rsidRDefault="00A82C81" w:rsidP="00486309">
      <w:pPr>
        <w:contextualSpacing/>
        <w:jc w:val="both"/>
        <w:divId w:val="337848698"/>
        <w:rPr>
          <w:lang w:val="sq-AL"/>
        </w:rPr>
      </w:pPr>
      <w:r w:rsidRPr="003350DE">
        <w:rPr>
          <w:lang w:val="sq-AL"/>
        </w:rPr>
        <w:t>Arsimi konsiderohet nj</w:t>
      </w:r>
      <w:r w:rsidR="00947E4F" w:rsidRPr="00D4293D">
        <w:rPr>
          <w:lang w:val="sq-AL"/>
        </w:rPr>
        <w:t>ë</w:t>
      </w:r>
      <w:r w:rsidRPr="003350DE">
        <w:rPr>
          <w:lang w:val="sq-AL"/>
        </w:rPr>
        <w:t xml:space="preserve"> nga sektoret me impakt t</w:t>
      </w:r>
      <w:r w:rsidR="00947E4F" w:rsidRPr="00D4293D">
        <w:rPr>
          <w:lang w:val="sq-AL"/>
        </w:rPr>
        <w:t>ë</w:t>
      </w:r>
      <w:r w:rsidRPr="003350DE">
        <w:rPr>
          <w:lang w:val="sq-AL"/>
        </w:rPr>
        <w:t xml:space="preserve"> drejtperdrejte n</w:t>
      </w:r>
      <w:r w:rsidR="00947E4F" w:rsidRPr="00D4293D">
        <w:rPr>
          <w:lang w:val="sq-AL"/>
        </w:rPr>
        <w:t>ë</w:t>
      </w:r>
      <w:r w:rsidRPr="003350DE">
        <w:rPr>
          <w:lang w:val="sq-AL"/>
        </w:rPr>
        <w:t xml:space="preserve"> mir</w:t>
      </w:r>
      <w:r w:rsidR="00947E4F" w:rsidRPr="00D4293D">
        <w:rPr>
          <w:lang w:val="sq-AL"/>
        </w:rPr>
        <w:t>ë</w:t>
      </w:r>
      <w:r w:rsidRPr="003350DE">
        <w:rPr>
          <w:lang w:val="sq-AL"/>
        </w:rPr>
        <w:t>qenjen sociale dhe ekonomike t</w:t>
      </w:r>
      <w:r w:rsidR="00947E4F" w:rsidRPr="00D4293D">
        <w:rPr>
          <w:lang w:val="sq-AL"/>
        </w:rPr>
        <w:t>ë</w:t>
      </w:r>
      <w:r w:rsidRPr="003350DE">
        <w:rPr>
          <w:lang w:val="sq-AL"/>
        </w:rPr>
        <w:t xml:space="preserve"> Bashkis</w:t>
      </w:r>
      <w:r w:rsidR="00947E4F" w:rsidRPr="00D4293D">
        <w:rPr>
          <w:lang w:val="sq-AL"/>
        </w:rPr>
        <w:t>ë</w:t>
      </w:r>
      <w:r w:rsidRPr="003350DE">
        <w:rPr>
          <w:lang w:val="sq-AL"/>
        </w:rPr>
        <w:t xml:space="preserve"> Durr</w:t>
      </w:r>
      <w:r w:rsidR="00947E4F" w:rsidRPr="00D4293D">
        <w:rPr>
          <w:lang w:val="sq-AL"/>
        </w:rPr>
        <w:t>ë</w:t>
      </w:r>
      <w:r w:rsidRPr="003350DE">
        <w:rPr>
          <w:lang w:val="sq-AL"/>
        </w:rPr>
        <w:t>s.</w:t>
      </w:r>
    </w:p>
    <w:p w14:paraId="2C890306" w14:textId="5863CE0B" w:rsidR="00A82C81" w:rsidRPr="003350DE" w:rsidRDefault="00A82C81" w:rsidP="00486309">
      <w:pPr>
        <w:pStyle w:val="ListParagraph"/>
        <w:numPr>
          <w:ilvl w:val="0"/>
          <w:numId w:val="38"/>
        </w:numPr>
        <w:spacing w:after="0" w:line="240" w:lineRule="auto"/>
        <w:jc w:val="both"/>
        <w:divId w:val="337848698"/>
        <w:rPr>
          <w:lang w:val="sq-AL"/>
        </w:rPr>
      </w:pPr>
      <w:r w:rsidRPr="003350DE">
        <w:rPr>
          <w:lang w:val="sq-AL"/>
        </w:rPr>
        <w:t>Bashkia e Dur</w:t>
      </w:r>
      <w:r w:rsidR="00C16F5B" w:rsidRPr="003350DE">
        <w:rPr>
          <w:lang w:val="sq-AL"/>
        </w:rPr>
        <w:t>r</w:t>
      </w:r>
      <w:r w:rsidR="00947E4F" w:rsidRPr="00D4293D">
        <w:rPr>
          <w:lang w:val="sq-AL"/>
        </w:rPr>
        <w:t>ë</w:t>
      </w:r>
      <w:r w:rsidRPr="003350DE">
        <w:rPr>
          <w:lang w:val="sq-AL"/>
        </w:rPr>
        <w:t>sit administron 7 shkolla t</w:t>
      </w:r>
      <w:r w:rsidR="00947E4F" w:rsidRPr="00D4293D">
        <w:rPr>
          <w:lang w:val="sq-AL"/>
        </w:rPr>
        <w:t>ë</w:t>
      </w:r>
      <w:r w:rsidRPr="003350DE">
        <w:rPr>
          <w:lang w:val="sq-AL"/>
        </w:rPr>
        <w:t xml:space="preserve"> mesme n</w:t>
      </w:r>
      <w:r w:rsidR="00947E4F" w:rsidRPr="00D4293D">
        <w:rPr>
          <w:lang w:val="sq-AL"/>
        </w:rPr>
        <w:t>ë</w:t>
      </w:r>
      <w:r w:rsidRPr="003350DE">
        <w:rPr>
          <w:lang w:val="sq-AL"/>
        </w:rPr>
        <w:t xml:space="preserve"> qytet dhe 6 n</w:t>
      </w:r>
      <w:r w:rsidR="00947E4F" w:rsidRPr="00D4293D">
        <w:rPr>
          <w:lang w:val="sq-AL"/>
        </w:rPr>
        <w:t>ë</w:t>
      </w:r>
      <w:r w:rsidRPr="003350DE">
        <w:rPr>
          <w:lang w:val="sq-AL"/>
        </w:rPr>
        <w:t xml:space="preserve"> Nj</w:t>
      </w:r>
      <w:r w:rsidR="00947E4F" w:rsidRPr="00D4293D">
        <w:rPr>
          <w:lang w:val="sq-AL"/>
        </w:rPr>
        <w:t>ë</w:t>
      </w:r>
      <w:r w:rsidRPr="003350DE">
        <w:rPr>
          <w:lang w:val="sq-AL"/>
        </w:rPr>
        <w:t>sit</w:t>
      </w:r>
      <w:r w:rsidR="00947E4F" w:rsidRPr="00D4293D">
        <w:rPr>
          <w:lang w:val="sq-AL"/>
        </w:rPr>
        <w:t>ë</w:t>
      </w:r>
      <w:r w:rsidRPr="003350DE">
        <w:rPr>
          <w:lang w:val="sq-AL"/>
        </w:rPr>
        <w:t xml:space="preserve"> Administrative, 2 shkolla t</w:t>
      </w:r>
      <w:r w:rsidR="00947E4F" w:rsidRPr="00D4293D">
        <w:rPr>
          <w:lang w:val="sq-AL"/>
        </w:rPr>
        <w:t>ë</w:t>
      </w:r>
      <w:r w:rsidRPr="003350DE">
        <w:rPr>
          <w:lang w:val="sq-AL"/>
        </w:rPr>
        <w:t xml:space="preserve"> mesme profesionale dhe 2 konviktet e shkollave profesionale.</w:t>
      </w:r>
    </w:p>
    <w:p w14:paraId="4A49C65F" w14:textId="07340501" w:rsidR="00C16F5B" w:rsidRPr="003350DE" w:rsidRDefault="00C16F5B" w:rsidP="00486309">
      <w:pPr>
        <w:pStyle w:val="ListParagraph"/>
        <w:numPr>
          <w:ilvl w:val="0"/>
          <w:numId w:val="38"/>
        </w:numPr>
        <w:spacing w:after="0" w:line="240" w:lineRule="auto"/>
        <w:jc w:val="both"/>
        <w:divId w:val="337848698"/>
        <w:rPr>
          <w:lang w:val="sq-AL"/>
        </w:rPr>
      </w:pPr>
      <w:r w:rsidRPr="003350DE">
        <w:rPr>
          <w:lang w:val="sq-AL"/>
        </w:rPr>
        <w:t>Objektet dhe godinat arsimore n</w:t>
      </w:r>
      <w:r w:rsidR="00947E4F" w:rsidRPr="00D4293D">
        <w:rPr>
          <w:lang w:val="sq-AL"/>
        </w:rPr>
        <w:t>ë</w:t>
      </w:r>
      <w:r w:rsidRPr="003350DE">
        <w:rPr>
          <w:lang w:val="sq-AL"/>
        </w:rPr>
        <w:t xml:space="preserve"> Bashkin</w:t>
      </w:r>
      <w:r w:rsidR="00947E4F" w:rsidRPr="00D4293D">
        <w:rPr>
          <w:lang w:val="sq-AL"/>
        </w:rPr>
        <w:t>ë</w:t>
      </w:r>
      <w:r w:rsidRPr="003350DE">
        <w:rPr>
          <w:lang w:val="sq-AL"/>
        </w:rPr>
        <w:t xml:space="preserve"> e Durr</w:t>
      </w:r>
      <w:r w:rsidR="00947E4F" w:rsidRPr="00D4293D">
        <w:rPr>
          <w:lang w:val="sq-AL"/>
        </w:rPr>
        <w:t>ë</w:t>
      </w:r>
      <w:r w:rsidRPr="003350DE">
        <w:rPr>
          <w:lang w:val="sq-AL"/>
        </w:rPr>
        <w:t>sit, jan</w:t>
      </w:r>
      <w:r w:rsidR="00947E4F" w:rsidRPr="00D4293D">
        <w:rPr>
          <w:lang w:val="sq-AL"/>
        </w:rPr>
        <w:t>ë</w:t>
      </w:r>
      <w:r w:rsidRPr="003350DE">
        <w:rPr>
          <w:lang w:val="sq-AL"/>
        </w:rPr>
        <w:t xml:space="preserve"> n</w:t>
      </w:r>
      <w:r w:rsidR="00947E4F" w:rsidRPr="00D4293D">
        <w:rPr>
          <w:lang w:val="sq-AL"/>
        </w:rPr>
        <w:t>ë</w:t>
      </w:r>
      <w:r w:rsidRPr="003350DE">
        <w:rPr>
          <w:lang w:val="sq-AL"/>
        </w:rPr>
        <w:t xml:space="preserve"> proces rind</w:t>
      </w:r>
      <w:r w:rsidR="00947E4F" w:rsidRPr="00D4293D">
        <w:rPr>
          <w:lang w:val="sq-AL"/>
        </w:rPr>
        <w:t>ë</w:t>
      </w:r>
      <w:r w:rsidRPr="003350DE">
        <w:rPr>
          <w:lang w:val="sq-AL"/>
        </w:rPr>
        <w:t>rtimi dhe rikonstruksioni pas d</w:t>
      </w:r>
      <w:r w:rsidR="00947E4F" w:rsidRPr="00D4293D">
        <w:rPr>
          <w:lang w:val="sq-AL"/>
        </w:rPr>
        <w:t>ë</w:t>
      </w:r>
      <w:r w:rsidRPr="003350DE">
        <w:rPr>
          <w:lang w:val="sq-AL"/>
        </w:rPr>
        <w:t>mtimit nga t</w:t>
      </w:r>
      <w:r w:rsidR="00947E4F" w:rsidRPr="00D4293D">
        <w:rPr>
          <w:lang w:val="sq-AL"/>
        </w:rPr>
        <w:t>ë</w:t>
      </w:r>
      <w:r w:rsidRPr="003350DE">
        <w:rPr>
          <w:lang w:val="sq-AL"/>
        </w:rPr>
        <w:t>rmeti i N</w:t>
      </w:r>
      <w:r w:rsidR="00947E4F" w:rsidRPr="00D4293D">
        <w:rPr>
          <w:lang w:val="sq-AL"/>
        </w:rPr>
        <w:t>ë</w:t>
      </w:r>
      <w:r w:rsidRPr="003350DE">
        <w:rPr>
          <w:lang w:val="sq-AL"/>
        </w:rPr>
        <w:t>ntorit t</w:t>
      </w:r>
      <w:r w:rsidR="00947E4F" w:rsidRPr="00D4293D">
        <w:rPr>
          <w:lang w:val="sq-AL"/>
        </w:rPr>
        <w:t>ë</w:t>
      </w:r>
      <w:r w:rsidRPr="003350DE">
        <w:rPr>
          <w:lang w:val="sq-AL"/>
        </w:rPr>
        <w:t xml:space="preserve"> vitit 2019.</w:t>
      </w:r>
    </w:p>
    <w:p w14:paraId="1F45D4FF" w14:textId="5A4CB9B4" w:rsidR="00A82C81" w:rsidRDefault="00A82C81" w:rsidP="00486309">
      <w:pPr>
        <w:pStyle w:val="ListParagraph"/>
        <w:numPr>
          <w:ilvl w:val="0"/>
          <w:numId w:val="38"/>
        </w:numPr>
        <w:spacing w:after="0" w:line="240" w:lineRule="auto"/>
        <w:jc w:val="both"/>
        <w:divId w:val="337848698"/>
      </w:pPr>
      <w:r w:rsidRPr="002C5241">
        <w:t xml:space="preserve">Nga 15 </w:t>
      </w:r>
      <w:proofErr w:type="spellStart"/>
      <w:r w:rsidRPr="002C5241">
        <w:t>shkolla</w:t>
      </w:r>
      <w:proofErr w:type="spellEnd"/>
      <w:r w:rsidRPr="002C5241">
        <w:t xml:space="preserve"> t</w:t>
      </w:r>
      <w:r w:rsidR="00947E4F" w:rsidRPr="00D4293D">
        <w:rPr>
          <w:lang w:val="sq-AL"/>
        </w:rPr>
        <w:t>ë</w:t>
      </w:r>
      <w:r w:rsidRPr="002C5241">
        <w:t xml:space="preserve"> </w:t>
      </w:r>
      <w:proofErr w:type="spellStart"/>
      <w:r w:rsidRPr="002C5241">
        <w:t>mesme</w:t>
      </w:r>
      <w:proofErr w:type="spellEnd"/>
      <w:r w:rsidRPr="002C5241">
        <w:t xml:space="preserve">, 10 </w:t>
      </w:r>
      <w:proofErr w:type="spellStart"/>
      <w:r w:rsidRPr="002C5241">
        <w:t>prej</w:t>
      </w:r>
      <w:proofErr w:type="spellEnd"/>
      <w:r w:rsidRPr="002C5241">
        <w:t xml:space="preserve"> </w:t>
      </w:r>
      <w:proofErr w:type="spellStart"/>
      <w:r w:rsidRPr="002C5241">
        <w:t>tyre</w:t>
      </w:r>
      <w:proofErr w:type="spellEnd"/>
      <w:r w:rsidRPr="002C5241">
        <w:t xml:space="preserve"> </w:t>
      </w:r>
      <w:proofErr w:type="spellStart"/>
      <w:r w:rsidRPr="002C5241">
        <w:t>jan</w:t>
      </w:r>
      <w:proofErr w:type="spellEnd"/>
      <w:r w:rsidR="00947E4F" w:rsidRPr="00D4293D">
        <w:rPr>
          <w:lang w:val="sq-AL"/>
        </w:rPr>
        <w:t>ë</w:t>
      </w:r>
      <w:r w:rsidRPr="002C5241">
        <w:t xml:space="preserve"> ne </w:t>
      </w:r>
      <w:proofErr w:type="spellStart"/>
      <w:r w:rsidRPr="002C5241">
        <w:t>proces</w:t>
      </w:r>
      <w:proofErr w:type="spellEnd"/>
      <w:r w:rsidRPr="002C5241">
        <w:t xml:space="preserve"> </w:t>
      </w:r>
      <w:proofErr w:type="spellStart"/>
      <w:r w:rsidRPr="002C5241">
        <w:t>rikonstruksioni</w:t>
      </w:r>
      <w:proofErr w:type="spellEnd"/>
      <w:r w:rsidRPr="002C5241">
        <w:t>/rind</w:t>
      </w:r>
      <w:r w:rsidR="00947E4F" w:rsidRPr="00D4293D">
        <w:rPr>
          <w:lang w:val="sq-AL"/>
        </w:rPr>
        <w:t>ë</w:t>
      </w:r>
      <w:proofErr w:type="spellStart"/>
      <w:r w:rsidRPr="002C5241">
        <w:t>rtimi</w:t>
      </w:r>
      <w:proofErr w:type="spellEnd"/>
      <w:r w:rsidRPr="002C5241">
        <w:t xml:space="preserve">. </w:t>
      </w:r>
    </w:p>
    <w:p w14:paraId="5FA5B486" w14:textId="65222247" w:rsidR="00C16F5B" w:rsidRDefault="00A82C81" w:rsidP="00486309">
      <w:pPr>
        <w:pStyle w:val="ListParagraph"/>
        <w:numPr>
          <w:ilvl w:val="0"/>
          <w:numId w:val="38"/>
        </w:numPr>
        <w:spacing w:after="0" w:line="240" w:lineRule="auto"/>
        <w:jc w:val="both"/>
        <w:divId w:val="337848698"/>
      </w:pPr>
      <w:r w:rsidRPr="002C5241">
        <w:t>N</w:t>
      </w:r>
      <w:r w:rsidR="00947E4F" w:rsidRPr="00D4293D">
        <w:rPr>
          <w:lang w:val="sq-AL"/>
        </w:rPr>
        <w:t>ë</w:t>
      </w:r>
      <w:r w:rsidRPr="002C5241">
        <w:t xml:space="preserve"> 5 </w:t>
      </w:r>
      <w:proofErr w:type="spellStart"/>
      <w:r w:rsidRPr="002C5241">
        <w:t>objekte</w:t>
      </w:r>
      <w:proofErr w:type="spellEnd"/>
      <w:r w:rsidRPr="002C5241">
        <w:t xml:space="preserve"> t</w:t>
      </w:r>
      <w:r w:rsidR="00947E4F" w:rsidRPr="00D4293D">
        <w:rPr>
          <w:lang w:val="sq-AL"/>
        </w:rPr>
        <w:t>ë</w:t>
      </w:r>
      <w:r w:rsidRPr="002C5241">
        <w:t xml:space="preserve"> </w:t>
      </w:r>
      <w:proofErr w:type="spellStart"/>
      <w:r w:rsidRPr="002C5241">
        <w:t>arsimit</w:t>
      </w:r>
      <w:proofErr w:type="spellEnd"/>
      <w:r w:rsidRPr="002C5241">
        <w:t xml:space="preserve"> t</w:t>
      </w:r>
      <w:r w:rsidR="00947E4F" w:rsidRPr="00D4293D">
        <w:rPr>
          <w:lang w:val="sq-AL"/>
        </w:rPr>
        <w:t>ë</w:t>
      </w:r>
      <w:r w:rsidRPr="002C5241">
        <w:t xml:space="preserve"> </w:t>
      </w:r>
      <w:proofErr w:type="spellStart"/>
      <w:r w:rsidRPr="002C5241">
        <w:t>mes</w:t>
      </w:r>
      <w:proofErr w:type="spellEnd"/>
      <w:r w:rsidR="00947E4F" w:rsidRPr="00D4293D">
        <w:rPr>
          <w:lang w:val="sq-AL"/>
        </w:rPr>
        <w:t>ë</w:t>
      </w:r>
      <w:r w:rsidRPr="002C5241">
        <w:t xml:space="preserve">m </w:t>
      </w:r>
      <w:proofErr w:type="spellStart"/>
      <w:r w:rsidRPr="002C5241">
        <w:t>jan</w:t>
      </w:r>
      <w:proofErr w:type="spellEnd"/>
      <w:r w:rsidR="00947E4F" w:rsidRPr="00D4293D">
        <w:rPr>
          <w:lang w:val="sq-AL"/>
        </w:rPr>
        <w:t>ë</w:t>
      </w:r>
      <w:r w:rsidRPr="002C5241">
        <w:t xml:space="preserve"> plot</w:t>
      </w:r>
      <w:r w:rsidR="00947E4F" w:rsidRPr="00D4293D">
        <w:rPr>
          <w:lang w:val="sq-AL"/>
        </w:rPr>
        <w:t>ë</w:t>
      </w:r>
      <w:proofErr w:type="spellStart"/>
      <w:r w:rsidRPr="002C5241">
        <w:t>suar</w:t>
      </w:r>
      <w:proofErr w:type="spellEnd"/>
      <w:r w:rsidRPr="002C5241">
        <w:t xml:space="preserve"> </w:t>
      </w:r>
      <w:proofErr w:type="spellStart"/>
      <w:r w:rsidRPr="002C5241">
        <w:t>kushtet</w:t>
      </w:r>
      <w:proofErr w:type="spellEnd"/>
      <w:r w:rsidRPr="002C5241">
        <w:t xml:space="preserve"> </w:t>
      </w:r>
      <w:proofErr w:type="spellStart"/>
      <w:r w:rsidRPr="002C5241">
        <w:t>higjeno-sanitare</w:t>
      </w:r>
      <w:proofErr w:type="spellEnd"/>
      <w:r w:rsidRPr="002C5241">
        <w:t xml:space="preserve"> </w:t>
      </w:r>
      <w:proofErr w:type="spellStart"/>
      <w:r w:rsidRPr="002C5241">
        <w:t>dhe</w:t>
      </w:r>
      <w:proofErr w:type="spellEnd"/>
      <w:r w:rsidRPr="002C5241">
        <w:t xml:space="preserve"> </w:t>
      </w:r>
      <w:proofErr w:type="spellStart"/>
      <w:r w:rsidRPr="002C5241">
        <w:t>ngrohja</w:t>
      </w:r>
      <w:proofErr w:type="spellEnd"/>
      <w:r w:rsidR="007E61C8">
        <w:t>.</w:t>
      </w:r>
    </w:p>
    <w:p w14:paraId="57B6E5C0" w14:textId="6168F18E" w:rsidR="00A82C81" w:rsidRDefault="00A82C81" w:rsidP="00486309">
      <w:pPr>
        <w:pStyle w:val="ListParagraph"/>
        <w:numPr>
          <w:ilvl w:val="0"/>
          <w:numId w:val="38"/>
        </w:numPr>
        <w:spacing w:after="0" w:line="240" w:lineRule="auto"/>
        <w:jc w:val="both"/>
        <w:divId w:val="337848698"/>
      </w:pPr>
      <w:r w:rsidRPr="002C5241">
        <w:t xml:space="preserve">10 </w:t>
      </w:r>
      <w:proofErr w:type="spellStart"/>
      <w:r w:rsidRPr="002C5241">
        <w:t>objekte</w:t>
      </w:r>
      <w:proofErr w:type="spellEnd"/>
      <w:r w:rsidRPr="002C5241">
        <w:t xml:space="preserve"> t</w:t>
      </w:r>
      <w:r w:rsidR="00947E4F" w:rsidRPr="00D4293D">
        <w:rPr>
          <w:lang w:val="sq-AL"/>
        </w:rPr>
        <w:t>ë</w:t>
      </w:r>
      <w:r w:rsidRPr="002C5241">
        <w:t xml:space="preserve"> </w:t>
      </w:r>
      <w:proofErr w:type="spellStart"/>
      <w:r w:rsidRPr="002C5241">
        <w:t>tjera</w:t>
      </w:r>
      <w:proofErr w:type="spellEnd"/>
      <w:r w:rsidRPr="002C5241">
        <w:t xml:space="preserve"> </w:t>
      </w:r>
      <w:proofErr w:type="spellStart"/>
      <w:r w:rsidRPr="002C5241">
        <w:t>jan</w:t>
      </w:r>
      <w:proofErr w:type="spellEnd"/>
      <w:r w:rsidR="00947E4F" w:rsidRPr="00D4293D">
        <w:rPr>
          <w:lang w:val="sq-AL"/>
        </w:rPr>
        <w:t>ë</w:t>
      </w:r>
      <w:r w:rsidRPr="002C5241">
        <w:t xml:space="preserve"> n</w:t>
      </w:r>
      <w:r w:rsidR="00947E4F" w:rsidRPr="00D4293D">
        <w:rPr>
          <w:lang w:val="sq-AL"/>
        </w:rPr>
        <w:t>ë</w:t>
      </w:r>
      <w:r w:rsidRPr="002C5241">
        <w:t xml:space="preserve"> </w:t>
      </w:r>
      <w:proofErr w:type="spellStart"/>
      <w:r w:rsidRPr="002C5241">
        <w:t>proces</w:t>
      </w:r>
      <w:proofErr w:type="spellEnd"/>
      <w:r w:rsidRPr="002C5241">
        <w:t xml:space="preserve"> </w:t>
      </w:r>
      <w:proofErr w:type="spellStart"/>
      <w:r w:rsidRPr="002C5241">
        <w:t>rikonstruksioni</w:t>
      </w:r>
      <w:proofErr w:type="spellEnd"/>
      <w:r w:rsidRPr="002C5241">
        <w:t>/rind</w:t>
      </w:r>
      <w:r w:rsidR="00947E4F" w:rsidRPr="00D4293D">
        <w:rPr>
          <w:lang w:val="sq-AL"/>
        </w:rPr>
        <w:t>ë</w:t>
      </w:r>
      <w:proofErr w:type="spellStart"/>
      <w:r w:rsidRPr="002C5241">
        <w:t>rtimi</w:t>
      </w:r>
      <w:proofErr w:type="spellEnd"/>
      <w:r w:rsidRPr="002C5241">
        <w:t>, t</w:t>
      </w:r>
      <w:r w:rsidR="00947E4F" w:rsidRPr="00D4293D">
        <w:rPr>
          <w:lang w:val="sq-AL"/>
        </w:rPr>
        <w:t>ë</w:t>
      </w:r>
      <w:r w:rsidRPr="002C5241">
        <w:t xml:space="preserve"> </w:t>
      </w:r>
      <w:proofErr w:type="spellStart"/>
      <w:r w:rsidRPr="002C5241">
        <w:t>cilet</w:t>
      </w:r>
      <w:proofErr w:type="spellEnd"/>
      <w:r w:rsidRPr="002C5241">
        <w:t xml:space="preserve"> do t</w:t>
      </w:r>
      <w:r w:rsidR="00947E4F" w:rsidRPr="00D4293D">
        <w:rPr>
          <w:lang w:val="sq-AL"/>
        </w:rPr>
        <w:t>ë</w:t>
      </w:r>
      <w:r w:rsidRPr="002C5241">
        <w:t xml:space="preserve"> ken</w:t>
      </w:r>
      <w:r w:rsidR="00947E4F" w:rsidRPr="00D4293D">
        <w:rPr>
          <w:lang w:val="sq-AL"/>
        </w:rPr>
        <w:t>ë</w:t>
      </w:r>
      <w:r w:rsidRPr="002C5241">
        <w:t xml:space="preserve"> t</w:t>
      </w:r>
      <w:r w:rsidR="00947E4F" w:rsidRPr="00D4293D">
        <w:rPr>
          <w:lang w:val="sq-AL"/>
        </w:rPr>
        <w:t>ë</w:t>
      </w:r>
      <w:r w:rsidRPr="002C5241">
        <w:t xml:space="preserve"> </w:t>
      </w:r>
      <w:proofErr w:type="spellStart"/>
      <w:r w:rsidRPr="002C5241">
        <w:t>gjitha</w:t>
      </w:r>
      <w:proofErr w:type="spellEnd"/>
      <w:r w:rsidRPr="002C5241">
        <w:t xml:space="preserve"> </w:t>
      </w:r>
      <w:proofErr w:type="spellStart"/>
      <w:r w:rsidRPr="002C5241">
        <w:t>kushtet</w:t>
      </w:r>
      <w:proofErr w:type="spellEnd"/>
      <w:r w:rsidRPr="002C5241">
        <w:t xml:space="preserve"> e </w:t>
      </w:r>
      <w:proofErr w:type="spellStart"/>
      <w:r w:rsidRPr="002C5241">
        <w:t>siguris</w:t>
      </w:r>
      <w:proofErr w:type="spellEnd"/>
      <w:r w:rsidR="00947E4F" w:rsidRPr="00D4293D">
        <w:rPr>
          <w:lang w:val="sq-AL"/>
        </w:rPr>
        <w:t>ë</w:t>
      </w:r>
      <w:r w:rsidRPr="002C5241">
        <w:t xml:space="preserve"> </w:t>
      </w:r>
      <w:proofErr w:type="spellStart"/>
      <w:r w:rsidRPr="002C5241">
        <w:t>dhe</w:t>
      </w:r>
      <w:proofErr w:type="spellEnd"/>
      <w:r w:rsidRPr="002C5241">
        <w:t xml:space="preserve"> </w:t>
      </w:r>
      <w:proofErr w:type="spellStart"/>
      <w:r w:rsidRPr="002C5241">
        <w:t>sh</w:t>
      </w:r>
      <w:proofErr w:type="spellEnd"/>
      <w:r w:rsidR="00947E4F" w:rsidRPr="00D4293D">
        <w:rPr>
          <w:lang w:val="sq-AL"/>
        </w:rPr>
        <w:t>ë</w:t>
      </w:r>
      <w:proofErr w:type="spellStart"/>
      <w:r w:rsidRPr="002C5241">
        <w:t>ndetit</w:t>
      </w:r>
      <w:proofErr w:type="spellEnd"/>
      <w:r w:rsidRPr="002C5241">
        <w:t>.</w:t>
      </w:r>
    </w:p>
    <w:p w14:paraId="5E7E653D" w14:textId="3CEA20DF" w:rsidR="007E61C8" w:rsidRDefault="007E61C8" w:rsidP="00486309">
      <w:pPr>
        <w:pStyle w:val="ListParagraph"/>
        <w:numPr>
          <w:ilvl w:val="0"/>
          <w:numId w:val="38"/>
        </w:numPr>
        <w:spacing w:after="0" w:line="240" w:lineRule="auto"/>
        <w:jc w:val="both"/>
        <w:divId w:val="337848698"/>
      </w:pPr>
      <w:r>
        <w:t>P</w:t>
      </w:r>
      <w:r w:rsidR="00947E4F" w:rsidRPr="00D4293D">
        <w:rPr>
          <w:lang w:val="sq-AL"/>
        </w:rPr>
        <w:t>ë</w:t>
      </w:r>
      <w:proofErr w:type="spellStart"/>
      <w:r>
        <w:t>rfitojn</w:t>
      </w:r>
      <w:proofErr w:type="spellEnd"/>
      <w:r w:rsidR="00947E4F" w:rsidRPr="00D4293D">
        <w:rPr>
          <w:lang w:val="sq-AL"/>
        </w:rPr>
        <w:t>ë</w:t>
      </w:r>
      <w:r>
        <w:t xml:space="preserve"> burs</w:t>
      </w:r>
      <w:r w:rsidR="00947E4F" w:rsidRPr="00D4293D">
        <w:rPr>
          <w:lang w:val="sq-AL"/>
        </w:rPr>
        <w:t>ë</w:t>
      </w:r>
      <w:r>
        <w:t xml:space="preserve">, 148 </w:t>
      </w:r>
      <w:proofErr w:type="spellStart"/>
      <w:r>
        <w:t>nx</w:t>
      </w:r>
      <w:proofErr w:type="spellEnd"/>
      <w:r w:rsidR="00947E4F" w:rsidRPr="00D4293D">
        <w:rPr>
          <w:lang w:val="sq-AL"/>
        </w:rPr>
        <w:t>ë</w:t>
      </w:r>
      <w:r>
        <w:t>n</w:t>
      </w:r>
      <w:r w:rsidR="00947E4F" w:rsidRPr="00D4293D">
        <w:rPr>
          <w:lang w:val="sq-AL"/>
        </w:rPr>
        <w:t>ë</w:t>
      </w:r>
      <w:r>
        <w:t>s q</w:t>
      </w:r>
      <w:r w:rsidR="00947E4F" w:rsidRPr="00D4293D">
        <w:rPr>
          <w:lang w:val="sq-AL"/>
        </w:rPr>
        <w:t>ë</w:t>
      </w:r>
      <w:r>
        <w:t xml:space="preserve"> </w:t>
      </w:r>
      <w:proofErr w:type="spellStart"/>
      <w:r>
        <w:t>frekuentojn</w:t>
      </w:r>
      <w:proofErr w:type="spellEnd"/>
      <w:r w:rsidR="00947E4F" w:rsidRPr="00D4293D">
        <w:rPr>
          <w:lang w:val="sq-AL"/>
        </w:rPr>
        <w:t>ë</w:t>
      </w:r>
      <w:r>
        <w:t xml:space="preserve"> </w:t>
      </w:r>
      <w:proofErr w:type="spellStart"/>
      <w:r>
        <w:t>shkollat</w:t>
      </w:r>
      <w:proofErr w:type="spellEnd"/>
      <w:r>
        <w:t xml:space="preserve"> e </w:t>
      </w:r>
      <w:proofErr w:type="spellStart"/>
      <w:r>
        <w:t>mesme</w:t>
      </w:r>
      <w:proofErr w:type="spellEnd"/>
      <w:r>
        <w:t>.</w:t>
      </w:r>
    </w:p>
    <w:p w14:paraId="42676671" w14:textId="1202A9F4" w:rsidR="00787455" w:rsidRDefault="00787455" w:rsidP="00486309">
      <w:pPr>
        <w:pStyle w:val="ListParagraph"/>
        <w:numPr>
          <w:ilvl w:val="0"/>
          <w:numId w:val="38"/>
        </w:numPr>
        <w:spacing w:after="0" w:line="240" w:lineRule="auto"/>
        <w:jc w:val="both"/>
        <w:divId w:val="337848698"/>
        <w:rPr>
          <w:szCs w:val="24"/>
          <w:lang w:val="sq-AL"/>
        </w:rPr>
      </w:pPr>
      <w:r w:rsidRPr="00787455">
        <w:rPr>
          <w:szCs w:val="24"/>
          <w:lang w:val="sq-AL"/>
        </w:rPr>
        <w:t>Esht</w:t>
      </w:r>
      <w:r w:rsidRPr="00787455">
        <w:rPr>
          <w:rFonts w:cs="Times New Roman"/>
          <w:szCs w:val="24"/>
          <w:lang w:val="sq-AL"/>
        </w:rPr>
        <w:t xml:space="preserve">ë dhënë </w:t>
      </w:r>
      <w:r w:rsidRPr="00787455">
        <w:rPr>
          <w:szCs w:val="24"/>
          <w:lang w:val="sq-AL"/>
        </w:rPr>
        <w:t>shpërblimi për nxënësit ekselent të shkollave të mesme ku përfituan 24 nxënës</w:t>
      </w:r>
      <w:r>
        <w:rPr>
          <w:szCs w:val="24"/>
          <w:lang w:val="sq-AL"/>
        </w:rPr>
        <w:t>.</w:t>
      </w:r>
    </w:p>
    <w:p w14:paraId="550881C6" w14:textId="64652970" w:rsidR="00787455" w:rsidRPr="003350DE" w:rsidRDefault="00787455" w:rsidP="00486309">
      <w:pPr>
        <w:pStyle w:val="ListParagraph"/>
        <w:numPr>
          <w:ilvl w:val="0"/>
          <w:numId w:val="38"/>
        </w:numPr>
        <w:spacing w:after="0" w:line="240" w:lineRule="auto"/>
        <w:jc w:val="both"/>
        <w:divId w:val="337848698"/>
        <w:rPr>
          <w:rFonts w:cs="Times New Roman"/>
          <w:szCs w:val="24"/>
          <w:lang w:val="sq-AL"/>
        </w:rPr>
      </w:pPr>
      <w:r w:rsidRPr="003350DE">
        <w:rPr>
          <w:lang w:val="sq-AL"/>
        </w:rPr>
        <w:t>Esht</w:t>
      </w:r>
      <w:r w:rsidR="00947E4F" w:rsidRPr="00D4293D">
        <w:rPr>
          <w:lang w:val="sq-AL"/>
        </w:rPr>
        <w:t>ë</w:t>
      </w:r>
      <w:r w:rsidRPr="003350DE">
        <w:rPr>
          <w:lang w:val="sq-AL"/>
        </w:rPr>
        <w:t xml:space="preserve"> rritur </w:t>
      </w:r>
      <w:r>
        <w:rPr>
          <w:rFonts w:eastAsia="Times New Roman" w:cs="Times New Roman"/>
          <w:szCs w:val="24"/>
          <w:lang w:val="sq-AL" w:eastAsia="sq-AL"/>
        </w:rPr>
        <w:t>n</w:t>
      </w:r>
      <w:r w:rsidRPr="00787455">
        <w:rPr>
          <w:rFonts w:eastAsia="Times New Roman" w:cs="Times New Roman"/>
          <w:szCs w:val="24"/>
          <w:lang w:val="sq-AL" w:eastAsia="sq-AL"/>
        </w:rPr>
        <w:t>umri i nxënësve të regjistruar në klasën e X të arsimit të mesëm kundrejt numrit të nxënësve që kanë mbaruar klasën IX</w:t>
      </w:r>
      <w:r w:rsidRPr="00787455">
        <w:rPr>
          <w:rFonts w:eastAsia="Times New Roman"/>
          <w:lang w:val="sq-AL" w:eastAsia="sq-AL"/>
        </w:rPr>
        <w:t>.</w:t>
      </w:r>
    </w:p>
    <w:p w14:paraId="6C7E894A" w14:textId="76ED7D54" w:rsidR="00787455" w:rsidRPr="003350DE" w:rsidRDefault="00787455" w:rsidP="00486309">
      <w:pPr>
        <w:pStyle w:val="ListParagraph"/>
        <w:numPr>
          <w:ilvl w:val="0"/>
          <w:numId w:val="38"/>
        </w:numPr>
        <w:spacing w:after="0" w:line="240" w:lineRule="auto"/>
        <w:jc w:val="both"/>
        <w:divId w:val="337848698"/>
        <w:rPr>
          <w:rFonts w:cs="Times New Roman"/>
          <w:szCs w:val="24"/>
          <w:lang w:val="sq-AL"/>
        </w:rPr>
      </w:pPr>
      <w:r w:rsidRPr="003350DE">
        <w:rPr>
          <w:rFonts w:cs="Times New Roman"/>
          <w:szCs w:val="24"/>
          <w:lang w:val="sq-AL"/>
        </w:rPr>
        <w:lastRenderedPageBreak/>
        <w:t>Esht</w:t>
      </w:r>
      <w:r w:rsidR="00947E4F" w:rsidRPr="00D4293D">
        <w:rPr>
          <w:lang w:val="sq-AL"/>
        </w:rPr>
        <w:t>ë</w:t>
      </w:r>
      <w:r w:rsidRPr="003350DE">
        <w:rPr>
          <w:rFonts w:cs="Times New Roman"/>
          <w:szCs w:val="24"/>
          <w:lang w:val="sq-AL"/>
        </w:rPr>
        <w:t xml:space="preserve"> rritur me 2% </w:t>
      </w:r>
      <w:r>
        <w:rPr>
          <w:rFonts w:eastAsia="Times New Roman" w:cs="Times New Roman"/>
          <w:szCs w:val="24"/>
          <w:lang w:val="sq-AL" w:eastAsia="sq-AL"/>
        </w:rPr>
        <w:t>r</w:t>
      </w:r>
      <w:r w:rsidRPr="00787455">
        <w:rPr>
          <w:rFonts w:eastAsia="Times New Roman" w:cs="Times New Roman"/>
          <w:szCs w:val="24"/>
          <w:lang w:val="sq-AL" w:eastAsia="sq-AL"/>
        </w:rPr>
        <w:t>aporti i nxënësve që mbështeten me bursë, kundrejt numrit total të nxënësve në arsimin e mesëm</w:t>
      </w:r>
      <w:r>
        <w:rPr>
          <w:rFonts w:eastAsia="Times New Roman" w:cs="Times New Roman"/>
          <w:szCs w:val="24"/>
          <w:lang w:val="sq-AL" w:eastAsia="sq-AL"/>
        </w:rPr>
        <w:t>.</w:t>
      </w:r>
    </w:p>
    <w:p w14:paraId="401DA322" w14:textId="0DFB9B81" w:rsidR="00787455" w:rsidRPr="003350DE" w:rsidRDefault="00787455" w:rsidP="00486309">
      <w:pPr>
        <w:pStyle w:val="ListParagraph"/>
        <w:numPr>
          <w:ilvl w:val="0"/>
          <w:numId w:val="38"/>
        </w:numPr>
        <w:spacing w:after="0" w:line="240" w:lineRule="auto"/>
        <w:jc w:val="both"/>
        <w:divId w:val="337848698"/>
        <w:rPr>
          <w:rFonts w:cs="Times New Roman"/>
          <w:szCs w:val="24"/>
          <w:lang w:val="sq-AL"/>
        </w:rPr>
      </w:pPr>
      <w:r w:rsidRPr="003350DE">
        <w:rPr>
          <w:rFonts w:cs="Times New Roman"/>
          <w:szCs w:val="24"/>
          <w:lang w:val="sq-AL"/>
        </w:rPr>
        <w:t>Esht</w:t>
      </w:r>
      <w:r w:rsidR="0093725A" w:rsidRPr="00D4293D">
        <w:rPr>
          <w:lang w:val="sq-AL"/>
        </w:rPr>
        <w:t>ë</w:t>
      </w:r>
      <w:r w:rsidRPr="003350DE">
        <w:rPr>
          <w:rFonts w:cs="Times New Roman"/>
          <w:szCs w:val="24"/>
          <w:lang w:val="sq-AL"/>
        </w:rPr>
        <w:t xml:space="preserve"> n</w:t>
      </w:r>
      <w:r w:rsidR="0093725A" w:rsidRPr="00D4293D">
        <w:rPr>
          <w:lang w:val="sq-AL"/>
        </w:rPr>
        <w:t>ë</w:t>
      </w:r>
      <w:r w:rsidRPr="003350DE">
        <w:rPr>
          <w:rFonts w:cs="Times New Roman"/>
          <w:szCs w:val="24"/>
          <w:lang w:val="sq-AL"/>
        </w:rPr>
        <w:t xml:space="preserve"> rritje n</w:t>
      </w:r>
      <w:r w:rsidR="007E61C8" w:rsidRPr="003350DE">
        <w:rPr>
          <w:rFonts w:cs="Times New Roman"/>
          <w:szCs w:val="24"/>
          <w:lang w:val="sq-AL"/>
        </w:rPr>
        <w:t>dryshimi vjetor n</w:t>
      </w:r>
      <w:r w:rsidR="0093725A" w:rsidRPr="00D4293D">
        <w:rPr>
          <w:lang w:val="sq-AL"/>
        </w:rPr>
        <w:t>ë</w:t>
      </w:r>
      <w:r w:rsidR="007E61C8" w:rsidRPr="003350DE">
        <w:rPr>
          <w:rFonts w:cs="Times New Roman"/>
          <w:szCs w:val="24"/>
          <w:lang w:val="sq-AL"/>
        </w:rPr>
        <w:t xml:space="preserve"> num</w:t>
      </w:r>
      <w:r w:rsidR="0093725A" w:rsidRPr="00D4293D">
        <w:rPr>
          <w:lang w:val="sq-AL"/>
        </w:rPr>
        <w:t>ë</w:t>
      </w:r>
      <w:r w:rsidR="007E61C8" w:rsidRPr="003350DE">
        <w:rPr>
          <w:rFonts w:cs="Times New Roman"/>
          <w:szCs w:val="24"/>
          <w:lang w:val="sq-AL"/>
        </w:rPr>
        <w:t>r i punonj</w:t>
      </w:r>
      <w:r w:rsidR="0093725A" w:rsidRPr="00D4293D">
        <w:rPr>
          <w:lang w:val="sq-AL"/>
        </w:rPr>
        <w:t>ë</w:t>
      </w:r>
      <w:r w:rsidR="007E61C8" w:rsidRPr="003350DE">
        <w:rPr>
          <w:rFonts w:cs="Times New Roman"/>
          <w:szCs w:val="24"/>
          <w:lang w:val="sq-AL"/>
        </w:rPr>
        <w:t>sve mb</w:t>
      </w:r>
      <w:r w:rsidR="0093725A" w:rsidRPr="00D4293D">
        <w:rPr>
          <w:lang w:val="sq-AL"/>
        </w:rPr>
        <w:t>ë</w:t>
      </w:r>
      <w:r w:rsidR="007E61C8" w:rsidRPr="003350DE">
        <w:rPr>
          <w:rFonts w:cs="Times New Roman"/>
          <w:szCs w:val="24"/>
          <w:lang w:val="sq-AL"/>
        </w:rPr>
        <w:t>shtet</w:t>
      </w:r>
      <w:r w:rsidR="0093725A" w:rsidRPr="00D4293D">
        <w:rPr>
          <w:lang w:val="sq-AL"/>
        </w:rPr>
        <w:t>ë</w:t>
      </w:r>
      <w:r w:rsidR="007E61C8" w:rsidRPr="003350DE">
        <w:rPr>
          <w:rFonts w:cs="Times New Roman"/>
          <w:szCs w:val="24"/>
          <w:lang w:val="sq-AL"/>
        </w:rPr>
        <w:t>s n</w:t>
      </w:r>
      <w:r w:rsidR="0093725A" w:rsidRPr="00D4293D">
        <w:rPr>
          <w:lang w:val="sq-AL"/>
        </w:rPr>
        <w:t>ë</w:t>
      </w:r>
      <w:r w:rsidR="007E61C8" w:rsidRPr="003350DE">
        <w:rPr>
          <w:rFonts w:cs="Times New Roman"/>
          <w:szCs w:val="24"/>
          <w:lang w:val="sq-AL"/>
        </w:rPr>
        <w:t xml:space="preserve"> shkollat e mesme.</w:t>
      </w:r>
    </w:p>
    <w:p w14:paraId="2B887717" w14:textId="54EF1486" w:rsidR="007E61C8" w:rsidRPr="003350DE" w:rsidRDefault="007E61C8" w:rsidP="00486309">
      <w:pPr>
        <w:pStyle w:val="ListParagraph"/>
        <w:numPr>
          <w:ilvl w:val="0"/>
          <w:numId w:val="38"/>
        </w:numPr>
        <w:spacing w:after="0" w:line="240" w:lineRule="auto"/>
        <w:jc w:val="both"/>
        <w:divId w:val="337848698"/>
        <w:rPr>
          <w:rFonts w:cs="Times New Roman"/>
          <w:szCs w:val="24"/>
          <w:lang w:val="sq-AL"/>
        </w:rPr>
      </w:pPr>
      <w:r w:rsidRPr="003350DE">
        <w:rPr>
          <w:rFonts w:cs="Times New Roman"/>
          <w:szCs w:val="24"/>
          <w:lang w:val="sq-AL"/>
        </w:rPr>
        <w:t>Ka p</w:t>
      </w:r>
      <w:r w:rsidR="0093725A" w:rsidRPr="00D4293D">
        <w:rPr>
          <w:lang w:val="sq-AL"/>
        </w:rPr>
        <w:t>ë</w:t>
      </w:r>
      <w:r w:rsidR="0093725A">
        <w:rPr>
          <w:lang w:val="sq-AL"/>
        </w:rPr>
        <w:t>s</w:t>
      </w:r>
      <w:r w:rsidRPr="003350DE">
        <w:rPr>
          <w:rFonts w:cs="Times New Roman"/>
          <w:szCs w:val="24"/>
          <w:lang w:val="sq-AL"/>
        </w:rPr>
        <w:t>uar r</w:t>
      </w:r>
      <w:r w:rsidR="0093725A" w:rsidRPr="00D4293D">
        <w:rPr>
          <w:lang w:val="sq-AL"/>
        </w:rPr>
        <w:t>ë</w:t>
      </w:r>
      <w:r w:rsidRPr="003350DE">
        <w:rPr>
          <w:rFonts w:cs="Times New Roman"/>
          <w:szCs w:val="24"/>
          <w:lang w:val="sq-AL"/>
        </w:rPr>
        <w:t>nie numri mesatar i frekuentimit t</w:t>
      </w:r>
      <w:r w:rsidR="0093725A" w:rsidRPr="00D4293D">
        <w:rPr>
          <w:lang w:val="sq-AL"/>
        </w:rPr>
        <w:t>ë</w:t>
      </w:r>
      <w:r w:rsidRPr="003350DE">
        <w:rPr>
          <w:rFonts w:cs="Times New Roman"/>
          <w:szCs w:val="24"/>
          <w:lang w:val="sq-AL"/>
        </w:rPr>
        <w:t xml:space="preserve"> nx</w:t>
      </w:r>
      <w:r w:rsidR="0093725A" w:rsidRPr="00D4293D">
        <w:rPr>
          <w:lang w:val="sq-AL"/>
        </w:rPr>
        <w:t>ë</w:t>
      </w:r>
      <w:r w:rsidRPr="003350DE">
        <w:rPr>
          <w:rFonts w:cs="Times New Roman"/>
          <w:szCs w:val="24"/>
          <w:lang w:val="sq-AL"/>
        </w:rPr>
        <w:t>n</w:t>
      </w:r>
      <w:r w:rsidR="0093725A" w:rsidRPr="00D4293D">
        <w:rPr>
          <w:lang w:val="sq-AL"/>
        </w:rPr>
        <w:t>ë</w:t>
      </w:r>
      <w:r w:rsidRPr="003350DE">
        <w:rPr>
          <w:rFonts w:cs="Times New Roman"/>
          <w:szCs w:val="24"/>
          <w:lang w:val="sq-AL"/>
        </w:rPr>
        <w:t>sve n</w:t>
      </w:r>
      <w:r w:rsidR="0093725A" w:rsidRPr="00D4293D">
        <w:rPr>
          <w:lang w:val="sq-AL"/>
        </w:rPr>
        <w:t>ë</w:t>
      </w:r>
      <w:r w:rsidRPr="003350DE">
        <w:rPr>
          <w:rFonts w:cs="Times New Roman"/>
          <w:szCs w:val="24"/>
          <w:lang w:val="sq-AL"/>
        </w:rPr>
        <w:t xml:space="preserve"> klasa p</w:t>
      </w:r>
      <w:r w:rsidR="0093725A" w:rsidRPr="00D4293D">
        <w:rPr>
          <w:lang w:val="sq-AL"/>
        </w:rPr>
        <w:t>ë</w:t>
      </w:r>
      <w:r w:rsidRPr="003350DE">
        <w:rPr>
          <w:rFonts w:cs="Times New Roman"/>
          <w:szCs w:val="24"/>
          <w:lang w:val="sq-AL"/>
        </w:rPr>
        <w:t>r shkollat e mesme.</w:t>
      </w:r>
    </w:p>
    <w:p w14:paraId="01C6B1E7" w14:textId="363A1405" w:rsidR="007E61C8" w:rsidRPr="003350DE" w:rsidRDefault="007E61C8" w:rsidP="00486309">
      <w:pPr>
        <w:pStyle w:val="ListParagraph"/>
        <w:numPr>
          <w:ilvl w:val="0"/>
          <w:numId w:val="38"/>
        </w:numPr>
        <w:spacing w:after="0" w:line="240" w:lineRule="auto"/>
        <w:jc w:val="both"/>
        <w:divId w:val="337848698"/>
        <w:rPr>
          <w:rFonts w:cs="Times New Roman"/>
          <w:szCs w:val="24"/>
          <w:lang w:val="sq-AL"/>
        </w:rPr>
      </w:pPr>
      <w:r w:rsidRPr="003350DE">
        <w:rPr>
          <w:rFonts w:cs="Times New Roman"/>
          <w:szCs w:val="24"/>
          <w:lang w:val="sq-AL"/>
        </w:rPr>
        <w:t>Esht</w:t>
      </w:r>
      <w:r w:rsidR="0093725A" w:rsidRPr="00D4293D">
        <w:rPr>
          <w:lang w:val="sq-AL"/>
        </w:rPr>
        <w:t>ë</w:t>
      </w:r>
      <w:r w:rsidRPr="003350DE">
        <w:rPr>
          <w:rFonts w:cs="Times New Roman"/>
          <w:szCs w:val="24"/>
          <w:lang w:val="sq-AL"/>
        </w:rPr>
        <w:t xml:space="preserve"> ulur numri i nx</w:t>
      </w:r>
      <w:r w:rsidR="0093725A" w:rsidRPr="00D4293D">
        <w:rPr>
          <w:lang w:val="sq-AL"/>
        </w:rPr>
        <w:t>ë</w:t>
      </w:r>
      <w:r w:rsidRPr="003350DE">
        <w:rPr>
          <w:rFonts w:cs="Times New Roman"/>
          <w:szCs w:val="24"/>
          <w:lang w:val="sq-AL"/>
        </w:rPr>
        <w:t>n</w:t>
      </w:r>
      <w:r w:rsidR="0093725A" w:rsidRPr="00D4293D">
        <w:rPr>
          <w:lang w:val="sq-AL"/>
        </w:rPr>
        <w:t>ë</w:t>
      </w:r>
      <w:r w:rsidRPr="003350DE">
        <w:rPr>
          <w:rFonts w:cs="Times New Roman"/>
          <w:szCs w:val="24"/>
          <w:lang w:val="sq-AL"/>
        </w:rPr>
        <w:t>sve t</w:t>
      </w:r>
      <w:r w:rsidR="0093725A" w:rsidRPr="00D4293D">
        <w:rPr>
          <w:lang w:val="sq-AL"/>
        </w:rPr>
        <w:t>ë</w:t>
      </w:r>
      <w:r w:rsidRPr="003350DE">
        <w:rPr>
          <w:rFonts w:cs="Times New Roman"/>
          <w:szCs w:val="24"/>
          <w:lang w:val="sq-AL"/>
        </w:rPr>
        <w:t xml:space="preserve"> akomoduar n</w:t>
      </w:r>
      <w:r w:rsidR="0093725A" w:rsidRPr="00D4293D">
        <w:rPr>
          <w:lang w:val="sq-AL"/>
        </w:rPr>
        <w:t>ë</w:t>
      </w:r>
      <w:r w:rsidRPr="003350DE">
        <w:rPr>
          <w:rFonts w:cs="Times New Roman"/>
          <w:szCs w:val="24"/>
          <w:lang w:val="sq-AL"/>
        </w:rPr>
        <w:t xml:space="preserve"> konvikte.</w:t>
      </w:r>
    </w:p>
    <w:p w14:paraId="1C9F15AA" w14:textId="2B89DBDB" w:rsidR="00273D4E" w:rsidRPr="003350DE" w:rsidRDefault="00273D4E" w:rsidP="00486309">
      <w:pPr>
        <w:pStyle w:val="ListParagraph"/>
        <w:numPr>
          <w:ilvl w:val="0"/>
          <w:numId w:val="38"/>
        </w:numPr>
        <w:spacing w:after="0" w:line="240" w:lineRule="auto"/>
        <w:jc w:val="both"/>
        <w:divId w:val="337848698"/>
        <w:rPr>
          <w:rFonts w:cs="Times New Roman"/>
          <w:szCs w:val="24"/>
          <w:lang w:val="sq-AL"/>
        </w:rPr>
      </w:pPr>
      <w:r w:rsidRPr="003350DE">
        <w:rPr>
          <w:rFonts w:cs="Times New Roman"/>
          <w:szCs w:val="24"/>
          <w:lang w:val="sq-AL"/>
        </w:rPr>
        <w:t>Esht</w:t>
      </w:r>
      <w:r w:rsidRPr="00D4293D">
        <w:rPr>
          <w:lang w:val="sq-AL"/>
        </w:rPr>
        <w:t>ë</w:t>
      </w:r>
      <w:r>
        <w:rPr>
          <w:lang w:val="sq-AL"/>
        </w:rPr>
        <w:t xml:space="preserve"> ofruar nga Bashkia dh</w:t>
      </w:r>
      <w:r w:rsidRPr="00D4293D">
        <w:rPr>
          <w:lang w:val="sq-AL"/>
        </w:rPr>
        <w:t>ë</w:t>
      </w:r>
      <w:r>
        <w:rPr>
          <w:lang w:val="sq-AL"/>
        </w:rPr>
        <w:t>nia e Kart</w:t>
      </w:r>
      <w:r w:rsidRPr="00D4293D">
        <w:rPr>
          <w:lang w:val="sq-AL"/>
        </w:rPr>
        <w:t>ë</w:t>
      </w:r>
      <w:r>
        <w:rPr>
          <w:lang w:val="sq-AL"/>
        </w:rPr>
        <w:t>s s</w:t>
      </w:r>
      <w:r w:rsidRPr="00D4293D">
        <w:rPr>
          <w:lang w:val="sq-AL"/>
        </w:rPr>
        <w:t>ë</w:t>
      </w:r>
      <w:r>
        <w:rPr>
          <w:lang w:val="sq-AL"/>
        </w:rPr>
        <w:t xml:space="preserve"> Studentit p</w:t>
      </w:r>
      <w:r w:rsidRPr="00D4293D">
        <w:rPr>
          <w:lang w:val="sq-AL"/>
        </w:rPr>
        <w:t>ë</w:t>
      </w:r>
      <w:r>
        <w:rPr>
          <w:lang w:val="sq-AL"/>
        </w:rPr>
        <w:t>r student</w:t>
      </w:r>
      <w:r w:rsidRPr="00D4293D">
        <w:rPr>
          <w:lang w:val="sq-AL"/>
        </w:rPr>
        <w:t>ë</w:t>
      </w:r>
      <w:r>
        <w:rPr>
          <w:lang w:val="sq-AL"/>
        </w:rPr>
        <w:t>t e Universitetit t</w:t>
      </w:r>
      <w:r w:rsidRPr="00D4293D">
        <w:rPr>
          <w:lang w:val="sq-AL"/>
        </w:rPr>
        <w:t>ë</w:t>
      </w:r>
      <w:r>
        <w:rPr>
          <w:lang w:val="sq-AL"/>
        </w:rPr>
        <w:t xml:space="preserve"> Durr</w:t>
      </w:r>
      <w:r w:rsidRPr="00D4293D">
        <w:rPr>
          <w:lang w:val="sq-AL"/>
        </w:rPr>
        <w:t>ë</w:t>
      </w:r>
      <w:r>
        <w:rPr>
          <w:lang w:val="sq-AL"/>
        </w:rPr>
        <w:t>sit UAMD, p</w:t>
      </w:r>
      <w:r w:rsidRPr="00D4293D">
        <w:rPr>
          <w:lang w:val="sq-AL"/>
        </w:rPr>
        <w:t>ë</w:t>
      </w:r>
      <w:r>
        <w:rPr>
          <w:lang w:val="sq-AL"/>
        </w:rPr>
        <w:t>r kategorit</w:t>
      </w:r>
      <w:r w:rsidRPr="00D4293D">
        <w:rPr>
          <w:lang w:val="sq-AL"/>
        </w:rPr>
        <w:t>ë</w:t>
      </w:r>
      <w:r>
        <w:rPr>
          <w:lang w:val="sq-AL"/>
        </w:rPr>
        <w:t xml:space="preserve"> e familjeve n</w:t>
      </w:r>
      <w:r w:rsidRPr="00D4293D">
        <w:rPr>
          <w:lang w:val="sq-AL"/>
        </w:rPr>
        <w:t>ë</w:t>
      </w:r>
      <w:r>
        <w:rPr>
          <w:lang w:val="sq-AL"/>
        </w:rPr>
        <w:t xml:space="preserve"> nevoj dhe student</w:t>
      </w:r>
      <w:r w:rsidRPr="00D4293D">
        <w:rPr>
          <w:lang w:val="sq-AL"/>
        </w:rPr>
        <w:t>ë</w:t>
      </w:r>
      <w:r>
        <w:rPr>
          <w:lang w:val="sq-AL"/>
        </w:rPr>
        <w:t>t ekselent.</w:t>
      </w:r>
    </w:p>
    <w:p w14:paraId="35846DB7" w14:textId="77777777" w:rsidR="009D5D61" w:rsidRDefault="009D5D61" w:rsidP="009D5D61">
      <w:pPr>
        <w:divId w:val="337848698"/>
        <w:rPr>
          <w:lang w:val="it-IT"/>
        </w:rPr>
      </w:pPr>
    </w:p>
    <w:p w14:paraId="0D28CDE8" w14:textId="77777777" w:rsidR="00486309" w:rsidRPr="005121FA" w:rsidRDefault="00486309" w:rsidP="009D5D61">
      <w:pPr>
        <w:divId w:val="337848698"/>
        <w:rPr>
          <w:lang w:val="it-IT"/>
        </w:rPr>
      </w:pPr>
    </w:p>
    <w:p w14:paraId="3471C698"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51" w:name="_Toc136015510"/>
      <w:bookmarkStart w:id="52" w:name="_Toc148698931"/>
      <w:r w:rsidRPr="005121FA">
        <w:rPr>
          <w:rFonts w:ascii="Bahnschrift" w:eastAsia="Times New Roman" w:hAnsi="Bahnschrift"/>
          <w:color w:val="FFFFFF"/>
          <w:lang w:val="it-IT"/>
        </w:rPr>
        <w:t>Përkujdesi Social</w:t>
      </w:r>
      <w:bookmarkEnd w:id="51"/>
      <w:bookmarkEnd w:id="52"/>
    </w:p>
    <w:p w14:paraId="0BDC8924" w14:textId="77777777" w:rsidR="009D5D61" w:rsidRPr="005121FA" w:rsidRDefault="009D5D61" w:rsidP="009D5D61">
      <w:pPr>
        <w:divId w:val="337848698"/>
        <w:rPr>
          <w:lang w:val="it-IT"/>
        </w:rPr>
      </w:pPr>
    </w:p>
    <w:p w14:paraId="2685EE57"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shërbimet</w:t>
      </w:r>
    </w:p>
    <w:p w14:paraId="7B154549" w14:textId="77777777" w:rsidR="009D5D61" w:rsidRPr="005121FA" w:rsidRDefault="009D5D61" w:rsidP="009D5D61">
      <w:pPr>
        <w:divId w:val="337848698"/>
        <w:rPr>
          <w:rFonts w:eastAsia="Times New Roman"/>
          <w:b/>
          <w:bCs/>
          <w:i/>
          <w:iCs/>
          <w:color w:val="262626" w:themeColor="text1" w:themeTint="D9"/>
          <w:sz w:val="28"/>
          <w:szCs w:val="28"/>
          <w:lang w:val="it-IT"/>
        </w:rPr>
      </w:pP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0541A43B" w14:textId="77777777" w:rsidTr="009D5D61">
        <w:trPr>
          <w:divId w:val="337848698"/>
          <w:trHeight w:val="720"/>
        </w:trPr>
        <w:tc>
          <w:tcPr>
            <w:tcW w:w="418" w:type="pct"/>
            <w:vAlign w:val="center"/>
          </w:tcPr>
          <w:p w14:paraId="7A0FFEDF"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2F024984" wp14:editId="05CB0CF2">
                  <wp:extent cx="320040" cy="320040"/>
                  <wp:effectExtent l="0" t="0" r="3810" b="3810"/>
                  <wp:docPr id="1166048028" name="Graphic 1166048028"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048028" name="Graphic 1166048028" descr="Money with solid fill"/>
                          <pic:cNvPicPr/>
                        </pic:nvPicPr>
                        <pic:blipFill>
                          <a:blip r:embed="rId72" cstate="print">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52B1ACDE"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Fondi</w:t>
            </w:r>
            <w:proofErr w:type="spellEnd"/>
            <w:r w:rsidRPr="0033665D">
              <w:rPr>
                <w:rFonts w:ascii="Bahnschrift" w:eastAsia="Times New Roman" w:hAnsi="Bahnschrift"/>
                <w:b/>
                <w:bCs/>
                <w:i/>
                <w:iCs/>
                <w:color w:val="262626" w:themeColor="text1" w:themeTint="D9"/>
              </w:rPr>
              <w:t xml:space="preserve"> social</w:t>
            </w:r>
          </w:p>
        </w:tc>
      </w:tr>
      <w:tr w:rsidR="009D5D61" w14:paraId="0EEEA268" w14:textId="77777777" w:rsidTr="009D5D61">
        <w:trPr>
          <w:divId w:val="337848698"/>
          <w:trHeight w:val="720"/>
        </w:trPr>
        <w:tc>
          <w:tcPr>
            <w:tcW w:w="418" w:type="pct"/>
            <w:vAlign w:val="center"/>
          </w:tcPr>
          <w:p w14:paraId="42462E45"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59BC5809" wp14:editId="298A2CFC">
                  <wp:extent cx="320040" cy="320040"/>
                  <wp:effectExtent l="0" t="0" r="0" b="3810"/>
                  <wp:docPr id="352193823" name="Graphic 352193823" descr="Bab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93823" name="Graphic 352193823" descr="Baby with solid fill"/>
                          <pic:cNvPicPr/>
                        </pic:nvPicPr>
                        <pic:blipFill>
                          <a:blip r:embed="rId74" cstate="print">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1969E7CF"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Çerdhet</w:t>
            </w:r>
            <w:proofErr w:type="spellEnd"/>
          </w:p>
        </w:tc>
      </w:tr>
      <w:tr w:rsidR="009D5D61" w14:paraId="5C3B4288" w14:textId="77777777" w:rsidTr="009D5D61">
        <w:trPr>
          <w:divId w:val="337848698"/>
          <w:trHeight w:val="720"/>
        </w:trPr>
        <w:tc>
          <w:tcPr>
            <w:tcW w:w="418" w:type="pct"/>
            <w:vAlign w:val="center"/>
          </w:tcPr>
          <w:p w14:paraId="73D917B7"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34EC7F9D" wp14:editId="6FE8691F">
                  <wp:extent cx="320040" cy="320040"/>
                  <wp:effectExtent l="0" t="0" r="3810" b="3810"/>
                  <wp:docPr id="1016461358" name="Graphic 1016461358" descr="A picture containing symbol, pixel, graphics,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61358" name="Graphic 1016461358" descr="A picture containing symbol, pixel, graphics, clipart&#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6A6FC090"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Kopshtet</w:t>
            </w:r>
            <w:proofErr w:type="spellEnd"/>
          </w:p>
        </w:tc>
      </w:tr>
      <w:tr w:rsidR="009D5D61" w14:paraId="3E9DD184" w14:textId="77777777" w:rsidTr="009D5D61">
        <w:trPr>
          <w:divId w:val="337848698"/>
          <w:trHeight w:val="720"/>
        </w:trPr>
        <w:tc>
          <w:tcPr>
            <w:tcW w:w="418" w:type="pct"/>
            <w:vAlign w:val="center"/>
          </w:tcPr>
          <w:p w14:paraId="68743CA9"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4215C837" wp14:editId="58AECCDB">
                  <wp:extent cx="320040" cy="320040"/>
                  <wp:effectExtent l="0" t="0" r="3810" b="3810"/>
                  <wp:docPr id="1019278132" name="Graphic 1019278132" descr="Hands holding a group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78132" name="Graphic 1019278132" descr="Hands holding a group of people&#10;&#10;Description automatically generated with medium confidenc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4E4816C1" w14:textId="77777777" w:rsidR="009D5D61" w:rsidRPr="0033665D" w:rsidRDefault="009D5D61" w:rsidP="00763EDD">
            <w:pPr>
              <w:rPr>
                <w:rFonts w:ascii="Bahnschrift" w:eastAsia="Times New Roman" w:hAnsi="Bahnschrift"/>
                <w:b/>
                <w:bCs/>
                <w:i/>
                <w:iCs/>
                <w:color w:val="262626" w:themeColor="text1" w:themeTint="D9"/>
              </w:rPr>
            </w:pPr>
            <w:proofErr w:type="spellStart"/>
            <w:r w:rsidRPr="0033665D">
              <w:rPr>
                <w:rFonts w:ascii="Bahnschrift" w:eastAsia="Times New Roman" w:hAnsi="Bahnschrift"/>
                <w:b/>
                <w:bCs/>
                <w:i/>
                <w:iCs/>
                <w:color w:val="262626" w:themeColor="text1" w:themeTint="D9"/>
              </w:rPr>
              <w:t>Shërbimet</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sociale</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për</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shtresat</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në</w:t>
            </w:r>
            <w:proofErr w:type="spellEnd"/>
            <w:r w:rsidRPr="0033665D">
              <w:rPr>
                <w:rFonts w:ascii="Bahnschrift" w:eastAsia="Times New Roman" w:hAnsi="Bahnschrift"/>
                <w:b/>
                <w:bCs/>
                <w:i/>
                <w:iCs/>
                <w:color w:val="262626" w:themeColor="text1" w:themeTint="D9"/>
              </w:rPr>
              <w:t xml:space="preserve"> </w:t>
            </w:r>
            <w:proofErr w:type="spellStart"/>
            <w:r w:rsidRPr="0033665D">
              <w:rPr>
                <w:rFonts w:ascii="Bahnschrift" w:eastAsia="Times New Roman" w:hAnsi="Bahnschrift"/>
                <w:b/>
                <w:bCs/>
                <w:i/>
                <w:iCs/>
                <w:color w:val="262626" w:themeColor="text1" w:themeTint="D9"/>
              </w:rPr>
              <w:t>nevojë</w:t>
            </w:r>
            <w:proofErr w:type="spellEnd"/>
          </w:p>
        </w:tc>
      </w:tr>
      <w:tr w:rsidR="009D5D61" w:rsidRPr="00B4353D" w14:paraId="17696412" w14:textId="77777777" w:rsidTr="009D5D61">
        <w:trPr>
          <w:divId w:val="337848698"/>
          <w:trHeight w:val="720"/>
        </w:trPr>
        <w:tc>
          <w:tcPr>
            <w:tcW w:w="418" w:type="pct"/>
            <w:vAlign w:val="center"/>
          </w:tcPr>
          <w:p w14:paraId="477B81E8" w14:textId="77777777" w:rsidR="009D5D61" w:rsidRDefault="009D5D61" w:rsidP="00763EDD">
            <w:pPr>
              <w:rPr>
                <w:rFonts w:eastAsia="Times New Roman"/>
                <w:b/>
                <w:bCs/>
                <w:i/>
                <w:iCs/>
                <w:noProof/>
                <w:color w:val="000000" w:themeColor="text1"/>
                <w:sz w:val="28"/>
                <w:szCs w:val="28"/>
              </w:rPr>
            </w:pPr>
            <w:r>
              <w:rPr>
                <w:rFonts w:eastAsia="Times New Roman"/>
                <w:b/>
                <w:bCs/>
                <w:i/>
                <w:iCs/>
                <w:noProof/>
                <w:color w:val="000000" w:themeColor="text1"/>
                <w:sz w:val="28"/>
                <w:szCs w:val="28"/>
              </w:rPr>
              <w:drawing>
                <wp:inline distT="0" distB="0" distL="0" distR="0" wp14:anchorId="44F5D675" wp14:editId="26312BBC">
                  <wp:extent cx="320040" cy="320040"/>
                  <wp:effectExtent l="0" t="0" r="3810" b="3810"/>
                  <wp:docPr id="1803602792" name="Graphic 1803602792" descr="A picture containing graphics, symbol, ar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02792" name="Graphic 1803602792" descr="A picture containing graphics, symbol, art, design&#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683369A9" w14:textId="77777777" w:rsidR="009D5D61" w:rsidRPr="005121FA" w:rsidRDefault="009D5D61" w:rsidP="00763EDD">
            <w:pPr>
              <w:rPr>
                <w:rFonts w:ascii="Bahnschrift" w:eastAsia="Times New Roman" w:hAnsi="Bahnschrift"/>
                <w:b/>
                <w:bCs/>
                <w:i/>
                <w:iCs/>
                <w:color w:val="262626" w:themeColor="text1" w:themeTint="D9"/>
                <w:lang w:val="it-IT"/>
              </w:rPr>
            </w:pPr>
            <w:r w:rsidRPr="005121FA">
              <w:rPr>
                <w:rFonts w:ascii="Bahnschrift" w:eastAsia="Times New Roman" w:hAnsi="Bahnschrift"/>
                <w:b/>
                <w:bCs/>
                <w:i/>
                <w:iCs/>
                <w:color w:val="262626" w:themeColor="text1" w:themeTint="D9"/>
                <w:lang w:val="it-IT"/>
              </w:rPr>
              <w:t>Qendrat e shërbimeve sociale vendore</w:t>
            </w:r>
          </w:p>
        </w:tc>
      </w:tr>
    </w:tbl>
    <w:p w14:paraId="4130BAB0" w14:textId="77777777" w:rsidR="009D5D61" w:rsidRPr="005121FA" w:rsidRDefault="009D5D61" w:rsidP="009D5D61">
      <w:pPr>
        <w:divId w:val="337848698"/>
        <w:rPr>
          <w:rFonts w:eastAsia="Times New Roman"/>
          <w:b/>
          <w:bCs/>
          <w:i/>
          <w:iCs/>
          <w:color w:val="262626" w:themeColor="text1" w:themeTint="D9"/>
          <w:sz w:val="28"/>
          <w:szCs w:val="28"/>
          <w:lang w:val="it-IT"/>
        </w:rPr>
      </w:pPr>
    </w:p>
    <w:p w14:paraId="0576DBF7" w14:textId="77777777" w:rsidR="009D5D61"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programit buxhetor</w:t>
      </w:r>
    </w:p>
    <w:tbl>
      <w:tblPr>
        <w:tblW w:w="9952" w:type="dxa"/>
        <w:tblLook w:val="04A0" w:firstRow="1" w:lastRow="0" w:firstColumn="1" w:lastColumn="0" w:noHBand="0" w:noVBand="1"/>
      </w:tblPr>
      <w:tblGrid>
        <w:gridCol w:w="3414"/>
        <w:gridCol w:w="1344"/>
        <w:gridCol w:w="1344"/>
        <w:gridCol w:w="1344"/>
        <w:gridCol w:w="1344"/>
        <w:gridCol w:w="1162"/>
      </w:tblGrid>
      <w:tr w:rsidR="00032FDA" w:rsidRPr="00032FDA" w14:paraId="61970BF7" w14:textId="77777777" w:rsidTr="00486309">
        <w:trPr>
          <w:divId w:val="337848698"/>
          <w:trHeight w:val="20"/>
        </w:trPr>
        <w:tc>
          <w:tcPr>
            <w:tcW w:w="3414" w:type="dxa"/>
            <w:tcBorders>
              <w:top w:val="nil"/>
              <w:left w:val="nil"/>
              <w:bottom w:val="single" w:sz="12" w:space="0" w:color="11A3D7"/>
              <w:right w:val="nil"/>
            </w:tcBorders>
            <w:shd w:val="clear" w:color="000000" w:fill="F2F2F2"/>
            <w:vAlign w:val="center"/>
            <w:hideMark/>
          </w:tcPr>
          <w:p w14:paraId="1EAF5FCE" w14:textId="77777777" w:rsidR="00032FDA" w:rsidRPr="00032FDA" w:rsidRDefault="00032FDA" w:rsidP="00032FDA">
            <w:pP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Kategoria</w:t>
            </w:r>
            <w:proofErr w:type="spellEnd"/>
          </w:p>
        </w:tc>
        <w:tc>
          <w:tcPr>
            <w:tcW w:w="1344" w:type="dxa"/>
            <w:tcBorders>
              <w:top w:val="nil"/>
              <w:left w:val="nil"/>
              <w:bottom w:val="single" w:sz="12" w:space="0" w:color="11A3D7"/>
              <w:right w:val="nil"/>
            </w:tcBorders>
            <w:shd w:val="clear" w:color="000000" w:fill="F2F2F2"/>
            <w:vAlign w:val="center"/>
            <w:hideMark/>
          </w:tcPr>
          <w:p w14:paraId="48FB3707"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Viti 2020</w:t>
            </w:r>
          </w:p>
        </w:tc>
        <w:tc>
          <w:tcPr>
            <w:tcW w:w="1344" w:type="dxa"/>
            <w:tcBorders>
              <w:top w:val="nil"/>
              <w:left w:val="nil"/>
              <w:bottom w:val="single" w:sz="12" w:space="0" w:color="11A3D7"/>
              <w:right w:val="nil"/>
            </w:tcBorders>
            <w:shd w:val="clear" w:color="000000" w:fill="F2F2F2"/>
            <w:vAlign w:val="center"/>
            <w:hideMark/>
          </w:tcPr>
          <w:p w14:paraId="687AF589"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Viti 2021</w:t>
            </w:r>
          </w:p>
        </w:tc>
        <w:tc>
          <w:tcPr>
            <w:tcW w:w="1344" w:type="dxa"/>
            <w:tcBorders>
              <w:top w:val="nil"/>
              <w:left w:val="nil"/>
              <w:bottom w:val="single" w:sz="12" w:space="0" w:color="11A3D7"/>
              <w:right w:val="nil"/>
            </w:tcBorders>
            <w:shd w:val="clear" w:color="000000" w:fill="F2F2F2"/>
            <w:vAlign w:val="center"/>
            <w:hideMark/>
          </w:tcPr>
          <w:p w14:paraId="502A7B7C"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Viti 2022</w:t>
            </w:r>
          </w:p>
        </w:tc>
        <w:tc>
          <w:tcPr>
            <w:tcW w:w="1344" w:type="dxa"/>
            <w:tcBorders>
              <w:top w:val="nil"/>
              <w:left w:val="nil"/>
              <w:bottom w:val="single" w:sz="12" w:space="0" w:color="11A3D7"/>
              <w:right w:val="nil"/>
            </w:tcBorders>
            <w:shd w:val="clear" w:color="000000" w:fill="F2F2F2"/>
            <w:vAlign w:val="center"/>
            <w:hideMark/>
          </w:tcPr>
          <w:p w14:paraId="08D02169"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Synimi</w:t>
            </w:r>
            <w:proofErr w:type="spellEnd"/>
            <w:r w:rsidRPr="00032FDA">
              <w:rPr>
                <w:rFonts w:ascii="Bahnschrift" w:eastAsia="Times New Roman" w:hAnsi="Bahnschrift" w:cs="Calibri"/>
                <w:color w:val="595959"/>
                <w:sz w:val="22"/>
                <w:szCs w:val="22"/>
              </w:rPr>
              <w:t xml:space="preserve"> 2022</w:t>
            </w:r>
          </w:p>
        </w:tc>
        <w:tc>
          <w:tcPr>
            <w:tcW w:w="1162" w:type="dxa"/>
            <w:tcBorders>
              <w:top w:val="nil"/>
              <w:left w:val="nil"/>
              <w:bottom w:val="single" w:sz="12" w:space="0" w:color="11A3D7"/>
              <w:right w:val="nil"/>
            </w:tcBorders>
            <w:shd w:val="clear" w:color="000000" w:fill="F2F2F2"/>
            <w:vAlign w:val="center"/>
            <w:hideMark/>
          </w:tcPr>
          <w:p w14:paraId="339E790F"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Realizimi</w:t>
            </w:r>
            <w:proofErr w:type="spellEnd"/>
          </w:p>
        </w:tc>
      </w:tr>
      <w:tr w:rsidR="00032FDA" w:rsidRPr="00032FDA" w14:paraId="6E18ED98" w14:textId="77777777" w:rsidTr="00486309">
        <w:trPr>
          <w:divId w:val="337848698"/>
          <w:trHeight w:val="20"/>
        </w:trPr>
        <w:tc>
          <w:tcPr>
            <w:tcW w:w="3414" w:type="dxa"/>
            <w:tcBorders>
              <w:top w:val="dotted" w:sz="4" w:space="0" w:color="11A3D7"/>
              <w:left w:val="nil"/>
              <w:bottom w:val="dotted" w:sz="4" w:space="0" w:color="11A3D7"/>
              <w:right w:val="nil"/>
            </w:tcBorders>
            <w:shd w:val="clear" w:color="000000" w:fill="F2F2F2"/>
            <w:vAlign w:val="center"/>
            <w:hideMark/>
          </w:tcPr>
          <w:p w14:paraId="7AB2E28F" w14:textId="77777777" w:rsidR="00032FDA" w:rsidRPr="00032FDA" w:rsidRDefault="00032FDA" w:rsidP="00032FDA">
            <w:pP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xml:space="preserve">Paga </w:t>
            </w:r>
            <w:proofErr w:type="spellStart"/>
            <w:r w:rsidRPr="00032FDA">
              <w:rPr>
                <w:rFonts w:ascii="Bahnschrift" w:eastAsia="Times New Roman" w:hAnsi="Bahnschrift" w:cs="Calibri"/>
                <w:color w:val="595959"/>
                <w:sz w:val="20"/>
                <w:szCs w:val="20"/>
              </w:rPr>
              <w:t>dhe</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sigurime</w:t>
            </w:r>
            <w:proofErr w:type="spellEnd"/>
          </w:p>
        </w:tc>
        <w:tc>
          <w:tcPr>
            <w:tcW w:w="1344" w:type="dxa"/>
            <w:tcBorders>
              <w:top w:val="nil"/>
              <w:left w:val="nil"/>
              <w:bottom w:val="dotted" w:sz="4" w:space="0" w:color="11A3D7"/>
              <w:right w:val="nil"/>
            </w:tcBorders>
            <w:shd w:val="clear" w:color="000000" w:fill="F2F2F2"/>
            <w:noWrap/>
            <w:vAlign w:val="center"/>
            <w:hideMark/>
          </w:tcPr>
          <w:p w14:paraId="3BAA945E"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101484</w:t>
            </w:r>
          </w:p>
        </w:tc>
        <w:tc>
          <w:tcPr>
            <w:tcW w:w="1344" w:type="dxa"/>
            <w:tcBorders>
              <w:top w:val="nil"/>
              <w:left w:val="nil"/>
              <w:bottom w:val="dotted" w:sz="4" w:space="0" w:color="11A3D7"/>
              <w:right w:val="nil"/>
            </w:tcBorders>
            <w:shd w:val="clear" w:color="000000" w:fill="F2F2F2"/>
            <w:noWrap/>
            <w:vAlign w:val="center"/>
            <w:hideMark/>
          </w:tcPr>
          <w:p w14:paraId="1A0A9CEA"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75661</w:t>
            </w:r>
          </w:p>
        </w:tc>
        <w:tc>
          <w:tcPr>
            <w:tcW w:w="1344" w:type="dxa"/>
            <w:tcBorders>
              <w:top w:val="nil"/>
              <w:left w:val="nil"/>
              <w:bottom w:val="dotted" w:sz="4" w:space="0" w:color="11A3D7"/>
              <w:right w:val="nil"/>
            </w:tcBorders>
            <w:shd w:val="clear" w:color="000000" w:fill="F2F2F2"/>
            <w:noWrap/>
            <w:vAlign w:val="center"/>
            <w:hideMark/>
          </w:tcPr>
          <w:p w14:paraId="24326A6B"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85830</w:t>
            </w:r>
          </w:p>
        </w:tc>
        <w:tc>
          <w:tcPr>
            <w:tcW w:w="1344" w:type="dxa"/>
            <w:tcBorders>
              <w:top w:val="nil"/>
              <w:left w:val="nil"/>
              <w:bottom w:val="dotted" w:sz="4" w:space="0" w:color="11A3D7"/>
              <w:right w:val="nil"/>
            </w:tcBorders>
            <w:shd w:val="clear" w:color="000000" w:fill="F2F2F2"/>
            <w:noWrap/>
            <w:vAlign w:val="center"/>
            <w:hideMark/>
          </w:tcPr>
          <w:p w14:paraId="3D294132"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93347</w:t>
            </w:r>
          </w:p>
        </w:tc>
        <w:tc>
          <w:tcPr>
            <w:tcW w:w="1162" w:type="dxa"/>
            <w:tcBorders>
              <w:top w:val="nil"/>
              <w:left w:val="nil"/>
              <w:bottom w:val="dotted" w:sz="4" w:space="0" w:color="11A3D7"/>
              <w:right w:val="nil"/>
            </w:tcBorders>
            <w:shd w:val="clear" w:color="000000" w:fill="F2F2F2"/>
            <w:noWrap/>
            <w:vAlign w:val="center"/>
            <w:hideMark/>
          </w:tcPr>
          <w:p w14:paraId="72B6E916"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92%</w:t>
            </w:r>
          </w:p>
        </w:tc>
      </w:tr>
      <w:tr w:rsidR="00032FDA" w:rsidRPr="00032FDA" w14:paraId="54D4058E" w14:textId="77777777" w:rsidTr="00486309">
        <w:trPr>
          <w:divId w:val="337848698"/>
          <w:trHeight w:val="20"/>
        </w:trPr>
        <w:tc>
          <w:tcPr>
            <w:tcW w:w="3414" w:type="dxa"/>
            <w:tcBorders>
              <w:top w:val="nil"/>
              <w:left w:val="nil"/>
              <w:bottom w:val="dotted" w:sz="4" w:space="0" w:color="11A3D7"/>
              <w:right w:val="nil"/>
            </w:tcBorders>
            <w:shd w:val="clear" w:color="000000" w:fill="F2F2F2"/>
            <w:vAlign w:val="center"/>
            <w:hideMark/>
          </w:tcPr>
          <w:p w14:paraId="4D5FE31E" w14:textId="77777777"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Të</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tjera</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korrente</w:t>
            </w:r>
            <w:proofErr w:type="spellEnd"/>
          </w:p>
        </w:tc>
        <w:tc>
          <w:tcPr>
            <w:tcW w:w="1344" w:type="dxa"/>
            <w:tcBorders>
              <w:top w:val="nil"/>
              <w:left w:val="nil"/>
              <w:bottom w:val="dotted" w:sz="4" w:space="0" w:color="11A3D7"/>
              <w:right w:val="nil"/>
            </w:tcBorders>
            <w:shd w:val="clear" w:color="000000" w:fill="F2F2F2"/>
            <w:noWrap/>
            <w:vAlign w:val="center"/>
            <w:hideMark/>
          </w:tcPr>
          <w:p w14:paraId="7298DC53"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36981</w:t>
            </w:r>
          </w:p>
        </w:tc>
        <w:tc>
          <w:tcPr>
            <w:tcW w:w="1344" w:type="dxa"/>
            <w:tcBorders>
              <w:top w:val="nil"/>
              <w:left w:val="nil"/>
              <w:bottom w:val="dotted" w:sz="4" w:space="0" w:color="11A3D7"/>
              <w:right w:val="nil"/>
            </w:tcBorders>
            <w:shd w:val="clear" w:color="000000" w:fill="F2F2F2"/>
            <w:noWrap/>
            <w:vAlign w:val="center"/>
            <w:hideMark/>
          </w:tcPr>
          <w:p w14:paraId="6D49419A"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28695</w:t>
            </w:r>
          </w:p>
        </w:tc>
        <w:tc>
          <w:tcPr>
            <w:tcW w:w="1344" w:type="dxa"/>
            <w:tcBorders>
              <w:top w:val="nil"/>
              <w:left w:val="nil"/>
              <w:bottom w:val="dotted" w:sz="4" w:space="0" w:color="11A3D7"/>
              <w:right w:val="nil"/>
            </w:tcBorders>
            <w:shd w:val="clear" w:color="000000" w:fill="F2F2F2"/>
            <w:noWrap/>
            <w:vAlign w:val="center"/>
            <w:hideMark/>
          </w:tcPr>
          <w:p w14:paraId="2E66AF0D"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27869</w:t>
            </w:r>
          </w:p>
        </w:tc>
        <w:tc>
          <w:tcPr>
            <w:tcW w:w="1344" w:type="dxa"/>
            <w:tcBorders>
              <w:top w:val="nil"/>
              <w:left w:val="nil"/>
              <w:bottom w:val="dotted" w:sz="4" w:space="0" w:color="11A3D7"/>
              <w:right w:val="nil"/>
            </w:tcBorders>
            <w:shd w:val="clear" w:color="000000" w:fill="F2F2F2"/>
            <w:noWrap/>
            <w:vAlign w:val="center"/>
            <w:hideMark/>
          </w:tcPr>
          <w:p w14:paraId="3456542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29744</w:t>
            </w:r>
          </w:p>
        </w:tc>
        <w:tc>
          <w:tcPr>
            <w:tcW w:w="1162" w:type="dxa"/>
            <w:tcBorders>
              <w:top w:val="nil"/>
              <w:left w:val="nil"/>
              <w:bottom w:val="dotted" w:sz="4" w:space="0" w:color="11A3D7"/>
              <w:right w:val="nil"/>
            </w:tcBorders>
            <w:shd w:val="clear" w:color="000000" w:fill="F2F2F2"/>
            <w:noWrap/>
            <w:vAlign w:val="center"/>
            <w:hideMark/>
          </w:tcPr>
          <w:p w14:paraId="6EE7FCA4"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94%</w:t>
            </w:r>
          </w:p>
        </w:tc>
      </w:tr>
      <w:tr w:rsidR="00032FDA" w:rsidRPr="00032FDA" w14:paraId="0CCBD5E2" w14:textId="77777777" w:rsidTr="00486309">
        <w:trPr>
          <w:divId w:val="337848698"/>
          <w:trHeight w:val="20"/>
        </w:trPr>
        <w:tc>
          <w:tcPr>
            <w:tcW w:w="3414" w:type="dxa"/>
            <w:tcBorders>
              <w:top w:val="nil"/>
              <w:left w:val="nil"/>
              <w:bottom w:val="dotted" w:sz="4" w:space="0" w:color="11A3D7"/>
              <w:right w:val="nil"/>
            </w:tcBorders>
            <w:shd w:val="clear" w:color="000000" w:fill="F2F2F2"/>
            <w:vAlign w:val="center"/>
            <w:hideMark/>
          </w:tcPr>
          <w:p w14:paraId="64E5FAAA" w14:textId="77777777"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Kapitale</w:t>
            </w:r>
            <w:proofErr w:type="spellEnd"/>
          </w:p>
        </w:tc>
        <w:tc>
          <w:tcPr>
            <w:tcW w:w="1344" w:type="dxa"/>
            <w:tcBorders>
              <w:top w:val="nil"/>
              <w:left w:val="nil"/>
              <w:bottom w:val="dotted" w:sz="4" w:space="0" w:color="11A3D7"/>
              <w:right w:val="nil"/>
            </w:tcBorders>
            <w:shd w:val="clear" w:color="000000" w:fill="F2F2F2"/>
            <w:noWrap/>
            <w:vAlign w:val="center"/>
            <w:hideMark/>
          </w:tcPr>
          <w:p w14:paraId="65CE430B"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11305</w:t>
            </w:r>
          </w:p>
        </w:tc>
        <w:tc>
          <w:tcPr>
            <w:tcW w:w="1344" w:type="dxa"/>
            <w:tcBorders>
              <w:top w:val="nil"/>
              <w:left w:val="nil"/>
              <w:bottom w:val="dotted" w:sz="4" w:space="0" w:color="11A3D7"/>
              <w:right w:val="nil"/>
            </w:tcBorders>
            <w:shd w:val="clear" w:color="000000" w:fill="F2F2F2"/>
            <w:noWrap/>
            <w:vAlign w:val="center"/>
            <w:hideMark/>
          </w:tcPr>
          <w:p w14:paraId="34EEDD6E"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95</w:t>
            </w:r>
          </w:p>
        </w:tc>
        <w:tc>
          <w:tcPr>
            <w:tcW w:w="1344" w:type="dxa"/>
            <w:tcBorders>
              <w:top w:val="nil"/>
              <w:left w:val="nil"/>
              <w:bottom w:val="dotted" w:sz="4" w:space="0" w:color="11A3D7"/>
              <w:right w:val="nil"/>
            </w:tcBorders>
            <w:shd w:val="clear" w:color="000000" w:fill="F2F2F2"/>
            <w:noWrap/>
            <w:vAlign w:val="center"/>
            <w:hideMark/>
          </w:tcPr>
          <w:p w14:paraId="4AB19608"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1344" w:type="dxa"/>
            <w:tcBorders>
              <w:top w:val="nil"/>
              <w:left w:val="nil"/>
              <w:bottom w:val="dotted" w:sz="4" w:space="0" w:color="11A3D7"/>
              <w:right w:val="nil"/>
            </w:tcBorders>
            <w:shd w:val="clear" w:color="000000" w:fill="F2F2F2"/>
            <w:noWrap/>
            <w:vAlign w:val="center"/>
            <w:hideMark/>
          </w:tcPr>
          <w:p w14:paraId="19D59F47"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1162" w:type="dxa"/>
            <w:tcBorders>
              <w:top w:val="nil"/>
              <w:left w:val="nil"/>
              <w:bottom w:val="dotted" w:sz="4" w:space="0" w:color="11A3D7"/>
              <w:right w:val="nil"/>
            </w:tcBorders>
            <w:shd w:val="clear" w:color="000000" w:fill="F2F2F2"/>
            <w:noWrap/>
            <w:vAlign w:val="center"/>
            <w:hideMark/>
          </w:tcPr>
          <w:p w14:paraId="334C2FA0"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xml:space="preserve"> </w:t>
            </w:r>
          </w:p>
        </w:tc>
      </w:tr>
      <w:tr w:rsidR="00032FDA" w:rsidRPr="00032FDA" w14:paraId="77FE8472" w14:textId="77777777" w:rsidTr="00486309">
        <w:trPr>
          <w:divId w:val="337848698"/>
          <w:trHeight w:val="20"/>
        </w:trPr>
        <w:tc>
          <w:tcPr>
            <w:tcW w:w="3414" w:type="dxa"/>
            <w:tcBorders>
              <w:top w:val="nil"/>
              <w:left w:val="nil"/>
              <w:bottom w:val="dotted" w:sz="4" w:space="0" w:color="11A3D7"/>
              <w:right w:val="nil"/>
            </w:tcBorders>
            <w:shd w:val="clear" w:color="000000" w:fill="F2F2F2"/>
            <w:vAlign w:val="center"/>
            <w:hideMark/>
          </w:tcPr>
          <w:p w14:paraId="02D900E5" w14:textId="77777777" w:rsidR="00032FDA" w:rsidRPr="00032FDA" w:rsidRDefault="00032FDA" w:rsidP="00032FDA">
            <w:pP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Total</w:t>
            </w:r>
          </w:p>
        </w:tc>
        <w:tc>
          <w:tcPr>
            <w:tcW w:w="1344" w:type="dxa"/>
            <w:tcBorders>
              <w:top w:val="nil"/>
              <w:left w:val="nil"/>
              <w:bottom w:val="dotted" w:sz="4" w:space="0" w:color="11A3D7"/>
              <w:right w:val="nil"/>
            </w:tcBorders>
            <w:shd w:val="clear" w:color="000000" w:fill="F2F2F2"/>
            <w:noWrap/>
            <w:vAlign w:val="center"/>
            <w:hideMark/>
          </w:tcPr>
          <w:p w14:paraId="5A03F0BC"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149770</w:t>
            </w:r>
          </w:p>
        </w:tc>
        <w:tc>
          <w:tcPr>
            <w:tcW w:w="1344" w:type="dxa"/>
            <w:tcBorders>
              <w:top w:val="nil"/>
              <w:left w:val="nil"/>
              <w:bottom w:val="dotted" w:sz="4" w:space="0" w:color="11A3D7"/>
              <w:right w:val="nil"/>
            </w:tcBorders>
            <w:shd w:val="clear" w:color="000000" w:fill="F2F2F2"/>
            <w:noWrap/>
            <w:vAlign w:val="center"/>
            <w:hideMark/>
          </w:tcPr>
          <w:p w14:paraId="64374832"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104451</w:t>
            </w:r>
          </w:p>
        </w:tc>
        <w:tc>
          <w:tcPr>
            <w:tcW w:w="1344" w:type="dxa"/>
            <w:tcBorders>
              <w:top w:val="nil"/>
              <w:left w:val="nil"/>
              <w:bottom w:val="dotted" w:sz="4" w:space="0" w:color="11A3D7"/>
              <w:right w:val="nil"/>
            </w:tcBorders>
            <w:shd w:val="clear" w:color="000000" w:fill="F2F2F2"/>
            <w:noWrap/>
            <w:vAlign w:val="center"/>
            <w:hideMark/>
          </w:tcPr>
          <w:p w14:paraId="37D98639"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113699</w:t>
            </w:r>
          </w:p>
        </w:tc>
        <w:tc>
          <w:tcPr>
            <w:tcW w:w="1344" w:type="dxa"/>
            <w:tcBorders>
              <w:top w:val="nil"/>
              <w:left w:val="nil"/>
              <w:bottom w:val="dotted" w:sz="4" w:space="0" w:color="11A3D7"/>
              <w:right w:val="nil"/>
            </w:tcBorders>
            <w:shd w:val="clear" w:color="000000" w:fill="F2F2F2"/>
            <w:noWrap/>
            <w:vAlign w:val="center"/>
            <w:hideMark/>
          </w:tcPr>
          <w:p w14:paraId="2EFF0D4D"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123091</w:t>
            </w:r>
          </w:p>
        </w:tc>
        <w:tc>
          <w:tcPr>
            <w:tcW w:w="1162" w:type="dxa"/>
            <w:tcBorders>
              <w:top w:val="nil"/>
              <w:left w:val="nil"/>
              <w:bottom w:val="dotted" w:sz="4" w:space="0" w:color="11A3D7"/>
              <w:right w:val="nil"/>
            </w:tcBorders>
            <w:shd w:val="clear" w:color="000000" w:fill="F2F2F2"/>
            <w:noWrap/>
            <w:vAlign w:val="center"/>
            <w:hideMark/>
          </w:tcPr>
          <w:p w14:paraId="09AE1F96"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92%</w:t>
            </w:r>
          </w:p>
        </w:tc>
      </w:tr>
    </w:tbl>
    <w:p w14:paraId="76AAD641" w14:textId="77777777" w:rsidR="00486309" w:rsidRDefault="00486309" w:rsidP="009D5D61">
      <w:pPr>
        <w:divId w:val="337848698"/>
        <w:rPr>
          <w:rFonts w:ascii="Bahnschrift" w:eastAsia="Times New Roman" w:hAnsi="Bahnschrift" w:cs="Calibri"/>
          <w:b/>
          <w:bCs/>
          <w:color w:val="11A3D7"/>
          <w:sz w:val="28"/>
          <w:szCs w:val="28"/>
          <w:lang w:val="it-IT"/>
        </w:rPr>
      </w:pPr>
    </w:p>
    <w:p w14:paraId="0D50F4DD" w14:textId="611ED3A9" w:rsidR="009D5D61"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147169">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10002" w:type="dxa"/>
        <w:tblLayout w:type="fixed"/>
        <w:tblLook w:val="04A0" w:firstRow="1" w:lastRow="0" w:firstColumn="1" w:lastColumn="0" w:noHBand="0" w:noVBand="1"/>
      </w:tblPr>
      <w:tblGrid>
        <w:gridCol w:w="1526"/>
        <w:gridCol w:w="3369"/>
        <w:gridCol w:w="709"/>
        <w:gridCol w:w="850"/>
        <w:gridCol w:w="1276"/>
        <w:gridCol w:w="1276"/>
        <w:gridCol w:w="996"/>
      </w:tblGrid>
      <w:tr w:rsidR="003D6673" w:rsidRPr="003D6673" w14:paraId="75EEAC51" w14:textId="77777777" w:rsidTr="00486309">
        <w:trPr>
          <w:divId w:val="337848698"/>
          <w:trHeight w:val="20"/>
          <w:tblHeader/>
        </w:trPr>
        <w:tc>
          <w:tcPr>
            <w:tcW w:w="1526" w:type="dxa"/>
            <w:tcBorders>
              <w:top w:val="nil"/>
              <w:left w:val="nil"/>
              <w:bottom w:val="single" w:sz="12" w:space="0" w:color="11A3D7"/>
              <w:right w:val="nil"/>
            </w:tcBorders>
            <w:shd w:val="clear" w:color="000000" w:fill="F2F2F2"/>
            <w:vAlign w:val="center"/>
            <w:hideMark/>
          </w:tcPr>
          <w:p w14:paraId="161FF241"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Shërbimi</w:t>
            </w:r>
          </w:p>
        </w:tc>
        <w:tc>
          <w:tcPr>
            <w:tcW w:w="3369" w:type="dxa"/>
            <w:tcBorders>
              <w:top w:val="nil"/>
              <w:left w:val="nil"/>
              <w:bottom w:val="single" w:sz="12" w:space="0" w:color="11A3D7"/>
              <w:right w:val="nil"/>
            </w:tcBorders>
            <w:shd w:val="clear" w:color="000000" w:fill="F2F2F2"/>
            <w:vAlign w:val="center"/>
            <w:hideMark/>
          </w:tcPr>
          <w:p w14:paraId="629D6248"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Indikatori</w:t>
            </w:r>
          </w:p>
        </w:tc>
        <w:tc>
          <w:tcPr>
            <w:tcW w:w="709" w:type="dxa"/>
            <w:tcBorders>
              <w:top w:val="nil"/>
              <w:left w:val="nil"/>
              <w:bottom w:val="single" w:sz="12" w:space="0" w:color="11A3D7"/>
              <w:right w:val="nil"/>
            </w:tcBorders>
            <w:shd w:val="clear" w:color="000000" w:fill="F2F2F2"/>
            <w:vAlign w:val="center"/>
            <w:hideMark/>
          </w:tcPr>
          <w:p w14:paraId="0233974A"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Fakt </w:t>
            </w:r>
          </w:p>
          <w:p w14:paraId="4AD0469D" w14:textId="61728A61"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2020</w:t>
            </w:r>
          </w:p>
        </w:tc>
        <w:tc>
          <w:tcPr>
            <w:tcW w:w="850" w:type="dxa"/>
            <w:tcBorders>
              <w:top w:val="nil"/>
              <w:left w:val="nil"/>
              <w:bottom w:val="single" w:sz="12" w:space="0" w:color="11A3D7"/>
              <w:right w:val="nil"/>
            </w:tcBorders>
            <w:shd w:val="clear" w:color="000000" w:fill="F2F2F2"/>
            <w:vAlign w:val="center"/>
            <w:hideMark/>
          </w:tcPr>
          <w:p w14:paraId="3331C270"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2021</w:t>
            </w:r>
          </w:p>
        </w:tc>
        <w:tc>
          <w:tcPr>
            <w:tcW w:w="1276" w:type="dxa"/>
            <w:tcBorders>
              <w:top w:val="nil"/>
              <w:left w:val="nil"/>
              <w:bottom w:val="single" w:sz="12" w:space="0" w:color="11A3D7"/>
              <w:right w:val="nil"/>
            </w:tcBorders>
            <w:shd w:val="clear" w:color="000000" w:fill="F2F2F2"/>
            <w:vAlign w:val="center"/>
            <w:hideMark/>
          </w:tcPr>
          <w:p w14:paraId="69AE5EAA"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Fakt </w:t>
            </w:r>
          </w:p>
          <w:p w14:paraId="16FD0E85" w14:textId="143FABCC"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2022</w:t>
            </w:r>
          </w:p>
        </w:tc>
        <w:tc>
          <w:tcPr>
            <w:tcW w:w="1276" w:type="dxa"/>
            <w:tcBorders>
              <w:top w:val="nil"/>
              <w:left w:val="nil"/>
              <w:bottom w:val="single" w:sz="12" w:space="0" w:color="11A3D7"/>
              <w:right w:val="nil"/>
            </w:tcBorders>
            <w:shd w:val="clear" w:color="000000" w:fill="F2F2F2"/>
            <w:vAlign w:val="center"/>
            <w:hideMark/>
          </w:tcPr>
          <w:p w14:paraId="1F40CE86" w14:textId="77777777" w:rsid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 xml:space="preserve">Plan </w:t>
            </w:r>
          </w:p>
          <w:p w14:paraId="0522B0E7" w14:textId="4F8E402D"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2022</w:t>
            </w:r>
          </w:p>
        </w:tc>
        <w:tc>
          <w:tcPr>
            <w:tcW w:w="996" w:type="dxa"/>
            <w:tcBorders>
              <w:top w:val="nil"/>
              <w:left w:val="nil"/>
              <w:bottom w:val="single" w:sz="12" w:space="0" w:color="11A3D7"/>
              <w:right w:val="nil"/>
            </w:tcBorders>
            <w:shd w:val="clear" w:color="000000" w:fill="F2F2F2"/>
            <w:vAlign w:val="center"/>
            <w:hideMark/>
          </w:tcPr>
          <w:p w14:paraId="1EE94451"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Trendi</w:t>
            </w:r>
          </w:p>
        </w:tc>
      </w:tr>
      <w:tr w:rsidR="003D6673" w:rsidRPr="003D6673" w14:paraId="136D4168"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605597E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vAlign w:val="center"/>
            <w:hideMark/>
          </w:tcPr>
          <w:p w14:paraId="4EB1A27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çerdheve funksionale të shtuara në vit</w:t>
            </w:r>
          </w:p>
        </w:tc>
        <w:tc>
          <w:tcPr>
            <w:tcW w:w="709" w:type="dxa"/>
            <w:tcBorders>
              <w:top w:val="nil"/>
              <w:left w:val="nil"/>
              <w:bottom w:val="dotted" w:sz="4" w:space="0" w:color="11A3D7"/>
              <w:right w:val="nil"/>
            </w:tcBorders>
            <w:shd w:val="clear" w:color="000000" w:fill="F2F2F2"/>
            <w:noWrap/>
            <w:vAlign w:val="center"/>
            <w:hideMark/>
          </w:tcPr>
          <w:p w14:paraId="0FB3248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668DDC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6B5EC12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w:t>
            </w:r>
          </w:p>
        </w:tc>
        <w:tc>
          <w:tcPr>
            <w:tcW w:w="1276" w:type="dxa"/>
            <w:tcBorders>
              <w:top w:val="nil"/>
              <w:left w:val="nil"/>
              <w:bottom w:val="dotted" w:sz="4" w:space="0" w:color="11A3D7"/>
              <w:right w:val="nil"/>
            </w:tcBorders>
            <w:shd w:val="clear" w:color="000000" w:fill="F2F2F2"/>
            <w:noWrap/>
            <w:vAlign w:val="center"/>
            <w:hideMark/>
          </w:tcPr>
          <w:p w14:paraId="2D240DB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single" w:sz="12" w:space="0" w:color="11A3D7"/>
              <w:left w:val="nil"/>
              <w:bottom w:val="dotted" w:sz="4" w:space="0" w:color="11A3D7"/>
              <w:right w:val="nil"/>
            </w:tcBorders>
            <w:shd w:val="clear" w:color="000000" w:fill="C6EFCE"/>
            <w:noWrap/>
            <w:vAlign w:val="center"/>
            <w:hideMark/>
          </w:tcPr>
          <w:p w14:paraId="5B2E1F22"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29104B2E"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6172F56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vAlign w:val="center"/>
            <w:hideMark/>
          </w:tcPr>
          <w:p w14:paraId="123CE98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regjistruar në çerdhe, ndryshimi vjetor në numër</w:t>
            </w:r>
          </w:p>
        </w:tc>
        <w:tc>
          <w:tcPr>
            <w:tcW w:w="709" w:type="dxa"/>
            <w:tcBorders>
              <w:top w:val="nil"/>
              <w:left w:val="nil"/>
              <w:bottom w:val="dotted" w:sz="4" w:space="0" w:color="11A3D7"/>
              <w:right w:val="nil"/>
            </w:tcBorders>
            <w:shd w:val="clear" w:color="000000" w:fill="F2F2F2"/>
            <w:noWrap/>
            <w:vAlign w:val="center"/>
            <w:hideMark/>
          </w:tcPr>
          <w:p w14:paraId="45D79E9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7BEC93D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3DF0C91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439</w:t>
            </w:r>
          </w:p>
        </w:tc>
        <w:tc>
          <w:tcPr>
            <w:tcW w:w="1276" w:type="dxa"/>
            <w:tcBorders>
              <w:top w:val="nil"/>
              <w:left w:val="nil"/>
              <w:bottom w:val="dotted" w:sz="4" w:space="0" w:color="11A3D7"/>
              <w:right w:val="nil"/>
            </w:tcBorders>
            <w:shd w:val="clear" w:color="000000" w:fill="F2F2F2"/>
            <w:noWrap/>
            <w:vAlign w:val="center"/>
            <w:hideMark/>
          </w:tcPr>
          <w:p w14:paraId="5960634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61CDA3C3"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7DD2A00B"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7120E74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vAlign w:val="center"/>
            <w:hideMark/>
          </w:tcPr>
          <w:p w14:paraId="1656224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mesatar i fëmijëve për çdo edukatore në çerdhe</w:t>
            </w:r>
          </w:p>
        </w:tc>
        <w:tc>
          <w:tcPr>
            <w:tcW w:w="709" w:type="dxa"/>
            <w:tcBorders>
              <w:top w:val="nil"/>
              <w:left w:val="nil"/>
              <w:bottom w:val="dotted" w:sz="4" w:space="0" w:color="11A3D7"/>
              <w:right w:val="nil"/>
            </w:tcBorders>
            <w:shd w:val="clear" w:color="000000" w:fill="F2F2F2"/>
            <w:noWrap/>
            <w:vAlign w:val="center"/>
            <w:hideMark/>
          </w:tcPr>
          <w:p w14:paraId="016EE02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15992B0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3013971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7</w:t>
            </w:r>
          </w:p>
        </w:tc>
        <w:tc>
          <w:tcPr>
            <w:tcW w:w="1276" w:type="dxa"/>
            <w:tcBorders>
              <w:top w:val="nil"/>
              <w:left w:val="nil"/>
              <w:bottom w:val="dotted" w:sz="4" w:space="0" w:color="11A3D7"/>
              <w:right w:val="nil"/>
            </w:tcBorders>
            <w:shd w:val="clear" w:color="000000" w:fill="F2F2F2"/>
            <w:noWrap/>
            <w:vAlign w:val="center"/>
            <w:hideMark/>
          </w:tcPr>
          <w:p w14:paraId="7A98F90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996" w:type="dxa"/>
            <w:tcBorders>
              <w:top w:val="dotted" w:sz="4" w:space="0" w:color="11A3D7"/>
              <w:left w:val="nil"/>
              <w:bottom w:val="dotted" w:sz="4" w:space="0" w:color="11A3D7"/>
              <w:right w:val="nil"/>
            </w:tcBorders>
            <w:shd w:val="clear" w:color="auto" w:fill="C5E0B3" w:themeFill="accent6" w:themeFillTint="66"/>
            <w:noWrap/>
            <w:vAlign w:val="center"/>
            <w:hideMark/>
          </w:tcPr>
          <w:p w14:paraId="599680A8" w14:textId="59F53F79" w:rsidR="003D6673" w:rsidRPr="003D6673" w:rsidRDefault="00486309" w:rsidP="003D6673">
            <w:pPr>
              <w:jc w:val="center"/>
              <w:rPr>
                <w:rFonts w:ascii="Bahnschrift" w:eastAsia="Times New Roman" w:hAnsi="Bahnschrift" w:cs="Calibri"/>
                <w:color w:val="9C0006"/>
                <w:sz w:val="18"/>
                <w:szCs w:val="18"/>
                <w:lang w:val="sq-AL" w:eastAsia="sq-AL"/>
              </w:rPr>
            </w:pPr>
            <w:r>
              <w:rPr>
                <w:rFonts w:ascii="Bahnschrift" w:eastAsia="Times New Roman" w:hAnsi="Bahnschrift" w:cs="Calibri"/>
                <w:color w:val="9C0006"/>
                <w:sz w:val="18"/>
                <w:szCs w:val="18"/>
                <w:lang w:val="sq-AL" w:eastAsia="sq-AL"/>
              </w:rPr>
              <w:t>R</w:t>
            </w:r>
            <w:r w:rsidR="003D6673" w:rsidRPr="003D6673">
              <w:rPr>
                <w:rFonts w:ascii="Bahnschrift" w:eastAsia="Times New Roman" w:hAnsi="Bahnschrift" w:cs="Calibri"/>
                <w:color w:val="9C0006"/>
                <w:sz w:val="18"/>
                <w:szCs w:val="18"/>
                <w:lang w:val="sq-AL" w:eastAsia="sq-AL"/>
              </w:rPr>
              <w:t>ritës</w:t>
            </w:r>
          </w:p>
        </w:tc>
      </w:tr>
      <w:tr w:rsidR="003D6673" w:rsidRPr="003D6673" w14:paraId="05DBDB0E"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1452BF3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Çerdhet</w:t>
            </w:r>
          </w:p>
        </w:tc>
        <w:tc>
          <w:tcPr>
            <w:tcW w:w="3369" w:type="dxa"/>
            <w:tcBorders>
              <w:top w:val="nil"/>
              <w:left w:val="nil"/>
              <w:bottom w:val="dotted" w:sz="4" w:space="0" w:color="11A3D7"/>
              <w:right w:val="nil"/>
            </w:tcBorders>
            <w:shd w:val="clear" w:color="000000" w:fill="F2F2F2"/>
            <w:vAlign w:val="center"/>
            <w:hideMark/>
          </w:tcPr>
          <w:p w14:paraId="457F106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foshnjeve për çerdhe</w:t>
            </w:r>
          </w:p>
        </w:tc>
        <w:tc>
          <w:tcPr>
            <w:tcW w:w="709" w:type="dxa"/>
            <w:tcBorders>
              <w:top w:val="nil"/>
              <w:left w:val="nil"/>
              <w:bottom w:val="dotted" w:sz="4" w:space="0" w:color="11A3D7"/>
              <w:right w:val="nil"/>
            </w:tcBorders>
            <w:shd w:val="clear" w:color="000000" w:fill="F2F2F2"/>
            <w:noWrap/>
            <w:vAlign w:val="center"/>
            <w:hideMark/>
          </w:tcPr>
          <w:p w14:paraId="36A419D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507FA38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4BB1066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110</w:t>
            </w:r>
          </w:p>
        </w:tc>
        <w:tc>
          <w:tcPr>
            <w:tcW w:w="1276" w:type="dxa"/>
            <w:tcBorders>
              <w:top w:val="nil"/>
              <w:left w:val="nil"/>
              <w:bottom w:val="dotted" w:sz="4" w:space="0" w:color="11A3D7"/>
              <w:right w:val="nil"/>
            </w:tcBorders>
            <w:shd w:val="clear" w:color="000000" w:fill="F2F2F2"/>
            <w:noWrap/>
            <w:vAlign w:val="center"/>
            <w:hideMark/>
          </w:tcPr>
          <w:p w14:paraId="615046A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996" w:type="dxa"/>
            <w:tcBorders>
              <w:top w:val="dotted" w:sz="4" w:space="0" w:color="11A3D7"/>
              <w:left w:val="nil"/>
              <w:bottom w:val="dotted" w:sz="4" w:space="0" w:color="11A3D7"/>
              <w:right w:val="nil"/>
            </w:tcBorders>
            <w:shd w:val="clear" w:color="auto" w:fill="C5E0B3" w:themeFill="accent6" w:themeFillTint="66"/>
            <w:noWrap/>
            <w:vAlign w:val="center"/>
            <w:hideMark/>
          </w:tcPr>
          <w:p w14:paraId="5FB38AAC" w14:textId="5770D95F" w:rsidR="003D6673" w:rsidRPr="003D6673" w:rsidRDefault="00486309" w:rsidP="003D6673">
            <w:pPr>
              <w:jc w:val="center"/>
              <w:rPr>
                <w:rFonts w:ascii="Bahnschrift" w:eastAsia="Times New Roman" w:hAnsi="Bahnschrift" w:cs="Calibri"/>
                <w:color w:val="9C0006"/>
                <w:sz w:val="18"/>
                <w:szCs w:val="18"/>
                <w:lang w:val="sq-AL" w:eastAsia="sq-AL"/>
              </w:rPr>
            </w:pPr>
            <w:r>
              <w:rPr>
                <w:rFonts w:ascii="Bahnschrift" w:eastAsia="Times New Roman" w:hAnsi="Bahnschrift" w:cs="Calibri"/>
                <w:color w:val="9C0006"/>
                <w:sz w:val="18"/>
                <w:szCs w:val="18"/>
                <w:lang w:val="sq-AL" w:eastAsia="sq-AL"/>
              </w:rPr>
              <w:t>R</w:t>
            </w:r>
            <w:r w:rsidR="003D6673" w:rsidRPr="003D6673">
              <w:rPr>
                <w:rFonts w:ascii="Bahnschrift" w:eastAsia="Times New Roman" w:hAnsi="Bahnschrift" w:cs="Calibri"/>
                <w:color w:val="9C0006"/>
                <w:sz w:val="18"/>
                <w:szCs w:val="18"/>
                <w:lang w:val="sq-AL" w:eastAsia="sq-AL"/>
              </w:rPr>
              <w:t>ritës</w:t>
            </w:r>
          </w:p>
        </w:tc>
      </w:tr>
      <w:tr w:rsidR="003D6673" w:rsidRPr="003D6673" w14:paraId="1D5F3ADA"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E6F512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vAlign w:val="center"/>
            <w:hideMark/>
          </w:tcPr>
          <w:p w14:paraId="6F88E6F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çerdheve ku është siguruar ngrohja kundrejt totalit të çerdheve</w:t>
            </w:r>
          </w:p>
        </w:tc>
        <w:tc>
          <w:tcPr>
            <w:tcW w:w="709" w:type="dxa"/>
            <w:tcBorders>
              <w:top w:val="nil"/>
              <w:left w:val="nil"/>
              <w:bottom w:val="dotted" w:sz="4" w:space="0" w:color="11A3D7"/>
              <w:right w:val="nil"/>
            </w:tcBorders>
            <w:shd w:val="clear" w:color="000000" w:fill="F2F2F2"/>
            <w:noWrap/>
            <w:vAlign w:val="center"/>
            <w:hideMark/>
          </w:tcPr>
          <w:p w14:paraId="7211422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1B22F96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27C5CEC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100</w:t>
            </w:r>
          </w:p>
        </w:tc>
        <w:tc>
          <w:tcPr>
            <w:tcW w:w="1276" w:type="dxa"/>
            <w:tcBorders>
              <w:top w:val="nil"/>
              <w:left w:val="nil"/>
              <w:bottom w:val="dotted" w:sz="4" w:space="0" w:color="11A3D7"/>
              <w:right w:val="nil"/>
            </w:tcBorders>
            <w:shd w:val="clear" w:color="000000" w:fill="F2F2F2"/>
            <w:noWrap/>
            <w:vAlign w:val="center"/>
            <w:hideMark/>
          </w:tcPr>
          <w:p w14:paraId="6A9AD8F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996" w:type="dxa"/>
            <w:tcBorders>
              <w:top w:val="dotted" w:sz="4" w:space="0" w:color="11A3D7"/>
              <w:left w:val="nil"/>
              <w:bottom w:val="dotted" w:sz="4" w:space="0" w:color="11A3D7"/>
              <w:right w:val="nil"/>
            </w:tcBorders>
            <w:shd w:val="clear" w:color="auto" w:fill="C5E0B3" w:themeFill="accent6" w:themeFillTint="66"/>
            <w:noWrap/>
            <w:vAlign w:val="center"/>
            <w:hideMark/>
          </w:tcPr>
          <w:p w14:paraId="5182AE22" w14:textId="188D3F26" w:rsidR="003D6673" w:rsidRPr="003D6673" w:rsidRDefault="00486309" w:rsidP="003D6673">
            <w:pPr>
              <w:jc w:val="center"/>
              <w:rPr>
                <w:rFonts w:ascii="Bahnschrift" w:eastAsia="Times New Roman" w:hAnsi="Bahnschrift" w:cs="Calibri"/>
                <w:color w:val="9C0006"/>
                <w:sz w:val="18"/>
                <w:szCs w:val="18"/>
                <w:lang w:val="sq-AL" w:eastAsia="sq-AL"/>
              </w:rPr>
            </w:pPr>
            <w:r>
              <w:rPr>
                <w:rFonts w:ascii="Bahnschrift" w:eastAsia="Times New Roman" w:hAnsi="Bahnschrift" w:cs="Calibri"/>
                <w:color w:val="9C0006"/>
                <w:sz w:val="18"/>
                <w:szCs w:val="18"/>
                <w:lang w:val="sq-AL" w:eastAsia="sq-AL"/>
              </w:rPr>
              <w:t>R</w:t>
            </w:r>
            <w:r w:rsidR="003D6673" w:rsidRPr="003D6673">
              <w:rPr>
                <w:rFonts w:ascii="Bahnschrift" w:eastAsia="Times New Roman" w:hAnsi="Bahnschrift" w:cs="Calibri"/>
                <w:color w:val="9C0006"/>
                <w:sz w:val="18"/>
                <w:szCs w:val="18"/>
                <w:lang w:val="sq-AL" w:eastAsia="sq-AL"/>
              </w:rPr>
              <w:t>ritës</w:t>
            </w:r>
          </w:p>
        </w:tc>
      </w:tr>
      <w:tr w:rsidR="003D6673" w:rsidRPr="003D6673" w14:paraId="4B30E6F9"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6961714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vAlign w:val="center"/>
            <w:hideMark/>
          </w:tcPr>
          <w:p w14:paraId="5A43471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fëmijëve përfitues të shërbimit   (Ndryshimi vjetor në numer)</w:t>
            </w:r>
          </w:p>
        </w:tc>
        <w:tc>
          <w:tcPr>
            <w:tcW w:w="709" w:type="dxa"/>
            <w:tcBorders>
              <w:top w:val="nil"/>
              <w:left w:val="nil"/>
              <w:bottom w:val="dotted" w:sz="4" w:space="0" w:color="11A3D7"/>
              <w:right w:val="nil"/>
            </w:tcBorders>
            <w:shd w:val="clear" w:color="000000" w:fill="F2F2F2"/>
            <w:noWrap/>
            <w:vAlign w:val="center"/>
            <w:hideMark/>
          </w:tcPr>
          <w:p w14:paraId="620C4F0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0D41509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1DBD3A1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3813</w:t>
            </w:r>
          </w:p>
        </w:tc>
        <w:tc>
          <w:tcPr>
            <w:tcW w:w="1276" w:type="dxa"/>
            <w:tcBorders>
              <w:top w:val="nil"/>
              <w:left w:val="nil"/>
              <w:bottom w:val="dotted" w:sz="4" w:space="0" w:color="11A3D7"/>
              <w:right w:val="nil"/>
            </w:tcBorders>
            <w:shd w:val="clear" w:color="000000" w:fill="F2F2F2"/>
            <w:noWrap/>
            <w:vAlign w:val="center"/>
            <w:hideMark/>
          </w:tcPr>
          <w:p w14:paraId="7F69AB7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13E4CA48"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255A117F"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2E19CED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noWrap/>
            <w:vAlign w:val="center"/>
            <w:hideMark/>
          </w:tcPr>
          <w:p w14:paraId="2F21465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çerdheve dhe kopshteve funksionale (ndryshimi vjetor në numër)</w:t>
            </w:r>
          </w:p>
        </w:tc>
        <w:tc>
          <w:tcPr>
            <w:tcW w:w="709" w:type="dxa"/>
            <w:tcBorders>
              <w:top w:val="nil"/>
              <w:left w:val="nil"/>
              <w:bottom w:val="dotted" w:sz="4" w:space="0" w:color="11A3D7"/>
              <w:right w:val="nil"/>
            </w:tcBorders>
            <w:shd w:val="clear" w:color="000000" w:fill="F2F2F2"/>
            <w:noWrap/>
            <w:vAlign w:val="center"/>
            <w:hideMark/>
          </w:tcPr>
          <w:p w14:paraId="2A94DDA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2C07821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371792D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59</w:t>
            </w:r>
          </w:p>
        </w:tc>
        <w:tc>
          <w:tcPr>
            <w:tcW w:w="1276" w:type="dxa"/>
            <w:tcBorders>
              <w:top w:val="nil"/>
              <w:left w:val="nil"/>
              <w:bottom w:val="dotted" w:sz="4" w:space="0" w:color="11A3D7"/>
              <w:right w:val="nil"/>
            </w:tcBorders>
            <w:shd w:val="clear" w:color="000000" w:fill="F2F2F2"/>
            <w:noWrap/>
            <w:vAlign w:val="center"/>
            <w:hideMark/>
          </w:tcPr>
          <w:p w14:paraId="1E680E3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18F5B629"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6EE5B0DA"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0B5DFD5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noWrap/>
            <w:vAlign w:val="center"/>
            <w:hideMark/>
          </w:tcPr>
          <w:p w14:paraId="2FCDDCE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prinderve te informuar ne lidhje me prinderimin pozitiv per femijet 0-3 vjec</w:t>
            </w:r>
          </w:p>
        </w:tc>
        <w:tc>
          <w:tcPr>
            <w:tcW w:w="709" w:type="dxa"/>
            <w:tcBorders>
              <w:top w:val="nil"/>
              <w:left w:val="nil"/>
              <w:bottom w:val="dotted" w:sz="4" w:space="0" w:color="11A3D7"/>
              <w:right w:val="nil"/>
            </w:tcBorders>
            <w:shd w:val="clear" w:color="000000" w:fill="F2F2F2"/>
            <w:noWrap/>
            <w:vAlign w:val="center"/>
            <w:hideMark/>
          </w:tcPr>
          <w:p w14:paraId="079FAC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13B736D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76BF6B1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287BFF7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38033A70"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32753C5F"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7CBE970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noWrap/>
            <w:vAlign w:val="center"/>
            <w:hideMark/>
          </w:tcPr>
          <w:p w14:paraId="36B5B14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I çerdheve te furnizuara me material didaktik kundrejt numrit total te çerdheve (ne %)</w:t>
            </w:r>
          </w:p>
        </w:tc>
        <w:tc>
          <w:tcPr>
            <w:tcW w:w="709" w:type="dxa"/>
            <w:tcBorders>
              <w:top w:val="nil"/>
              <w:left w:val="nil"/>
              <w:bottom w:val="dotted" w:sz="4" w:space="0" w:color="11A3D7"/>
              <w:right w:val="nil"/>
            </w:tcBorders>
            <w:shd w:val="clear" w:color="000000" w:fill="F2F2F2"/>
            <w:noWrap/>
            <w:vAlign w:val="center"/>
            <w:hideMark/>
          </w:tcPr>
          <w:p w14:paraId="735FC03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3B5F12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495925A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100</w:t>
            </w:r>
          </w:p>
        </w:tc>
        <w:tc>
          <w:tcPr>
            <w:tcW w:w="1276" w:type="dxa"/>
            <w:tcBorders>
              <w:top w:val="nil"/>
              <w:left w:val="nil"/>
              <w:bottom w:val="dotted" w:sz="4" w:space="0" w:color="11A3D7"/>
              <w:right w:val="nil"/>
            </w:tcBorders>
            <w:shd w:val="clear" w:color="000000" w:fill="F2F2F2"/>
            <w:noWrap/>
            <w:vAlign w:val="center"/>
            <w:hideMark/>
          </w:tcPr>
          <w:p w14:paraId="7C06B96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996" w:type="dxa"/>
            <w:tcBorders>
              <w:top w:val="dotted" w:sz="4" w:space="0" w:color="11A3D7"/>
              <w:left w:val="nil"/>
              <w:bottom w:val="dotted" w:sz="4" w:space="0" w:color="11A3D7"/>
              <w:right w:val="nil"/>
            </w:tcBorders>
            <w:shd w:val="clear" w:color="auto" w:fill="C5E0B3" w:themeFill="accent6" w:themeFillTint="66"/>
            <w:noWrap/>
            <w:vAlign w:val="center"/>
            <w:hideMark/>
          </w:tcPr>
          <w:p w14:paraId="2904A686" w14:textId="2130FF34" w:rsidR="003D6673" w:rsidRPr="003D6673" w:rsidRDefault="00486309" w:rsidP="003D6673">
            <w:pPr>
              <w:jc w:val="center"/>
              <w:rPr>
                <w:rFonts w:ascii="Bahnschrift" w:eastAsia="Times New Roman" w:hAnsi="Bahnschrift" w:cs="Calibri"/>
                <w:color w:val="9C0006"/>
                <w:sz w:val="18"/>
                <w:szCs w:val="18"/>
                <w:lang w:val="sq-AL" w:eastAsia="sq-AL"/>
              </w:rPr>
            </w:pPr>
            <w:r>
              <w:rPr>
                <w:rFonts w:ascii="Bahnschrift" w:eastAsia="Times New Roman" w:hAnsi="Bahnschrift" w:cs="Calibri"/>
                <w:color w:val="9C0006"/>
                <w:sz w:val="18"/>
                <w:szCs w:val="18"/>
                <w:lang w:val="sq-AL" w:eastAsia="sq-AL"/>
              </w:rPr>
              <w:t>R</w:t>
            </w:r>
            <w:r w:rsidR="003D6673" w:rsidRPr="003D6673">
              <w:rPr>
                <w:rFonts w:ascii="Bahnschrift" w:eastAsia="Times New Roman" w:hAnsi="Bahnschrift" w:cs="Calibri"/>
                <w:color w:val="9C0006"/>
                <w:sz w:val="18"/>
                <w:szCs w:val="18"/>
                <w:lang w:val="sq-AL" w:eastAsia="sq-AL"/>
              </w:rPr>
              <w:t>ritës</w:t>
            </w:r>
          </w:p>
        </w:tc>
      </w:tr>
      <w:tr w:rsidR="003D6673" w:rsidRPr="003D6673" w14:paraId="716EA0BF"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699CC3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noWrap/>
            <w:vAlign w:val="center"/>
            <w:hideMark/>
          </w:tcPr>
          <w:p w14:paraId="653D6E84" w14:textId="646FDA95"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Raporti </w:t>
            </w:r>
            <w:r w:rsidR="00FC7A94">
              <w:rPr>
                <w:rFonts w:ascii="Bahnschrift" w:eastAsia="Times New Roman" w:hAnsi="Bahnschrift" w:cs="Calibri"/>
                <w:color w:val="595959"/>
                <w:sz w:val="18"/>
                <w:szCs w:val="18"/>
                <w:lang w:val="sq-AL" w:eastAsia="sq-AL"/>
              </w:rPr>
              <w:t>i</w:t>
            </w:r>
            <w:r w:rsidRPr="003D6673">
              <w:rPr>
                <w:rFonts w:ascii="Bahnschrift" w:eastAsia="Times New Roman" w:hAnsi="Bahnschrift" w:cs="Calibri"/>
                <w:color w:val="595959"/>
                <w:sz w:val="18"/>
                <w:szCs w:val="18"/>
                <w:lang w:val="sq-AL" w:eastAsia="sq-AL"/>
              </w:rPr>
              <w:t xml:space="preserve"> personelit te trajnuar kundrejt numrit total te personelit ne cerdhe (ne %)</w:t>
            </w:r>
          </w:p>
        </w:tc>
        <w:tc>
          <w:tcPr>
            <w:tcW w:w="709" w:type="dxa"/>
            <w:tcBorders>
              <w:top w:val="nil"/>
              <w:left w:val="nil"/>
              <w:bottom w:val="dotted" w:sz="4" w:space="0" w:color="11A3D7"/>
              <w:right w:val="nil"/>
            </w:tcBorders>
            <w:shd w:val="clear" w:color="000000" w:fill="F2F2F2"/>
            <w:noWrap/>
            <w:vAlign w:val="center"/>
            <w:hideMark/>
          </w:tcPr>
          <w:p w14:paraId="00C5B1C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3B428B8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02F0225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9</w:t>
            </w:r>
          </w:p>
        </w:tc>
        <w:tc>
          <w:tcPr>
            <w:tcW w:w="1276" w:type="dxa"/>
            <w:tcBorders>
              <w:top w:val="nil"/>
              <w:left w:val="nil"/>
              <w:bottom w:val="dotted" w:sz="4" w:space="0" w:color="11A3D7"/>
              <w:right w:val="nil"/>
            </w:tcBorders>
            <w:shd w:val="clear" w:color="000000" w:fill="F2F2F2"/>
            <w:noWrap/>
            <w:vAlign w:val="center"/>
            <w:hideMark/>
          </w:tcPr>
          <w:p w14:paraId="51618C6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996" w:type="dxa"/>
            <w:tcBorders>
              <w:top w:val="dotted" w:sz="4" w:space="0" w:color="11A3D7"/>
              <w:left w:val="nil"/>
              <w:bottom w:val="dotted" w:sz="4" w:space="0" w:color="11A3D7"/>
              <w:right w:val="nil"/>
            </w:tcBorders>
            <w:shd w:val="clear" w:color="auto" w:fill="C5E0B3" w:themeFill="accent6" w:themeFillTint="66"/>
            <w:noWrap/>
            <w:vAlign w:val="center"/>
            <w:hideMark/>
          </w:tcPr>
          <w:p w14:paraId="2653A1B0" w14:textId="7BB0A5A6" w:rsidR="003D6673" w:rsidRPr="003D6673" w:rsidRDefault="00486309" w:rsidP="003D6673">
            <w:pPr>
              <w:jc w:val="center"/>
              <w:rPr>
                <w:rFonts w:ascii="Bahnschrift" w:eastAsia="Times New Roman" w:hAnsi="Bahnschrift" w:cs="Calibri"/>
                <w:color w:val="9C0006"/>
                <w:sz w:val="18"/>
                <w:szCs w:val="18"/>
                <w:lang w:val="sq-AL" w:eastAsia="sq-AL"/>
              </w:rPr>
            </w:pPr>
            <w:r>
              <w:rPr>
                <w:rFonts w:ascii="Bahnschrift" w:eastAsia="Times New Roman" w:hAnsi="Bahnschrift" w:cs="Calibri"/>
                <w:color w:val="9C0006"/>
                <w:sz w:val="18"/>
                <w:szCs w:val="18"/>
                <w:lang w:val="sq-AL" w:eastAsia="sq-AL"/>
              </w:rPr>
              <w:t>R</w:t>
            </w:r>
            <w:r w:rsidR="003D6673" w:rsidRPr="003D6673">
              <w:rPr>
                <w:rFonts w:ascii="Bahnschrift" w:eastAsia="Times New Roman" w:hAnsi="Bahnschrift" w:cs="Calibri"/>
                <w:color w:val="9C0006"/>
                <w:sz w:val="18"/>
                <w:szCs w:val="18"/>
                <w:lang w:val="sq-AL" w:eastAsia="sq-AL"/>
              </w:rPr>
              <w:t>ritës</w:t>
            </w:r>
          </w:p>
        </w:tc>
      </w:tr>
      <w:tr w:rsidR="003D6673" w:rsidRPr="003D6673" w14:paraId="5862B704"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3C19A7F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Çerdhet</w:t>
            </w:r>
          </w:p>
        </w:tc>
        <w:tc>
          <w:tcPr>
            <w:tcW w:w="3369" w:type="dxa"/>
            <w:tcBorders>
              <w:top w:val="nil"/>
              <w:left w:val="nil"/>
              <w:bottom w:val="dotted" w:sz="4" w:space="0" w:color="11A3D7"/>
              <w:right w:val="nil"/>
            </w:tcBorders>
            <w:shd w:val="clear" w:color="000000" w:fill="F2F2F2"/>
            <w:noWrap/>
            <w:vAlign w:val="center"/>
            <w:hideMark/>
          </w:tcPr>
          <w:p w14:paraId="3F4E5E4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çerdheve të mirëmbajtura kundrejt totalit të çerdheve</w:t>
            </w:r>
          </w:p>
        </w:tc>
        <w:tc>
          <w:tcPr>
            <w:tcW w:w="709" w:type="dxa"/>
            <w:tcBorders>
              <w:top w:val="nil"/>
              <w:left w:val="nil"/>
              <w:bottom w:val="dotted" w:sz="4" w:space="0" w:color="11A3D7"/>
              <w:right w:val="nil"/>
            </w:tcBorders>
            <w:shd w:val="clear" w:color="000000" w:fill="F2F2F2"/>
            <w:noWrap/>
            <w:vAlign w:val="center"/>
            <w:hideMark/>
          </w:tcPr>
          <w:p w14:paraId="3C8329E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0EEA41A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4BE678BE" w14:textId="29F206B4" w:rsidR="003D6673" w:rsidRPr="003D6673" w:rsidRDefault="007E2470"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100</w:t>
            </w:r>
          </w:p>
        </w:tc>
        <w:tc>
          <w:tcPr>
            <w:tcW w:w="1276" w:type="dxa"/>
            <w:tcBorders>
              <w:top w:val="nil"/>
              <w:left w:val="nil"/>
              <w:bottom w:val="dotted" w:sz="4" w:space="0" w:color="11A3D7"/>
              <w:right w:val="nil"/>
            </w:tcBorders>
            <w:shd w:val="clear" w:color="000000" w:fill="F2F2F2"/>
            <w:noWrap/>
            <w:vAlign w:val="center"/>
            <w:hideMark/>
          </w:tcPr>
          <w:p w14:paraId="63B2E44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996" w:type="dxa"/>
            <w:tcBorders>
              <w:top w:val="dotted" w:sz="4" w:space="0" w:color="11A3D7"/>
              <w:left w:val="nil"/>
              <w:bottom w:val="dotted" w:sz="4" w:space="0" w:color="11A3D7"/>
              <w:right w:val="nil"/>
            </w:tcBorders>
            <w:shd w:val="clear" w:color="auto" w:fill="C5E0B3" w:themeFill="accent6" w:themeFillTint="66"/>
            <w:noWrap/>
            <w:vAlign w:val="center"/>
            <w:hideMark/>
          </w:tcPr>
          <w:p w14:paraId="60EBFD56" w14:textId="3A3AB340" w:rsidR="003D6673" w:rsidRPr="003D6673" w:rsidRDefault="00486309" w:rsidP="003D6673">
            <w:pPr>
              <w:jc w:val="center"/>
              <w:rPr>
                <w:rFonts w:ascii="Bahnschrift" w:eastAsia="Times New Roman" w:hAnsi="Bahnschrift" w:cs="Calibri"/>
                <w:color w:val="9C0006"/>
                <w:sz w:val="18"/>
                <w:szCs w:val="18"/>
                <w:lang w:val="sq-AL" w:eastAsia="sq-AL"/>
              </w:rPr>
            </w:pPr>
            <w:r>
              <w:rPr>
                <w:rFonts w:ascii="Bahnschrift" w:eastAsia="Times New Roman" w:hAnsi="Bahnschrift" w:cs="Calibri"/>
                <w:color w:val="9C0006"/>
                <w:sz w:val="18"/>
                <w:szCs w:val="18"/>
                <w:lang w:val="sq-AL" w:eastAsia="sq-AL"/>
              </w:rPr>
              <w:t>R</w:t>
            </w:r>
            <w:r w:rsidR="003D6673" w:rsidRPr="003D6673">
              <w:rPr>
                <w:rFonts w:ascii="Bahnschrift" w:eastAsia="Times New Roman" w:hAnsi="Bahnschrift" w:cs="Calibri"/>
                <w:color w:val="9C0006"/>
                <w:sz w:val="18"/>
                <w:szCs w:val="18"/>
                <w:lang w:val="sq-AL" w:eastAsia="sq-AL"/>
              </w:rPr>
              <w:t>ritës</w:t>
            </w:r>
          </w:p>
        </w:tc>
      </w:tr>
      <w:tr w:rsidR="003D6673" w:rsidRPr="003D6673" w14:paraId="0A86CDF2"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E13E81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w:t>
            </w:r>
          </w:p>
        </w:tc>
        <w:tc>
          <w:tcPr>
            <w:tcW w:w="3369" w:type="dxa"/>
            <w:tcBorders>
              <w:top w:val="nil"/>
              <w:left w:val="nil"/>
              <w:bottom w:val="dotted" w:sz="4" w:space="0" w:color="11A3D7"/>
              <w:right w:val="nil"/>
            </w:tcBorders>
            <w:shd w:val="clear" w:color="000000" w:fill="F2F2F2"/>
            <w:noWrap/>
            <w:vAlign w:val="center"/>
            <w:hideMark/>
          </w:tcPr>
          <w:p w14:paraId="3CBAEFA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Familje që përfitojnë ndihmë ekonomike, ndryshimi në numër kundrejt vitit të kaluar</w:t>
            </w:r>
          </w:p>
        </w:tc>
        <w:tc>
          <w:tcPr>
            <w:tcW w:w="709" w:type="dxa"/>
            <w:tcBorders>
              <w:top w:val="nil"/>
              <w:left w:val="nil"/>
              <w:bottom w:val="dotted" w:sz="4" w:space="0" w:color="11A3D7"/>
              <w:right w:val="nil"/>
            </w:tcBorders>
            <w:shd w:val="clear" w:color="000000" w:fill="F2F2F2"/>
            <w:noWrap/>
            <w:vAlign w:val="center"/>
            <w:hideMark/>
          </w:tcPr>
          <w:p w14:paraId="6A88AF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18CE7A3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4434334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1305</w:t>
            </w:r>
          </w:p>
        </w:tc>
        <w:tc>
          <w:tcPr>
            <w:tcW w:w="1276" w:type="dxa"/>
            <w:tcBorders>
              <w:top w:val="nil"/>
              <w:left w:val="nil"/>
              <w:bottom w:val="dotted" w:sz="4" w:space="0" w:color="11A3D7"/>
              <w:right w:val="nil"/>
            </w:tcBorders>
            <w:shd w:val="clear" w:color="000000" w:fill="F2F2F2"/>
            <w:noWrap/>
            <w:vAlign w:val="center"/>
            <w:hideMark/>
          </w:tcPr>
          <w:p w14:paraId="21A0F33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1400</w:t>
            </w:r>
          </w:p>
        </w:tc>
        <w:tc>
          <w:tcPr>
            <w:tcW w:w="996" w:type="dxa"/>
            <w:tcBorders>
              <w:top w:val="dotted" w:sz="4" w:space="0" w:color="11A3D7"/>
              <w:left w:val="nil"/>
              <w:bottom w:val="dotted" w:sz="4" w:space="0" w:color="11A3D7"/>
              <w:right w:val="nil"/>
            </w:tcBorders>
            <w:shd w:val="clear" w:color="000000" w:fill="C6EFCE"/>
            <w:noWrap/>
            <w:vAlign w:val="center"/>
            <w:hideMark/>
          </w:tcPr>
          <w:p w14:paraId="369EF0C0"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7785151C"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7097685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w:t>
            </w:r>
          </w:p>
        </w:tc>
        <w:tc>
          <w:tcPr>
            <w:tcW w:w="3369" w:type="dxa"/>
            <w:tcBorders>
              <w:top w:val="nil"/>
              <w:left w:val="nil"/>
              <w:bottom w:val="dotted" w:sz="4" w:space="0" w:color="11A3D7"/>
              <w:right w:val="nil"/>
            </w:tcBorders>
            <w:shd w:val="clear" w:color="000000" w:fill="F2F2F2"/>
            <w:noWrap/>
            <w:vAlign w:val="center"/>
            <w:hideMark/>
          </w:tcPr>
          <w:p w14:paraId="7B8BEBD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 personash të mbështetur me pagesë invaliditeti dhe paaftësie (ndryshimi vjetor në numër)</w:t>
            </w:r>
          </w:p>
        </w:tc>
        <w:tc>
          <w:tcPr>
            <w:tcW w:w="709" w:type="dxa"/>
            <w:tcBorders>
              <w:top w:val="nil"/>
              <w:left w:val="nil"/>
              <w:bottom w:val="dotted" w:sz="4" w:space="0" w:color="11A3D7"/>
              <w:right w:val="nil"/>
            </w:tcBorders>
            <w:shd w:val="clear" w:color="000000" w:fill="F2F2F2"/>
            <w:noWrap/>
            <w:vAlign w:val="center"/>
            <w:hideMark/>
          </w:tcPr>
          <w:p w14:paraId="41E35D2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4A79E7C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41BE919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8500</w:t>
            </w:r>
          </w:p>
        </w:tc>
        <w:tc>
          <w:tcPr>
            <w:tcW w:w="1276" w:type="dxa"/>
            <w:tcBorders>
              <w:top w:val="nil"/>
              <w:left w:val="nil"/>
              <w:bottom w:val="dotted" w:sz="4" w:space="0" w:color="11A3D7"/>
              <w:right w:val="nil"/>
            </w:tcBorders>
            <w:shd w:val="clear" w:color="000000" w:fill="F2F2F2"/>
            <w:noWrap/>
            <w:vAlign w:val="center"/>
            <w:hideMark/>
          </w:tcPr>
          <w:p w14:paraId="46E534B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6223190E"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404231A3"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4787CA0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w:t>
            </w:r>
          </w:p>
        </w:tc>
        <w:tc>
          <w:tcPr>
            <w:tcW w:w="3369" w:type="dxa"/>
            <w:tcBorders>
              <w:top w:val="nil"/>
              <w:left w:val="nil"/>
              <w:bottom w:val="dotted" w:sz="4" w:space="0" w:color="11A3D7"/>
              <w:right w:val="nil"/>
            </w:tcBorders>
            <w:shd w:val="clear" w:color="000000" w:fill="F2F2F2"/>
            <w:noWrap/>
            <w:vAlign w:val="center"/>
            <w:hideMark/>
          </w:tcPr>
          <w:p w14:paraId="3F5D8BD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personave të mbështetur me pagesë invaliditeti (ndryshimi vjetor në numër)</w:t>
            </w:r>
          </w:p>
        </w:tc>
        <w:tc>
          <w:tcPr>
            <w:tcW w:w="709" w:type="dxa"/>
            <w:tcBorders>
              <w:top w:val="nil"/>
              <w:left w:val="nil"/>
              <w:bottom w:val="dotted" w:sz="4" w:space="0" w:color="11A3D7"/>
              <w:right w:val="nil"/>
            </w:tcBorders>
            <w:shd w:val="clear" w:color="000000" w:fill="F2F2F2"/>
            <w:noWrap/>
            <w:vAlign w:val="center"/>
            <w:hideMark/>
          </w:tcPr>
          <w:p w14:paraId="02CB6EA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516106E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1252F75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44</w:t>
            </w:r>
          </w:p>
        </w:tc>
        <w:tc>
          <w:tcPr>
            <w:tcW w:w="1276" w:type="dxa"/>
            <w:tcBorders>
              <w:top w:val="nil"/>
              <w:left w:val="nil"/>
              <w:bottom w:val="dotted" w:sz="4" w:space="0" w:color="11A3D7"/>
              <w:right w:val="nil"/>
            </w:tcBorders>
            <w:shd w:val="clear" w:color="000000" w:fill="F2F2F2"/>
            <w:noWrap/>
            <w:vAlign w:val="center"/>
            <w:hideMark/>
          </w:tcPr>
          <w:p w14:paraId="13E83F5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50</w:t>
            </w:r>
          </w:p>
        </w:tc>
        <w:tc>
          <w:tcPr>
            <w:tcW w:w="996" w:type="dxa"/>
            <w:tcBorders>
              <w:top w:val="dotted" w:sz="4" w:space="0" w:color="11A3D7"/>
              <w:left w:val="nil"/>
              <w:bottom w:val="dotted" w:sz="4" w:space="0" w:color="11A3D7"/>
              <w:right w:val="nil"/>
            </w:tcBorders>
            <w:shd w:val="clear" w:color="000000" w:fill="C6EFCE"/>
            <w:noWrap/>
            <w:vAlign w:val="center"/>
            <w:hideMark/>
          </w:tcPr>
          <w:p w14:paraId="4FD1D76C"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3762B586"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4677072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w:t>
            </w:r>
          </w:p>
        </w:tc>
        <w:tc>
          <w:tcPr>
            <w:tcW w:w="3369" w:type="dxa"/>
            <w:tcBorders>
              <w:top w:val="nil"/>
              <w:left w:val="nil"/>
              <w:bottom w:val="dotted" w:sz="4" w:space="0" w:color="11A3D7"/>
              <w:right w:val="nil"/>
            </w:tcBorders>
            <w:shd w:val="clear" w:color="000000" w:fill="F2F2F2"/>
            <w:noWrap/>
            <w:vAlign w:val="center"/>
            <w:hideMark/>
          </w:tcPr>
          <w:p w14:paraId="5F5AC50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mesatar i inspektimeve të kryera për çdo përfitues të ndihmës ekonomike</w:t>
            </w:r>
          </w:p>
        </w:tc>
        <w:tc>
          <w:tcPr>
            <w:tcW w:w="709" w:type="dxa"/>
            <w:tcBorders>
              <w:top w:val="nil"/>
              <w:left w:val="nil"/>
              <w:bottom w:val="dotted" w:sz="4" w:space="0" w:color="11A3D7"/>
              <w:right w:val="nil"/>
            </w:tcBorders>
            <w:shd w:val="clear" w:color="000000" w:fill="F2F2F2"/>
            <w:noWrap/>
            <w:vAlign w:val="center"/>
            <w:hideMark/>
          </w:tcPr>
          <w:p w14:paraId="38447CA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366FAD0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754C9CA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1722DA1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auto" w:fill="FFE599" w:themeFill="accent4" w:themeFillTint="66"/>
            <w:noWrap/>
            <w:vAlign w:val="center"/>
            <w:hideMark/>
          </w:tcPr>
          <w:p w14:paraId="2F144333" w14:textId="7961B0BA" w:rsidR="003D6673" w:rsidRPr="003D6673" w:rsidRDefault="00486309"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4B4764DF"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60DA9FC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w:t>
            </w:r>
          </w:p>
        </w:tc>
        <w:tc>
          <w:tcPr>
            <w:tcW w:w="3369" w:type="dxa"/>
            <w:tcBorders>
              <w:top w:val="nil"/>
              <w:left w:val="nil"/>
              <w:bottom w:val="dotted" w:sz="4" w:space="0" w:color="11A3D7"/>
              <w:right w:val="nil"/>
            </w:tcBorders>
            <w:shd w:val="clear" w:color="000000" w:fill="F2F2F2"/>
            <w:noWrap/>
            <w:vAlign w:val="center"/>
            <w:hideMark/>
          </w:tcPr>
          <w:p w14:paraId="3E30AE2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numrit të familjeve përfituese të ndihmës ekonomike me kryefamiljare gra ndaj numrit total të familjeve përfituese të ndihmës ekonomike</w:t>
            </w:r>
          </w:p>
        </w:tc>
        <w:tc>
          <w:tcPr>
            <w:tcW w:w="709" w:type="dxa"/>
            <w:tcBorders>
              <w:top w:val="nil"/>
              <w:left w:val="nil"/>
              <w:bottom w:val="dotted" w:sz="4" w:space="0" w:color="11A3D7"/>
              <w:right w:val="nil"/>
            </w:tcBorders>
            <w:shd w:val="clear" w:color="000000" w:fill="F2F2F2"/>
            <w:noWrap/>
            <w:vAlign w:val="center"/>
            <w:hideMark/>
          </w:tcPr>
          <w:p w14:paraId="6C95B04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4597C69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6AAB71F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w:t>
            </w:r>
          </w:p>
        </w:tc>
        <w:tc>
          <w:tcPr>
            <w:tcW w:w="1276" w:type="dxa"/>
            <w:tcBorders>
              <w:top w:val="nil"/>
              <w:left w:val="nil"/>
              <w:bottom w:val="dotted" w:sz="4" w:space="0" w:color="11A3D7"/>
              <w:right w:val="nil"/>
            </w:tcBorders>
            <w:shd w:val="clear" w:color="000000" w:fill="F2F2F2"/>
            <w:noWrap/>
            <w:vAlign w:val="center"/>
            <w:hideMark/>
          </w:tcPr>
          <w:p w14:paraId="4E3EFC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w:t>
            </w:r>
          </w:p>
        </w:tc>
        <w:tc>
          <w:tcPr>
            <w:tcW w:w="996" w:type="dxa"/>
            <w:tcBorders>
              <w:top w:val="dotted" w:sz="4" w:space="0" w:color="11A3D7"/>
              <w:left w:val="nil"/>
              <w:bottom w:val="dotted" w:sz="4" w:space="0" w:color="11A3D7"/>
              <w:right w:val="nil"/>
            </w:tcBorders>
            <w:shd w:val="clear" w:color="auto" w:fill="C5E0B3" w:themeFill="accent6" w:themeFillTint="66"/>
            <w:noWrap/>
            <w:vAlign w:val="center"/>
            <w:hideMark/>
          </w:tcPr>
          <w:p w14:paraId="616A6F94" w14:textId="1DF480E2" w:rsidR="003D6673" w:rsidRPr="003D6673" w:rsidRDefault="00486309" w:rsidP="003D6673">
            <w:pPr>
              <w:jc w:val="center"/>
              <w:rPr>
                <w:rFonts w:ascii="Bahnschrift" w:eastAsia="Times New Roman" w:hAnsi="Bahnschrift" w:cs="Calibri"/>
                <w:color w:val="9C0006"/>
                <w:sz w:val="18"/>
                <w:szCs w:val="18"/>
                <w:lang w:val="sq-AL" w:eastAsia="sq-AL"/>
              </w:rPr>
            </w:pPr>
            <w:r>
              <w:rPr>
                <w:rFonts w:ascii="Bahnschrift" w:eastAsia="Times New Roman" w:hAnsi="Bahnschrift" w:cs="Calibri"/>
                <w:color w:val="9C0006"/>
                <w:sz w:val="18"/>
                <w:szCs w:val="18"/>
                <w:lang w:val="sq-AL" w:eastAsia="sq-AL"/>
              </w:rPr>
              <w:t>R</w:t>
            </w:r>
            <w:r w:rsidR="003D6673" w:rsidRPr="003D6673">
              <w:rPr>
                <w:rFonts w:ascii="Bahnschrift" w:eastAsia="Times New Roman" w:hAnsi="Bahnschrift" w:cs="Calibri"/>
                <w:color w:val="9C0006"/>
                <w:sz w:val="18"/>
                <w:szCs w:val="18"/>
                <w:lang w:val="sq-AL" w:eastAsia="sq-AL"/>
              </w:rPr>
              <w:t>ritës</w:t>
            </w:r>
          </w:p>
        </w:tc>
      </w:tr>
      <w:tr w:rsidR="003D6673" w:rsidRPr="003D6673" w14:paraId="373DEC40"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0CF58C4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w:t>
            </w:r>
          </w:p>
        </w:tc>
        <w:tc>
          <w:tcPr>
            <w:tcW w:w="3369" w:type="dxa"/>
            <w:tcBorders>
              <w:top w:val="nil"/>
              <w:left w:val="nil"/>
              <w:bottom w:val="dotted" w:sz="4" w:space="0" w:color="11A3D7"/>
              <w:right w:val="nil"/>
            </w:tcBorders>
            <w:shd w:val="clear" w:color="000000" w:fill="F2F2F2"/>
            <w:noWrap/>
            <w:vAlign w:val="center"/>
            <w:hideMark/>
          </w:tcPr>
          <w:p w14:paraId="4312CA9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përfituesve të ndihmës ekonomike kundrejt kërkesave për ndihmë ekonomike të ardhura</w:t>
            </w:r>
          </w:p>
        </w:tc>
        <w:tc>
          <w:tcPr>
            <w:tcW w:w="709" w:type="dxa"/>
            <w:tcBorders>
              <w:top w:val="nil"/>
              <w:left w:val="nil"/>
              <w:bottom w:val="dotted" w:sz="4" w:space="0" w:color="11A3D7"/>
              <w:right w:val="nil"/>
            </w:tcBorders>
            <w:shd w:val="clear" w:color="000000" w:fill="F2F2F2"/>
            <w:noWrap/>
            <w:vAlign w:val="center"/>
            <w:hideMark/>
          </w:tcPr>
          <w:p w14:paraId="42F3046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7FFCE5C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240878AF" w14:textId="2FAD437C" w:rsidR="003D6673" w:rsidRPr="003D6673" w:rsidRDefault="007E2470"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84.</w:t>
            </w:r>
            <w:r w:rsidR="00330257">
              <w:rPr>
                <w:rFonts w:ascii="Bahnschrift" w:eastAsia="Times New Roman" w:hAnsi="Bahnschrift" w:cs="Calibri"/>
                <w:color w:val="595959"/>
                <w:sz w:val="18"/>
                <w:szCs w:val="18"/>
                <w:lang w:val="sq-AL" w:eastAsia="sq-AL"/>
              </w:rPr>
              <w:t>3</w:t>
            </w:r>
          </w:p>
        </w:tc>
        <w:tc>
          <w:tcPr>
            <w:tcW w:w="1276" w:type="dxa"/>
            <w:tcBorders>
              <w:top w:val="nil"/>
              <w:left w:val="nil"/>
              <w:bottom w:val="dotted" w:sz="4" w:space="0" w:color="11A3D7"/>
              <w:right w:val="nil"/>
            </w:tcBorders>
            <w:shd w:val="clear" w:color="000000" w:fill="F2F2F2"/>
            <w:noWrap/>
            <w:vAlign w:val="center"/>
            <w:hideMark/>
          </w:tcPr>
          <w:p w14:paraId="740AA69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93</w:t>
            </w:r>
          </w:p>
        </w:tc>
        <w:tc>
          <w:tcPr>
            <w:tcW w:w="996" w:type="dxa"/>
            <w:tcBorders>
              <w:top w:val="dotted" w:sz="4" w:space="0" w:color="11A3D7"/>
              <w:left w:val="nil"/>
              <w:bottom w:val="dotted" w:sz="4" w:space="0" w:color="11A3D7"/>
              <w:right w:val="nil"/>
            </w:tcBorders>
            <w:shd w:val="clear" w:color="auto" w:fill="C5E0B3" w:themeFill="accent6" w:themeFillTint="66"/>
            <w:noWrap/>
            <w:vAlign w:val="center"/>
            <w:hideMark/>
          </w:tcPr>
          <w:p w14:paraId="57A6DB75" w14:textId="3AD177CA" w:rsidR="003D6673" w:rsidRPr="003D6673" w:rsidRDefault="00486309" w:rsidP="00486309">
            <w:pPr>
              <w:rPr>
                <w:rFonts w:ascii="Bahnschrift" w:eastAsia="Times New Roman" w:hAnsi="Bahnschrift" w:cs="Calibri"/>
                <w:color w:val="9C0006"/>
                <w:sz w:val="18"/>
                <w:szCs w:val="18"/>
                <w:lang w:val="sq-AL" w:eastAsia="sq-AL"/>
              </w:rPr>
            </w:pPr>
            <w:r>
              <w:rPr>
                <w:rFonts w:ascii="Bahnschrift" w:eastAsia="Times New Roman" w:hAnsi="Bahnschrift" w:cs="Calibri"/>
                <w:color w:val="9C0006"/>
                <w:sz w:val="18"/>
                <w:szCs w:val="18"/>
                <w:lang w:val="sq-AL" w:eastAsia="sq-AL"/>
              </w:rPr>
              <w:t xml:space="preserve">  R</w:t>
            </w:r>
            <w:r w:rsidR="003D6673" w:rsidRPr="003D6673">
              <w:rPr>
                <w:rFonts w:ascii="Bahnschrift" w:eastAsia="Times New Roman" w:hAnsi="Bahnschrift" w:cs="Calibri"/>
                <w:color w:val="9C0006"/>
                <w:sz w:val="18"/>
                <w:szCs w:val="18"/>
                <w:lang w:val="sq-AL" w:eastAsia="sq-AL"/>
              </w:rPr>
              <w:t>ritës</w:t>
            </w:r>
          </w:p>
        </w:tc>
      </w:tr>
      <w:tr w:rsidR="003D6673" w:rsidRPr="003D6673" w14:paraId="781F7C9B"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D9D176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w:t>
            </w:r>
          </w:p>
        </w:tc>
        <w:tc>
          <w:tcPr>
            <w:tcW w:w="3369" w:type="dxa"/>
            <w:tcBorders>
              <w:top w:val="nil"/>
              <w:left w:val="nil"/>
              <w:bottom w:val="dotted" w:sz="4" w:space="0" w:color="11A3D7"/>
              <w:right w:val="nil"/>
            </w:tcBorders>
            <w:shd w:val="clear" w:color="000000" w:fill="F2F2F2"/>
            <w:noWrap/>
            <w:vAlign w:val="center"/>
            <w:hideMark/>
          </w:tcPr>
          <w:p w14:paraId="6E98E26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Individë të papunë të mbështetur, ndryshimi vjetor në numër</w:t>
            </w:r>
          </w:p>
        </w:tc>
        <w:tc>
          <w:tcPr>
            <w:tcW w:w="709" w:type="dxa"/>
            <w:tcBorders>
              <w:top w:val="nil"/>
              <w:left w:val="nil"/>
              <w:bottom w:val="dotted" w:sz="4" w:space="0" w:color="11A3D7"/>
              <w:right w:val="nil"/>
            </w:tcBorders>
            <w:shd w:val="clear" w:color="000000" w:fill="F2F2F2"/>
            <w:noWrap/>
            <w:vAlign w:val="center"/>
            <w:hideMark/>
          </w:tcPr>
          <w:p w14:paraId="7A32648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7A478A7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25973DE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362EEF4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419E7C9D"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4CD6402C"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61843CF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w:t>
            </w:r>
          </w:p>
        </w:tc>
        <w:tc>
          <w:tcPr>
            <w:tcW w:w="3369" w:type="dxa"/>
            <w:tcBorders>
              <w:top w:val="nil"/>
              <w:left w:val="nil"/>
              <w:bottom w:val="dotted" w:sz="4" w:space="0" w:color="11A3D7"/>
              <w:right w:val="nil"/>
            </w:tcBorders>
            <w:shd w:val="clear" w:color="000000" w:fill="F2F2F2"/>
            <w:noWrap/>
            <w:vAlign w:val="center"/>
            <w:hideMark/>
          </w:tcPr>
          <w:p w14:paraId="2923031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personave PAK të mbështetur (ndryshimi vjetor në numër)</w:t>
            </w:r>
          </w:p>
        </w:tc>
        <w:tc>
          <w:tcPr>
            <w:tcW w:w="709" w:type="dxa"/>
            <w:tcBorders>
              <w:top w:val="nil"/>
              <w:left w:val="nil"/>
              <w:bottom w:val="dotted" w:sz="4" w:space="0" w:color="11A3D7"/>
              <w:right w:val="nil"/>
            </w:tcBorders>
            <w:shd w:val="clear" w:color="000000" w:fill="F2F2F2"/>
            <w:noWrap/>
            <w:vAlign w:val="center"/>
            <w:hideMark/>
          </w:tcPr>
          <w:p w14:paraId="3F39F71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-128</w:t>
            </w:r>
          </w:p>
        </w:tc>
        <w:tc>
          <w:tcPr>
            <w:tcW w:w="850" w:type="dxa"/>
            <w:tcBorders>
              <w:top w:val="nil"/>
              <w:left w:val="nil"/>
              <w:bottom w:val="dotted" w:sz="4" w:space="0" w:color="11A3D7"/>
              <w:right w:val="nil"/>
            </w:tcBorders>
            <w:shd w:val="clear" w:color="000000" w:fill="F2F2F2"/>
            <w:noWrap/>
            <w:vAlign w:val="center"/>
            <w:hideMark/>
          </w:tcPr>
          <w:p w14:paraId="2DC8617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-90</w:t>
            </w:r>
          </w:p>
        </w:tc>
        <w:tc>
          <w:tcPr>
            <w:tcW w:w="1276" w:type="dxa"/>
            <w:tcBorders>
              <w:top w:val="nil"/>
              <w:left w:val="nil"/>
              <w:bottom w:val="dotted" w:sz="4" w:space="0" w:color="11A3D7"/>
              <w:right w:val="nil"/>
            </w:tcBorders>
            <w:shd w:val="clear" w:color="000000" w:fill="F2F2F2"/>
            <w:noWrap/>
            <w:vAlign w:val="center"/>
            <w:hideMark/>
          </w:tcPr>
          <w:p w14:paraId="7B4F78E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-2460</w:t>
            </w:r>
          </w:p>
        </w:tc>
        <w:tc>
          <w:tcPr>
            <w:tcW w:w="1276" w:type="dxa"/>
            <w:tcBorders>
              <w:top w:val="nil"/>
              <w:left w:val="nil"/>
              <w:bottom w:val="dotted" w:sz="4" w:space="0" w:color="11A3D7"/>
              <w:right w:val="nil"/>
            </w:tcBorders>
            <w:shd w:val="clear" w:color="000000" w:fill="F2F2F2"/>
            <w:noWrap/>
            <w:vAlign w:val="center"/>
            <w:hideMark/>
          </w:tcPr>
          <w:p w14:paraId="32DE26F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C7CE"/>
            <w:noWrap/>
            <w:vAlign w:val="center"/>
            <w:hideMark/>
          </w:tcPr>
          <w:p w14:paraId="0F8A6F23"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27E67BCA"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268A32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w:t>
            </w:r>
          </w:p>
        </w:tc>
        <w:tc>
          <w:tcPr>
            <w:tcW w:w="3369" w:type="dxa"/>
            <w:tcBorders>
              <w:top w:val="nil"/>
              <w:left w:val="nil"/>
              <w:bottom w:val="dotted" w:sz="4" w:space="0" w:color="11A3D7"/>
              <w:right w:val="nil"/>
            </w:tcBorders>
            <w:shd w:val="clear" w:color="000000" w:fill="F2F2F2"/>
            <w:noWrap/>
            <w:vAlign w:val="center"/>
            <w:hideMark/>
          </w:tcPr>
          <w:p w14:paraId="134756A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Perfitimi monetar (në mije lekë) për persona të sëmurë dhe PAK</w:t>
            </w:r>
          </w:p>
        </w:tc>
        <w:tc>
          <w:tcPr>
            <w:tcW w:w="709" w:type="dxa"/>
            <w:tcBorders>
              <w:top w:val="nil"/>
              <w:left w:val="nil"/>
              <w:bottom w:val="dotted" w:sz="4" w:space="0" w:color="11A3D7"/>
              <w:right w:val="nil"/>
            </w:tcBorders>
            <w:shd w:val="clear" w:color="000000" w:fill="F2F2F2"/>
            <w:noWrap/>
            <w:vAlign w:val="center"/>
            <w:hideMark/>
          </w:tcPr>
          <w:p w14:paraId="32D4DFF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2BA124F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60147CA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w:t>
            </w:r>
          </w:p>
        </w:tc>
        <w:tc>
          <w:tcPr>
            <w:tcW w:w="1276" w:type="dxa"/>
            <w:tcBorders>
              <w:top w:val="nil"/>
              <w:left w:val="nil"/>
              <w:bottom w:val="dotted" w:sz="4" w:space="0" w:color="11A3D7"/>
              <w:right w:val="nil"/>
            </w:tcBorders>
            <w:shd w:val="clear" w:color="000000" w:fill="F2F2F2"/>
            <w:noWrap/>
            <w:vAlign w:val="center"/>
            <w:hideMark/>
          </w:tcPr>
          <w:p w14:paraId="0CFE4FA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w:t>
            </w:r>
          </w:p>
        </w:tc>
        <w:tc>
          <w:tcPr>
            <w:tcW w:w="996" w:type="dxa"/>
            <w:tcBorders>
              <w:top w:val="dotted" w:sz="4" w:space="0" w:color="11A3D7"/>
              <w:left w:val="nil"/>
              <w:bottom w:val="dotted" w:sz="4" w:space="0" w:color="11A3D7"/>
              <w:right w:val="nil"/>
            </w:tcBorders>
            <w:shd w:val="clear" w:color="000000" w:fill="C6EFCE"/>
            <w:noWrap/>
            <w:vAlign w:val="center"/>
            <w:hideMark/>
          </w:tcPr>
          <w:p w14:paraId="1343B795"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0818C01F"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027B1C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Qendrat e shërbimeve sociale vendore</w:t>
            </w:r>
          </w:p>
        </w:tc>
        <w:tc>
          <w:tcPr>
            <w:tcW w:w="3369" w:type="dxa"/>
            <w:tcBorders>
              <w:top w:val="nil"/>
              <w:left w:val="nil"/>
              <w:bottom w:val="dotted" w:sz="4" w:space="0" w:color="11A3D7"/>
              <w:right w:val="nil"/>
            </w:tcBorders>
            <w:shd w:val="clear" w:color="000000" w:fill="F2F2F2"/>
            <w:noWrap/>
            <w:vAlign w:val="center"/>
            <w:hideMark/>
          </w:tcPr>
          <w:p w14:paraId="1DDAE38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Persona të moshës së tretë të shërbyer në vit në qendrat sociale rezidenciale, ndryshimi vjetor në numër</w:t>
            </w:r>
          </w:p>
        </w:tc>
        <w:tc>
          <w:tcPr>
            <w:tcW w:w="709" w:type="dxa"/>
            <w:tcBorders>
              <w:top w:val="nil"/>
              <w:left w:val="nil"/>
              <w:bottom w:val="dotted" w:sz="4" w:space="0" w:color="11A3D7"/>
              <w:right w:val="nil"/>
            </w:tcBorders>
            <w:shd w:val="clear" w:color="000000" w:fill="F2F2F2"/>
            <w:noWrap/>
            <w:vAlign w:val="center"/>
            <w:hideMark/>
          </w:tcPr>
          <w:p w14:paraId="71575E2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3FC4BDA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79ACEA0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799A6B5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34144145"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1E42D889"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388F26C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Qendrat e shërbimeve sociale vendore</w:t>
            </w:r>
          </w:p>
        </w:tc>
        <w:tc>
          <w:tcPr>
            <w:tcW w:w="3369" w:type="dxa"/>
            <w:tcBorders>
              <w:top w:val="nil"/>
              <w:left w:val="nil"/>
              <w:bottom w:val="dotted" w:sz="4" w:space="0" w:color="11A3D7"/>
              <w:right w:val="nil"/>
            </w:tcBorders>
            <w:shd w:val="clear" w:color="000000" w:fill="F2F2F2"/>
            <w:noWrap/>
            <w:vAlign w:val="center"/>
            <w:hideMark/>
          </w:tcPr>
          <w:p w14:paraId="66CE642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Persona të moshës së tretë të shërbyer në vit në qendrat sociale ditore, ndryshimi vjetor në numër</w:t>
            </w:r>
          </w:p>
        </w:tc>
        <w:tc>
          <w:tcPr>
            <w:tcW w:w="709" w:type="dxa"/>
            <w:tcBorders>
              <w:top w:val="nil"/>
              <w:left w:val="nil"/>
              <w:bottom w:val="dotted" w:sz="4" w:space="0" w:color="11A3D7"/>
              <w:right w:val="nil"/>
            </w:tcBorders>
            <w:shd w:val="clear" w:color="000000" w:fill="F2F2F2"/>
            <w:noWrap/>
            <w:vAlign w:val="center"/>
            <w:hideMark/>
          </w:tcPr>
          <w:p w14:paraId="16E4DBD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64D1F53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65B8DE0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114</w:t>
            </w:r>
          </w:p>
        </w:tc>
        <w:tc>
          <w:tcPr>
            <w:tcW w:w="1276" w:type="dxa"/>
            <w:tcBorders>
              <w:top w:val="nil"/>
              <w:left w:val="nil"/>
              <w:bottom w:val="dotted" w:sz="4" w:space="0" w:color="11A3D7"/>
              <w:right w:val="nil"/>
            </w:tcBorders>
            <w:shd w:val="clear" w:color="000000" w:fill="F2F2F2"/>
            <w:noWrap/>
            <w:vAlign w:val="center"/>
            <w:hideMark/>
          </w:tcPr>
          <w:p w14:paraId="0029877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113</w:t>
            </w:r>
          </w:p>
        </w:tc>
        <w:tc>
          <w:tcPr>
            <w:tcW w:w="996" w:type="dxa"/>
            <w:tcBorders>
              <w:top w:val="dotted" w:sz="4" w:space="0" w:color="11A3D7"/>
              <w:left w:val="nil"/>
              <w:bottom w:val="dotted" w:sz="4" w:space="0" w:color="11A3D7"/>
              <w:right w:val="nil"/>
            </w:tcBorders>
            <w:shd w:val="clear" w:color="000000" w:fill="C6EFCE"/>
            <w:noWrap/>
            <w:vAlign w:val="center"/>
            <w:hideMark/>
          </w:tcPr>
          <w:p w14:paraId="543F5F96"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54E0F6E2"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0579B5D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Qendrat e shërbimeve </w:t>
            </w:r>
            <w:r w:rsidRPr="003D6673">
              <w:rPr>
                <w:rFonts w:ascii="Bahnschrift" w:eastAsia="Times New Roman" w:hAnsi="Bahnschrift" w:cs="Calibri"/>
                <w:color w:val="595959"/>
                <w:sz w:val="18"/>
                <w:szCs w:val="18"/>
                <w:lang w:val="sq-AL" w:eastAsia="sq-AL"/>
              </w:rPr>
              <w:lastRenderedPageBreak/>
              <w:t>sociale vendore</w:t>
            </w:r>
          </w:p>
        </w:tc>
        <w:tc>
          <w:tcPr>
            <w:tcW w:w="3369" w:type="dxa"/>
            <w:tcBorders>
              <w:top w:val="nil"/>
              <w:left w:val="nil"/>
              <w:bottom w:val="dotted" w:sz="4" w:space="0" w:color="11A3D7"/>
              <w:right w:val="nil"/>
            </w:tcBorders>
            <w:shd w:val="clear" w:color="000000" w:fill="F2F2F2"/>
            <w:noWrap/>
            <w:vAlign w:val="center"/>
            <w:hideMark/>
          </w:tcPr>
          <w:p w14:paraId="2942E50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 xml:space="preserve">Persona me aftësi të kufizuara të akomoduar në qendrat e shërbimeve </w:t>
            </w:r>
            <w:r w:rsidRPr="003D6673">
              <w:rPr>
                <w:rFonts w:ascii="Bahnschrift" w:eastAsia="Times New Roman" w:hAnsi="Bahnschrift" w:cs="Calibri"/>
                <w:color w:val="595959"/>
                <w:sz w:val="18"/>
                <w:szCs w:val="18"/>
                <w:lang w:val="sq-AL" w:eastAsia="sq-AL"/>
              </w:rPr>
              <w:lastRenderedPageBreak/>
              <w:t>sociale (Ndryshimi vjetor në numer)</w:t>
            </w:r>
          </w:p>
        </w:tc>
        <w:tc>
          <w:tcPr>
            <w:tcW w:w="709" w:type="dxa"/>
            <w:tcBorders>
              <w:top w:val="nil"/>
              <w:left w:val="nil"/>
              <w:bottom w:val="dotted" w:sz="4" w:space="0" w:color="11A3D7"/>
              <w:right w:val="nil"/>
            </w:tcBorders>
            <w:shd w:val="clear" w:color="000000" w:fill="F2F2F2"/>
            <w:noWrap/>
            <w:vAlign w:val="center"/>
            <w:hideMark/>
          </w:tcPr>
          <w:p w14:paraId="0659468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0</w:t>
            </w:r>
          </w:p>
        </w:tc>
        <w:tc>
          <w:tcPr>
            <w:tcW w:w="850" w:type="dxa"/>
            <w:tcBorders>
              <w:top w:val="nil"/>
              <w:left w:val="nil"/>
              <w:bottom w:val="dotted" w:sz="4" w:space="0" w:color="11A3D7"/>
              <w:right w:val="nil"/>
            </w:tcBorders>
            <w:shd w:val="clear" w:color="000000" w:fill="F2F2F2"/>
            <w:noWrap/>
            <w:vAlign w:val="center"/>
            <w:hideMark/>
          </w:tcPr>
          <w:p w14:paraId="29F2EAE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672B700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0876500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FFEB9C"/>
            <w:noWrap/>
            <w:vAlign w:val="center"/>
            <w:hideMark/>
          </w:tcPr>
          <w:p w14:paraId="3DE9FECE" w14:textId="77777777" w:rsidR="003D6673" w:rsidRPr="003D6673" w:rsidRDefault="003D6673" w:rsidP="003D6673">
            <w:pPr>
              <w:jc w:val="center"/>
              <w:rPr>
                <w:rFonts w:ascii="Bahnschrift" w:eastAsia="Times New Roman" w:hAnsi="Bahnschrift" w:cs="Calibri"/>
                <w:color w:val="9C5700"/>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4120DC87"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56C11F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Qendrat e shërbimeve sociale vendore</w:t>
            </w:r>
          </w:p>
        </w:tc>
        <w:tc>
          <w:tcPr>
            <w:tcW w:w="3369" w:type="dxa"/>
            <w:tcBorders>
              <w:top w:val="nil"/>
              <w:left w:val="nil"/>
              <w:bottom w:val="dotted" w:sz="4" w:space="0" w:color="11A3D7"/>
              <w:right w:val="nil"/>
            </w:tcBorders>
            <w:shd w:val="clear" w:color="000000" w:fill="F2F2F2"/>
            <w:noWrap/>
            <w:vAlign w:val="center"/>
            <w:hideMark/>
          </w:tcPr>
          <w:p w14:paraId="2DFA371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që kanë përfituar nga shërbimi në qendra sociale dhe rezidenciale (Ndryshimi vjetor në numer)</w:t>
            </w:r>
          </w:p>
        </w:tc>
        <w:tc>
          <w:tcPr>
            <w:tcW w:w="709" w:type="dxa"/>
            <w:tcBorders>
              <w:top w:val="nil"/>
              <w:left w:val="nil"/>
              <w:bottom w:val="dotted" w:sz="4" w:space="0" w:color="11A3D7"/>
              <w:right w:val="nil"/>
            </w:tcBorders>
            <w:shd w:val="clear" w:color="000000" w:fill="F2F2F2"/>
            <w:noWrap/>
            <w:vAlign w:val="center"/>
            <w:hideMark/>
          </w:tcPr>
          <w:p w14:paraId="731FC7E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-72</w:t>
            </w:r>
          </w:p>
        </w:tc>
        <w:tc>
          <w:tcPr>
            <w:tcW w:w="850" w:type="dxa"/>
            <w:tcBorders>
              <w:top w:val="nil"/>
              <w:left w:val="nil"/>
              <w:bottom w:val="dotted" w:sz="4" w:space="0" w:color="11A3D7"/>
              <w:right w:val="nil"/>
            </w:tcBorders>
            <w:shd w:val="clear" w:color="000000" w:fill="F2F2F2"/>
            <w:noWrap/>
            <w:vAlign w:val="center"/>
            <w:hideMark/>
          </w:tcPr>
          <w:p w14:paraId="2544569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-23</w:t>
            </w:r>
          </w:p>
        </w:tc>
        <w:tc>
          <w:tcPr>
            <w:tcW w:w="1276" w:type="dxa"/>
            <w:tcBorders>
              <w:top w:val="nil"/>
              <w:left w:val="nil"/>
              <w:bottom w:val="dotted" w:sz="4" w:space="0" w:color="11A3D7"/>
              <w:right w:val="nil"/>
            </w:tcBorders>
            <w:shd w:val="clear" w:color="000000" w:fill="F2F2F2"/>
            <w:noWrap/>
            <w:vAlign w:val="center"/>
            <w:hideMark/>
          </w:tcPr>
          <w:p w14:paraId="49B998F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-7</w:t>
            </w:r>
          </w:p>
        </w:tc>
        <w:tc>
          <w:tcPr>
            <w:tcW w:w="1276" w:type="dxa"/>
            <w:tcBorders>
              <w:top w:val="nil"/>
              <w:left w:val="nil"/>
              <w:bottom w:val="dotted" w:sz="4" w:space="0" w:color="11A3D7"/>
              <w:right w:val="nil"/>
            </w:tcBorders>
            <w:shd w:val="clear" w:color="000000" w:fill="F2F2F2"/>
            <w:noWrap/>
            <w:vAlign w:val="center"/>
            <w:hideMark/>
          </w:tcPr>
          <w:p w14:paraId="702E46F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-7</w:t>
            </w:r>
          </w:p>
        </w:tc>
        <w:tc>
          <w:tcPr>
            <w:tcW w:w="996" w:type="dxa"/>
            <w:tcBorders>
              <w:top w:val="dotted" w:sz="4" w:space="0" w:color="11A3D7"/>
              <w:left w:val="nil"/>
              <w:bottom w:val="dotted" w:sz="4" w:space="0" w:color="11A3D7"/>
              <w:right w:val="nil"/>
            </w:tcBorders>
            <w:shd w:val="clear" w:color="000000" w:fill="FFC7CE"/>
            <w:noWrap/>
            <w:vAlign w:val="center"/>
            <w:hideMark/>
          </w:tcPr>
          <w:p w14:paraId="3A649E7C" w14:textId="77777777" w:rsidR="003D6673" w:rsidRPr="003D6673" w:rsidRDefault="003D6673"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0006"/>
                <w:sz w:val="18"/>
                <w:szCs w:val="18"/>
                <w:lang w:val="sq-AL" w:eastAsia="sq-AL"/>
              </w:rPr>
              <w:t>Zbritës</w:t>
            </w:r>
          </w:p>
        </w:tc>
      </w:tr>
      <w:tr w:rsidR="003D6673" w:rsidRPr="003D6673" w14:paraId="4C419E6F"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24B90CF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Qendrat e shërbimeve sociale vendore</w:t>
            </w:r>
          </w:p>
        </w:tc>
        <w:tc>
          <w:tcPr>
            <w:tcW w:w="3369" w:type="dxa"/>
            <w:tcBorders>
              <w:top w:val="nil"/>
              <w:left w:val="nil"/>
              <w:bottom w:val="dotted" w:sz="4" w:space="0" w:color="11A3D7"/>
              <w:right w:val="nil"/>
            </w:tcBorders>
            <w:shd w:val="clear" w:color="000000" w:fill="F2F2F2"/>
            <w:noWrap/>
            <w:vAlign w:val="center"/>
            <w:hideMark/>
          </w:tcPr>
          <w:p w14:paraId="6A327AF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 për ushqimin kundrejt numrit total të fëmijëve të shërbyer në qendrat sociale rezidenciale ose ditore. Mije Lekë për person</w:t>
            </w:r>
          </w:p>
        </w:tc>
        <w:tc>
          <w:tcPr>
            <w:tcW w:w="709" w:type="dxa"/>
            <w:tcBorders>
              <w:top w:val="nil"/>
              <w:left w:val="nil"/>
              <w:bottom w:val="dotted" w:sz="4" w:space="0" w:color="11A3D7"/>
              <w:right w:val="nil"/>
            </w:tcBorders>
            <w:shd w:val="clear" w:color="000000" w:fill="F2F2F2"/>
            <w:noWrap/>
            <w:vAlign w:val="center"/>
            <w:hideMark/>
          </w:tcPr>
          <w:p w14:paraId="2DA3B0B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7BBF40A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7320679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3D33D22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000000" w:fill="C6EFCE"/>
            <w:noWrap/>
            <w:vAlign w:val="center"/>
            <w:hideMark/>
          </w:tcPr>
          <w:p w14:paraId="08129743" w14:textId="77777777" w:rsidR="003D6673" w:rsidRPr="003D6673" w:rsidRDefault="003D6673" w:rsidP="003D6673">
            <w:pPr>
              <w:jc w:val="center"/>
              <w:rPr>
                <w:rFonts w:ascii="Bahnschrift" w:eastAsia="Times New Roman" w:hAnsi="Bahnschrift" w:cs="Calibri"/>
                <w:color w:val="006100"/>
                <w:sz w:val="18"/>
                <w:szCs w:val="18"/>
                <w:lang w:val="sq-AL" w:eastAsia="sq-AL"/>
              </w:rPr>
            </w:pPr>
            <w:r w:rsidRPr="003D6673">
              <w:rPr>
                <w:rFonts w:ascii="Bahnschrift" w:eastAsia="Times New Roman" w:hAnsi="Bahnschrift" w:cs="Calibri"/>
                <w:color w:val="006100"/>
                <w:sz w:val="18"/>
                <w:szCs w:val="18"/>
                <w:lang w:val="sq-AL" w:eastAsia="sq-AL"/>
              </w:rPr>
              <w:t>Rritës</w:t>
            </w:r>
          </w:p>
        </w:tc>
      </w:tr>
      <w:tr w:rsidR="003D6673" w:rsidRPr="003D6673" w14:paraId="4F1C8AB4"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0C67F1E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Qendrat e shërbimeve sociale vendore</w:t>
            </w:r>
          </w:p>
        </w:tc>
        <w:tc>
          <w:tcPr>
            <w:tcW w:w="3369" w:type="dxa"/>
            <w:tcBorders>
              <w:top w:val="nil"/>
              <w:left w:val="nil"/>
              <w:bottom w:val="dotted" w:sz="4" w:space="0" w:color="11A3D7"/>
              <w:right w:val="nil"/>
            </w:tcBorders>
            <w:shd w:val="clear" w:color="000000" w:fill="F2F2F2"/>
            <w:noWrap/>
            <w:vAlign w:val="center"/>
            <w:hideMark/>
          </w:tcPr>
          <w:p w14:paraId="0AB7DBC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Shpenzimet për ushqim ofruar në qendrat rezidenciale për moshat e treta kundrejt numrit total të përfituesve - Niveli faktik (në mije lekë) i kuotave ushqimore për përfituesit </w:t>
            </w:r>
          </w:p>
        </w:tc>
        <w:tc>
          <w:tcPr>
            <w:tcW w:w="709" w:type="dxa"/>
            <w:tcBorders>
              <w:top w:val="nil"/>
              <w:left w:val="nil"/>
              <w:bottom w:val="dotted" w:sz="4" w:space="0" w:color="11A3D7"/>
              <w:right w:val="nil"/>
            </w:tcBorders>
            <w:shd w:val="clear" w:color="000000" w:fill="F2F2F2"/>
            <w:noWrap/>
            <w:vAlign w:val="center"/>
            <w:hideMark/>
          </w:tcPr>
          <w:p w14:paraId="4A76FEE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521D410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4753847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6A0E103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996" w:type="dxa"/>
            <w:tcBorders>
              <w:top w:val="dotted" w:sz="4" w:space="0" w:color="11A3D7"/>
              <w:left w:val="nil"/>
              <w:bottom w:val="dotted" w:sz="4" w:space="0" w:color="11A3D7"/>
              <w:right w:val="nil"/>
            </w:tcBorders>
            <w:shd w:val="clear" w:color="auto" w:fill="FFE599" w:themeFill="accent4" w:themeFillTint="66"/>
            <w:noWrap/>
            <w:vAlign w:val="center"/>
            <w:hideMark/>
          </w:tcPr>
          <w:p w14:paraId="3891DEC9" w14:textId="6F797BD1" w:rsidR="003D6673" w:rsidRPr="003D6673" w:rsidRDefault="00486309"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19F2D52C"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1501F26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Qendrat e shërbimeve sociale vendore</w:t>
            </w:r>
          </w:p>
        </w:tc>
        <w:tc>
          <w:tcPr>
            <w:tcW w:w="3369" w:type="dxa"/>
            <w:tcBorders>
              <w:top w:val="nil"/>
              <w:left w:val="nil"/>
              <w:bottom w:val="dotted" w:sz="4" w:space="0" w:color="11A3D7"/>
              <w:right w:val="nil"/>
            </w:tcBorders>
            <w:shd w:val="clear" w:color="000000" w:fill="F2F2F2"/>
            <w:noWrap/>
            <w:vAlign w:val="center"/>
            <w:hideMark/>
          </w:tcPr>
          <w:p w14:paraId="06BC6F0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Total shpenzime alokuar për moshat e treta kundrejt numrit total të përfituesve (Raporti në Mije Leke)</w:t>
            </w:r>
          </w:p>
        </w:tc>
        <w:tc>
          <w:tcPr>
            <w:tcW w:w="709" w:type="dxa"/>
            <w:tcBorders>
              <w:top w:val="nil"/>
              <w:left w:val="nil"/>
              <w:bottom w:val="dotted" w:sz="4" w:space="0" w:color="11A3D7"/>
              <w:right w:val="nil"/>
            </w:tcBorders>
            <w:shd w:val="clear" w:color="000000" w:fill="F2F2F2"/>
            <w:noWrap/>
            <w:vAlign w:val="center"/>
            <w:hideMark/>
          </w:tcPr>
          <w:p w14:paraId="05FBEF5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2D1A360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619848D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2A2F622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173</w:t>
            </w:r>
          </w:p>
        </w:tc>
        <w:tc>
          <w:tcPr>
            <w:tcW w:w="996" w:type="dxa"/>
            <w:tcBorders>
              <w:top w:val="dotted" w:sz="4" w:space="0" w:color="11A3D7"/>
              <w:left w:val="nil"/>
              <w:bottom w:val="dotted" w:sz="4" w:space="0" w:color="11A3D7"/>
              <w:right w:val="nil"/>
            </w:tcBorders>
            <w:shd w:val="clear" w:color="auto" w:fill="FFE599" w:themeFill="accent4" w:themeFillTint="66"/>
            <w:noWrap/>
            <w:vAlign w:val="center"/>
            <w:hideMark/>
          </w:tcPr>
          <w:p w14:paraId="76D66523" w14:textId="17EDBAA2" w:rsidR="003D6673" w:rsidRPr="003D6673" w:rsidRDefault="00486309" w:rsidP="003D6673">
            <w:pPr>
              <w:jc w:val="center"/>
              <w:rPr>
                <w:rFonts w:ascii="Bahnschrift" w:eastAsia="Times New Roman" w:hAnsi="Bahnschrift" w:cs="Calibri"/>
                <w:color w:val="9C0006"/>
                <w:sz w:val="18"/>
                <w:szCs w:val="18"/>
                <w:lang w:val="sq-AL" w:eastAsia="sq-AL"/>
              </w:rPr>
            </w:pPr>
            <w:r w:rsidRPr="003D6673">
              <w:rPr>
                <w:rFonts w:ascii="Bahnschrift" w:eastAsia="Times New Roman" w:hAnsi="Bahnschrift" w:cs="Calibri"/>
                <w:color w:val="9C5700"/>
                <w:sz w:val="18"/>
                <w:szCs w:val="18"/>
                <w:lang w:val="sq-AL" w:eastAsia="sq-AL"/>
              </w:rPr>
              <w:t>Stabël</w:t>
            </w:r>
          </w:p>
        </w:tc>
      </w:tr>
      <w:tr w:rsidR="003D6673" w:rsidRPr="003D6673" w14:paraId="3487D351"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13E8AA5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Shërbimet sociale për shtresat në nevojë</w:t>
            </w:r>
          </w:p>
        </w:tc>
        <w:tc>
          <w:tcPr>
            <w:tcW w:w="3369" w:type="dxa"/>
            <w:tcBorders>
              <w:top w:val="nil"/>
              <w:left w:val="nil"/>
              <w:bottom w:val="dotted" w:sz="4" w:space="0" w:color="11A3D7"/>
              <w:right w:val="nil"/>
            </w:tcBorders>
            <w:shd w:val="clear" w:color="000000" w:fill="F2F2F2"/>
            <w:noWrap/>
            <w:vAlign w:val="center"/>
            <w:hideMark/>
          </w:tcPr>
          <w:p w14:paraId="5FDC802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rasteve të dhunës që kanë marrë Urdhër mbrotje në vit, ndryshimi vjetor në numër</w:t>
            </w:r>
          </w:p>
        </w:tc>
        <w:tc>
          <w:tcPr>
            <w:tcW w:w="709" w:type="dxa"/>
            <w:tcBorders>
              <w:top w:val="nil"/>
              <w:left w:val="nil"/>
              <w:bottom w:val="dotted" w:sz="4" w:space="0" w:color="11A3D7"/>
              <w:right w:val="nil"/>
            </w:tcBorders>
            <w:shd w:val="clear" w:color="000000" w:fill="F2F2F2"/>
            <w:noWrap/>
            <w:vAlign w:val="center"/>
            <w:hideMark/>
          </w:tcPr>
          <w:p w14:paraId="292D7E9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515E043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1ED506B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325</w:t>
            </w:r>
          </w:p>
        </w:tc>
        <w:tc>
          <w:tcPr>
            <w:tcW w:w="1276" w:type="dxa"/>
            <w:tcBorders>
              <w:top w:val="nil"/>
              <w:left w:val="nil"/>
              <w:bottom w:val="dotted" w:sz="4" w:space="0" w:color="11A3D7"/>
              <w:right w:val="nil"/>
            </w:tcBorders>
            <w:shd w:val="clear" w:color="000000" w:fill="F2F2F2"/>
            <w:noWrap/>
            <w:vAlign w:val="bottom"/>
            <w:hideMark/>
          </w:tcPr>
          <w:p w14:paraId="6D6EF4DD" w14:textId="77777777" w:rsidR="003D6673" w:rsidRPr="003D6673" w:rsidRDefault="003D6673" w:rsidP="003D6673">
            <w:pPr>
              <w:jc w:val="center"/>
              <w:rPr>
                <w:rFonts w:ascii="Calibri" w:eastAsia="Times New Roman" w:hAnsi="Calibri" w:cs="Calibri"/>
                <w:color w:val="000000"/>
                <w:sz w:val="18"/>
                <w:szCs w:val="18"/>
                <w:lang w:val="sq-AL" w:eastAsia="sq-AL"/>
              </w:rPr>
            </w:pPr>
            <w:r w:rsidRPr="003D6673">
              <w:rPr>
                <w:rFonts w:ascii="Calibri" w:eastAsia="Times New Roman" w:hAnsi="Calibri" w:cs="Calibri"/>
                <w:color w:val="000000"/>
                <w:sz w:val="18"/>
                <w:szCs w:val="18"/>
                <w:lang w:val="sq-AL" w:eastAsia="sq-AL"/>
              </w:rPr>
              <w:t>313</w:t>
            </w:r>
          </w:p>
        </w:tc>
        <w:tc>
          <w:tcPr>
            <w:tcW w:w="996" w:type="dxa"/>
            <w:tcBorders>
              <w:top w:val="dotted" w:sz="4" w:space="0" w:color="11A3D7"/>
              <w:left w:val="nil"/>
              <w:bottom w:val="dotted" w:sz="4" w:space="0" w:color="11A3D7"/>
              <w:right w:val="nil"/>
            </w:tcBorders>
            <w:shd w:val="clear" w:color="000000" w:fill="C6EFCE"/>
            <w:noWrap/>
            <w:vAlign w:val="bottom"/>
            <w:hideMark/>
          </w:tcPr>
          <w:p w14:paraId="54B4BB71" w14:textId="77777777" w:rsidR="003D6673" w:rsidRPr="003D6673" w:rsidRDefault="003D6673" w:rsidP="003D6673">
            <w:pPr>
              <w:jc w:val="center"/>
              <w:rPr>
                <w:rFonts w:ascii="Calibri" w:eastAsia="Times New Roman" w:hAnsi="Calibri" w:cs="Calibri"/>
                <w:color w:val="006100"/>
                <w:sz w:val="18"/>
                <w:szCs w:val="18"/>
                <w:lang w:val="sq-AL" w:eastAsia="sq-AL"/>
              </w:rPr>
            </w:pPr>
            <w:r w:rsidRPr="003D6673">
              <w:rPr>
                <w:rFonts w:ascii="Calibri" w:eastAsia="Times New Roman" w:hAnsi="Calibri" w:cs="Calibri"/>
                <w:color w:val="006100"/>
                <w:sz w:val="18"/>
                <w:szCs w:val="18"/>
                <w:lang w:val="sq-AL" w:eastAsia="sq-AL"/>
              </w:rPr>
              <w:t>Rritës</w:t>
            </w:r>
          </w:p>
        </w:tc>
      </w:tr>
      <w:tr w:rsidR="003D6673" w:rsidRPr="003D6673" w14:paraId="59A254D2"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9C2882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Shërbimet sociale për shtresat në nevojë</w:t>
            </w:r>
          </w:p>
        </w:tc>
        <w:tc>
          <w:tcPr>
            <w:tcW w:w="3369" w:type="dxa"/>
            <w:tcBorders>
              <w:top w:val="nil"/>
              <w:left w:val="nil"/>
              <w:bottom w:val="dotted" w:sz="4" w:space="0" w:color="11A3D7"/>
              <w:right w:val="nil"/>
            </w:tcBorders>
            <w:shd w:val="clear" w:color="000000" w:fill="F2F2F2"/>
            <w:noWrap/>
            <w:vAlign w:val="center"/>
            <w:hideMark/>
          </w:tcPr>
          <w:p w14:paraId="16EEA6E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djemve të trajtuar kundrejt fëmijëve të trajtuar në total</w:t>
            </w:r>
          </w:p>
        </w:tc>
        <w:tc>
          <w:tcPr>
            <w:tcW w:w="709" w:type="dxa"/>
            <w:tcBorders>
              <w:top w:val="nil"/>
              <w:left w:val="nil"/>
              <w:bottom w:val="dotted" w:sz="4" w:space="0" w:color="11A3D7"/>
              <w:right w:val="nil"/>
            </w:tcBorders>
            <w:shd w:val="clear" w:color="000000" w:fill="F2F2F2"/>
            <w:noWrap/>
            <w:vAlign w:val="center"/>
            <w:hideMark/>
          </w:tcPr>
          <w:p w14:paraId="5C849D4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669214E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0D384AD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49</w:t>
            </w:r>
          </w:p>
        </w:tc>
        <w:tc>
          <w:tcPr>
            <w:tcW w:w="1276" w:type="dxa"/>
            <w:tcBorders>
              <w:top w:val="nil"/>
              <w:left w:val="nil"/>
              <w:bottom w:val="dotted" w:sz="4" w:space="0" w:color="11A3D7"/>
              <w:right w:val="nil"/>
            </w:tcBorders>
            <w:shd w:val="clear" w:color="000000" w:fill="F2F2F2"/>
            <w:noWrap/>
            <w:vAlign w:val="bottom"/>
            <w:hideMark/>
          </w:tcPr>
          <w:p w14:paraId="439BF60B" w14:textId="77777777" w:rsidR="003D6673" w:rsidRPr="003D6673" w:rsidRDefault="003D6673" w:rsidP="003D6673">
            <w:pPr>
              <w:jc w:val="center"/>
              <w:rPr>
                <w:rFonts w:ascii="Calibri" w:eastAsia="Times New Roman" w:hAnsi="Calibri" w:cs="Calibri"/>
                <w:color w:val="000000"/>
                <w:sz w:val="18"/>
                <w:szCs w:val="18"/>
                <w:lang w:val="sq-AL" w:eastAsia="sq-AL"/>
              </w:rPr>
            </w:pPr>
            <w:r w:rsidRPr="003D6673">
              <w:rPr>
                <w:rFonts w:ascii="Calibri" w:eastAsia="Times New Roman" w:hAnsi="Calibri" w:cs="Calibri"/>
                <w:color w:val="000000"/>
                <w:sz w:val="18"/>
                <w:szCs w:val="18"/>
                <w:lang w:val="sq-AL" w:eastAsia="sq-AL"/>
              </w:rPr>
              <w:t>50</w:t>
            </w:r>
          </w:p>
        </w:tc>
        <w:tc>
          <w:tcPr>
            <w:tcW w:w="996" w:type="dxa"/>
            <w:tcBorders>
              <w:top w:val="dotted" w:sz="4" w:space="0" w:color="11A3D7"/>
              <w:left w:val="nil"/>
              <w:bottom w:val="dotted" w:sz="4" w:space="0" w:color="11A3D7"/>
              <w:right w:val="nil"/>
            </w:tcBorders>
            <w:shd w:val="clear" w:color="auto" w:fill="C5E0B3" w:themeFill="accent6" w:themeFillTint="66"/>
            <w:noWrap/>
            <w:vAlign w:val="bottom"/>
            <w:hideMark/>
          </w:tcPr>
          <w:p w14:paraId="513AD8F7" w14:textId="078619B7" w:rsidR="003D6673" w:rsidRPr="003D6673" w:rsidRDefault="00486309" w:rsidP="003D6673">
            <w:pPr>
              <w:jc w:val="center"/>
              <w:rPr>
                <w:rFonts w:ascii="Calibri" w:eastAsia="Times New Roman" w:hAnsi="Calibri" w:cs="Calibri"/>
                <w:color w:val="9C0006"/>
                <w:sz w:val="18"/>
                <w:szCs w:val="18"/>
                <w:lang w:val="sq-AL" w:eastAsia="sq-AL"/>
              </w:rPr>
            </w:pPr>
            <w:r>
              <w:rPr>
                <w:rFonts w:ascii="Calibri" w:eastAsia="Times New Roman" w:hAnsi="Calibri" w:cs="Calibri"/>
                <w:color w:val="9C0006"/>
                <w:sz w:val="18"/>
                <w:szCs w:val="18"/>
                <w:lang w:val="sq-AL" w:eastAsia="sq-AL"/>
              </w:rPr>
              <w:t>R</w:t>
            </w:r>
            <w:r w:rsidR="003D6673" w:rsidRPr="003D6673">
              <w:rPr>
                <w:rFonts w:ascii="Calibri" w:eastAsia="Times New Roman" w:hAnsi="Calibri" w:cs="Calibri"/>
                <w:color w:val="9C0006"/>
                <w:sz w:val="18"/>
                <w:szCs w:val="18"/>
                <w:lang w:val="sq-AL" w:eastAsia="sq-AL"/>
              </w:rPr>
              <w:t>ritës</w:t>
            </w:r>
          </w:p>
        </w:tc>
      </w:tr>
      <w:tr w:rsidR="003D6673" w:rsidRPr="003D6673" w14:paraId="4CBB59E0"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439CD50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Shërbimet sociale për shtresat në nevojë</w:t>
            </w:r>
          </w:p>
        </w:tc>
        <w:tc>
          <w:tcPr>
            <w:tcW w:w="3369" w:type="dxa"/>
            <w:tcBorders>
              <w:top w:val="nil"/>
              <w:left w:val="nil"/>
              <w:bottom w:val="dotted" w:sz="4" w:space="0" w:color="11A3D7"/>
              <w:right w:val="nil"/>
            </w:tcBorders>
            <w:shd w:val="clear" w:color="000000" w:fill="F2F2F2"/>
            <w:noWrap/>
            <w:vAlign w:val="center"/>
            <w:hideMark/>
          </w:tcPr>
          <w:p w14:paraId="72A4639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Raporti në % i vajzave të trajtuara kundrejt numrit total të fëmijëve të trajtuar</w:t>
            </w:r>
          </w:p>
        </w:tc>
        <w:tc>
          <w:tcPr>
            <w:tcW w:w="709" w:type="dxa"/>
            <w:tcBorders>
              <w:top w:val="nil"/>
              <w:left w:val="nil"/>
              <w:bottom w:val="dotted" w:sz="4" w:space="0" w:color="11A3D7"/>
              <w:right w:val="nil"/>
            </w:tcBorders>
            <w:shd w:val="clear" w:color="000000" w:fill="F2F2F2"/>
            <w:noWrap/>
            <w:vAlign w:val="center"/>
            <w:hideMark/>
          </w:tcPr>
          <w:p w14:paraId="278DD56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850" w:type="dxa"/>
            <w:tcBorders>
              <w:top w:val="nil"/>
              <w:left w:val="nil"/>
              <w:bottom w:val="dotted" w:sz="4" w:space="0" w:color="11A3D7"/>
              <w:right w:val="nil"/>
            </w:tcBorders>
            <w:shd w:val="clear" w:color="000000" w:fill="F2F2F2"/>
            <w:noWrap/>
            <w:vAlign w:val="center"/>
            <w:hideMark/>
          </w:tcPr>
          <w:p w14:paraId="07417F5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center"/>
            <w:hideMark/>
          </w:tcPr>
          <w:p w14:paraId="76BF87D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48</w:t>
            </w:r>
          </w:p>
        </w:tc>
        <w:tc>
          <w:tcPr>
            <w:tcW w:w="1276" w:type="dxa"/>
            <w:tcBorders>
              <w:top w:val="nil"/>
              <w:left w:val="nil"/>
              <w:bottom w:val="dotted" w:sz="4" w:space="0" w:color="11A3D7"/>
              <w:right w:val="nil"/>
            </w:tcBorders>
            <w:shd w:val="clear" w:color="000000" w:fill="F2F2F2"/>
            <w:noWrap/>
            <w:vAlign w:val="bottom"/>
            <w:hideMark/>
          </w:tcPr>
          <w:p w14:paraId="2CCB55BE" w14:textId="77777777" w:rsidR="003D6673" w:rsidRPr="003D6673" w:rsidRDefault="003D6673" w:rsidP="003D6673">
            <w:pPr>
              <w:jc w:val="center"/>
              <w:rPr>
                <w:rFonts w:ascii="Calibri" w:eastAsia="Times New Roman" w:hAnsi="Calibri" w:cs="Calibri"/>
                <w:color w:val="000000"/>
                <w:sz w:val="18"/>
                <w:szCs w:val="18"/>
                <w:lang w:val="sq-AL" w:eastAsia="sq-AL"/>
              </w:rPr>
            </w:pPr>
            <w:r w:rsidRPr="003D6673">
              <w:rPr>
                <w:rFonts w:ascii="Calibri" w:eastAsia="Times New Roman" w:hAnsi="Calibri" w:cs="Calibri"/>
                <w:color w:val="000000"/>
                <w:sz w:val="18"/>
                <w:szCs w:val="18"/>
                <w:lang w:val="sq-AL" w:eastAsia="sq-AL"/>
              </w:rPr>
              <w:t>49</w:t>
            </w:r>
          </w:p>
        </w:tc>
        <w:tc>
          <w:tcPr>
            <w:tcW w:w="996" w:type="dxa"/>
            <w:tcBorders>
              <w:top w:val="dotted" w:sz="4" w:space="0" w:color="11A3D7"/>
              <w:left w:val="nil"/>
              <w:bottom w:val="dotted" w:sz="4" w:space="0" w:color="11A3D7"/>
              <w:right w:val="nil"/>
            </w:tcBorders>
            <w:shd w:val="clear" w:color="auto" w:fill="C5E0B3" w:themeFill="accent6" w:themeFillTint="66"/>
            <w:noWrap/>
            <w:vAlign w:val="bottom"/>
            <w:hideMark/>
          </w:tcPr>
          <w:p w14:paraId="0FA51FA3" w14:textId="7EC3F9A9" w:rsidR="003D6673" w:rsidRPr="003D6673" w:rsidRDefault="00486309" w:rsidP="003D6673">
            <w:pPr>
              <w:jc w:val="center"/>
              <w:rPr>
                <w:rFonts w:ascii="Calibri" w:eastAsia="Times New Roman" w:hAnsi="Calibri" w:cs="Calibri"/>
                <w:color w:val="9C0006"/>
                <w:sz w:val="18"/>
                <w:szCs w:val="18"/>
                <w:lang w:val="sq-AL" w:eastAsia="sq-AL"/>
              </w:rPr>
            </w:pPr>
            <w:r>
              <w:rPr>
                <w:rFonts w:ascii="Calibri" w:eastAsia="Times New Roman" w:hAnsi="Calibri" w:cs="Calibri"/>
                <w:color w:val="9C0006"/>
                <w:sz w:val="18"/>
                <w:szCs w:val="18"/>
                <w:lang w:val="sq-AL" w:eastAsia="sq-AL"/>
              </w:rPr>
              <w:t>R</w:t>
            </w:r>
            <w:r w:rsidR="003D6673" w:rsidRPr="003D6673">
              <w:rPr>
                <w:rFonts w:ascii="Calibri" w:eastAsia="Times New Roman" w:hAnsi="Calibri" w:cs="Calibri"/>
                <w:color w:val="9C0006"/>
                <w:sz w:val="18"/>
                <w:szCs w:val="18"/>
                <w:lang w:val="sq-AL" w:eastAsia="sq-AL"/>
              </w:rPr>
              <w:t>ritës</w:t>
            </w:r>
          </w:p>
        </w:tc>
      </w:tr>
      <w:tr w:rsidR="00486309" w:rsidRPr="003D6673" w14:paraId="2A7233A9"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4A73BFEA" w14:textId="77777777" w:rsidR="00486309" w:rsidRPr="003D6673" w:rsidRDefault="00486309" w:rsidP="00486309">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Shërbimet sociale për shtresat në nevojë</w:t>
            </w:r>
          </w:p>
        </w:tc>
        <w:tc>
          <w:tcPr>
            <w:tcW w:w="3369" w:type="dxa"/>
            <w:tcBorders>
              <w:top w:val="nil"/>
              <w:left w:val="nil"/>
              <w:bottom w:val="dotted" w:sz="4" w:space="0" w:color="11A3D7"/>
              <w:right w:val="nil"/>
            </w:tcBorders>
            <w:shd w:val="clear" w:color="000000" w:fill="F2F2F2"/>
            <w:noWrap/>
            <w:vAlign w:val="center"/>
            <w:hideMark/>
          </w:tcPr>
          <w:p w14:paraId="5596502B" w14:textId="77777777" w:rsidR="00486309" w:rsidRPr="003D6673" w:rsidRDefault="00486309" w:rsidP="00486309">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Familje dhe fëmijë përfitues, ndryshimi në numër kundrejt vitit të kaluar</w:t>
            </w:r>
          </w:p>
        </w:tc>
        <w:tc>
          <w:tcPr>
            <w:tcW w:w="709" w:type="dxa"/>
            <w:tcBorders>
              <w:top w:val="nil"/>
              <w:left w:val="nil"/>
              <w:bottom w:val="dotted" w:sz="4" w:space="0" w:color="11A3D7"/>
              <w:right w:val="nil"/>
            </w:tcBorders>
            <w:shd w:val="clear" w:color="000000" w:fill="F2F2F2"/>
            <w:noWrap/>
            <w:vAlign w:val="center"/>
            <w:hideMark/>
          </w:tcPr>
          <w:p w14:paraId="028E6B80" w14:textId="77777777" w:rsidR="00486309" w:rsidRPr="003D6673" w:rsidRDefault="00486309" w:rsidP="00486309">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2CBEB3DD" w14:textId="77777777" w:rsidR="00486309" w:rsidRPr="003D6673" w:rsidRDefault="00486309" w:rsidP="00486309">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2B06FF21" w14:textId="77777777" w:rsidR="00486309" w:rsidRPr="003D6673" w:rsidRDefault="00486309" w:rsidP="00486309">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276" w:type="dxa"/>
            <w:tcBorders>
              <w:top w:val="nil"/>
              <w:left w:val="nil"/>
              <w:bottom w:val="dotted" w:sz="4" w:space="0" w:color="11A3D7"/>
              <w:right w:val="nil"/>
            </w:tcBorders>
            <w:shd w:val="clear" w:color="000000" w:fill="F2F2F2"/>
            <w:noWrap/>
            <w:vAlign w:val="bottom"/>
            <w:hideMark/>
          </w:tcPr>
          <w:p w14:paraId="4676574D" w14:textId="77777777" w:rsidR="00486309" w:rsidRPr="003D6673" w:rsidRDefault="00486309" w:rsidP="00486309">
            <w:pPr>
              <w:jc w:val="center"/>
              <w:rPr>
                <w:rFonts w:ascii="Calibri" w:eastAsia="Times New Roman" w:hAnsi="Calibri" w:cs="Calibri"/>
                <w:color w:val="000000"/>
                <w:sz w:val="18"/>
                <w:szCs w:val="18"/>
                <w:lang w:val="sq-AL" w:eastAsia="sq-AL"/>
              </w:rPr>
            </w:pPr>
            <w:r w:rsidRPr="003D6673">
              <w:rPr>
                <w:rFonts w:ascii="Calibri" w:eastAsia="Times New Roman" w:hAnsi="Calibri" w:cs="Calibri"/>
                <w:color w:val="000000"/>
                <w:sz w:val="18"/>
                <w:szCs w:val="18"/>
                <w:lang w:val="sq-AL" w:eastAsia="sq-AL"/>
              </w:rPr>
              <w:t>0</w:t>
            </w:r>
          </w:p>
        </w:tc>
        <w:tc>
          <w:tcPr>
            <w:tcW w:w="996" w:type="dxa"/>
            <w:tcBorders>
              <w:top w:val="dotted" w:sz="4" w:space="0" w:color="11A3D7"/>
              <w:left w:val="nil"/>
              <w:bottom w:val="dotted" w:sz="4" w:space="0" w:color="11A3D7"/>
              <w:right w:val="nil"/>
            </w:tcBorders>
            <w:shd w:val="clear" w:color="auto" w:fill="FFE599" w:themeFill="accent4" w:themeFillTint="66"/>
            <w:noWrap/>
            <w:hideMark/>
          </w:tcPr>
          <w:p w14:paraId="0CB44A69" w14:textId="77777777" w:rsidR="00486309" w:rsidRDefault="00486309" w:rsidP="00486309">
            <w:pPr>
              <w:jc w:val="center"/>
              <w:rPr>
                <w:rFonts w:ascii="Bahnschrift" w:eastAsia="Times New Roman" w:hAnsi="Bahnschrift" w:cs="Calibri"/>
                <w:color w:val="9C5700"/>
                <w:sz w:val="18"/>
                <w:szCs w:val="18"/>
                <w:lang w:val="sq-AL" w:eastAsia="sq-AL"/>
              </w:rPr>
            </w:pPr>
          </w:p>
          <w:p w14:paraId="44FFF54C" w14:textId="61261303" w:rsidR="00486309" w:rsidRPr="003D6673" w:rsidRDefault="00486309" w:rsidP="00486309">
            <w:pPr>
              <w:jc w:val="center"/>
              <w:rPr>
                <w:rFonts w:ascii="Calibri" w:eastAsia="Times New Roman" w:hAnsi="Calibri" w:cs="Calibri"/>
                <w:color w:val="006100"/>
                <w:sz w:val="18"/>
                <w:szCs w:val="18"/>
                <w:lang w:val="sq-AL" w:eastAsia="sq-AL"/>
              </w:rPr>
            </w:pPr>
            <w:r w:rsidRPr="00384FAE">
              <w:rPr>
                <w:rFonts w:ascii="Bahnschrift" w:eastAsia="Times New Roman" w:hAnsi="Bahnschrift" w:cs="Calibri"/>
                <w:color w:val="9C5700"/>
                <w:sz w:val="18"/>
                <w:szCs w:val="18"/>
                <w:lang w:val="sq-AL" w:eastAsia="sq-AL"/>
              </w:rPr>
              <w:t>Stabël</w:t>
            </w:r>
          </w:p>
        </w:tc>
      </w:tr>
      <w:tr w:rsidR="00486309" w:rsidRPr="003D6673" w14:paraId="3BB512C5"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7A34A612" w14:textId="77777777" w:rsidR="00486309" w:rsidRPr="003D6673" w:rsidRDefault="00486309" w:rsidP="00486309">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Shërbimet sociale për shtresat në nevojë</w:t>
            </w:r>
          </w:p>
        </w:tc>
        <w:tc>
          <w:tcPr>
            <w:tcW w:w="3369" w:type="dxa"/>
            <w:tcBorders>
              <w:top w:val="nil"/>
              <w:left w:val="nil"/>
              <w:bottom w:val="dotted" w:sz="4" w:space="0" w:color="11A3D7"/>
              <w:right w:val="nil"/>
            </w:tcBorders>
            <w:shd w:val="clear" w:color="000000" w:fill="F2F2F2"/>
            <w:noWrap/>
            <w:vAlign w:val="center"/>
            <w:hideMark/>
          </w:tcPr>
          <w:p w14:paraId="50D3EBE9" w14:textId="77777777" w:rsidR="00486309" w:rsidRPr="003D6673" w:rsidRDefault="00486309" w:rsidP="00486309">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shërbimeve të ofruara për persona PAK në shtëpi (Ndryshimi vjetor në numer)</w:t>
            </w:r>
          </w:p>
        </w:tc>
        <w:tc>
          <w:tcPr>
            <w:tcW w:w="709" w:type="dxa"/>
            <w:tcBorders>
              <w:top w:val="nil"/>
              <w:left w:val="nil"/>
              <w:bottom w:val="dotted" w:sz="4" w:space="0" w:color="11A3D7"/>
              <w:right w:val="nil"/>
            </w:tcBorders>
            <w:shd w:val="clear" w:color="000000" w:fill="F2F2F2"/>
            <w:noWrap/>
            <w:vAlign w:val="center"/>
            <w:hideMark/>
          </w:tcPr>
          <w:p w14:paraId="6D0E2EB8" w14:textId="77777777" w:rsidR="00486309" w:rsidRPr="003D6673" w:rsidRDefault="00486309" w:rsidP="00486309">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54234A52" w14:textId="77777777" w:rsidR="00486309" w:rsidRPr="003D6673" w:rsidRDefault="00486309" w:rsidP="00486309">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68E700D5" w14:textId="77777777" w:rsidR="00486309" w:rsidRPr="003D6673" w:rsidRDefault="00486309" w:rsidP="00486309">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w:t>
            </w:r>
          </w:p>
        </w:tc>
        <w:tc>
          <w:tcPr>
            <w:tcW w:w="1276" w:type="dxa"/>
            <w:tcBorders>
              <w:top w:val="nil"/>
              <w:left w:val="nil"/>
              <w:bottom w:val="dotted" w:sz="4" w:space="0" w:color="11A3D7"/>
              <w:right w:val="nil"/>
            </w:tcBorders>
            <w:shd w:val="clear" w:color="000000" w:fill="F2F2F2"/>
            <w:noWrap/>
            <w:vAlign w:val="bottom"/>
            <w:hideMark/>
          </w:tcPr>
          <w:p w14:paraId="0117CB71" w14:textId="77777777" w:rsidR="00486309" w:rsidRPr="003D6673" w:rsidRDefault="00486309" w:rsidP="00486309">
            <w:pPr>
              <w:jc w:val="center"/>
              <w:rPr>
                <w:rFonts w:ascii="Calibri" w:eastAsia="Times New Roman" w:hAnsi="Calibri" w:cs="Calibri"/>
                <w:color w:val="000000"/>
                <w:sz w:val="18"/>
                <w:szCs w:val="18"/>
                <w:lang w:val="sq-AL" w:eastAsia="sq-AL"/>
              </w:rPr>
            </w:pPr>
            <w:r w:rsidRPr="003D6673">
              <w:rPr>
                <w:rFonts w:ascii="Calibri" w:eastAsia="Times New Roman" w:hAnsi="Calibri" w:cs="Calibri"/>
                <w:color w:val="000000"/>
                <w:sz w:val="18"/>
                <w:szCs w:val="18"/>
                <w:lang w:val="sq-AL" w:eastAsia="sq-AL"/>
              </w:rPr>
              <w:t>12</w:t>
            </w:r>
          </w:p>
        </w:tc>
        <w:tc>
          <w:tcPr>
            <w:tcW w:w="996" w:type="dxa"/>
            <w:tcBorders>
              <w:top w:val="dotted" w:sz="4" w:space="0" w:color="11A3D7"/>
              <w:left w:val="nil"/>
              <w:bottom w:val="dotted" w:sz="4" w:space="0" w:color="11A3D7"/>
              <w:right w:val="nil"/>
            </w:tcBorders>
            <w:shd w:val="clear" w:color="auto" w:fill="FFE599" w:themeFill="accent4" w:themeFillTint="66"/>
            <w:noWrap/>
            <w:hideMark/>
          </w:tcPr>
          <w:p w14:paraId="08E45C49" w14:textId="736B493F" w:rsidR="00486309" w:rsidRPr="003D6673" w:rsidRDefault="00486309" w:rsidP="00486309">
            <w:pPr>
              <w:jc w:val="center"/>
              <w:rPr>
                <w:rFonts w:ascii="Calibri" w:eastAsia="Times New Roman" w:hAnsi="Calibri" w:cs="Calibri"/>
                <w:color w:val="006100"/>
                <w:sz w:val="18"/>
                <w:szCs w:val="18"/>
                <w:lang w:val="sq-AL" w:eastAsia="sq-AL"/>
              </w:rPr>
            </w:pPr>
            <w:r w:rsidRPr="00384FAE">
              <w:rPr>
                <w:rFonts w:ascii="Bahnschrift" w:eastAsia="Times New Roman" w:hAnsi="Bahnschrift" w:cs="Calibri"/>
                <w:color w:val="9C5700"/>
                <w:sz w:val="18"/>
                <w:szCs w:val="18"/>
                <w:lang w:val="sq-AL" w:eastAsia="sq-AL"/>
              </w:rPr>
              <w:t>Stabël</w:t>
            </w:r>
          </w:p>
        </w:tc>
      </w:tr>
      <w:tr w:rsidR="003D6673" w:rsidRPr="003D6673" w14:paraId="35F381D5"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2C9DE20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Shërbimet sociale për shtresat në nevojë</w:t>
            </w:r>
          </w:p>
        </w:tc>
        <w:tc>
          <w:tcPr>
            <w:tcW w:w="3369" w:type="dxa"/>
            <w:tcBorders>
              <w:top w:val="nil"/>
              <w:left w:val="nil"/>
              <w:bottom w:val="dotted" w:sz="4" w:space="0" w:color="11A3D7"/>
              <w:right w:val="nil"/>
            </w:tcBorders>
            <w:shd w:val="clear" w:color="000000" w:fill="F2F2F2"/>
            <w:noWrap/>
            <w:vAlign w:val="center"/>
            <w:hideMark/>
          </w:tcPr>
          <w:p w14:paraId="3FF4E93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pa përkujdes prindëror që kanë perfituar nga sherbimet e shërbimit social  (Ndryshimi vjetor në numer)</w:t>
            </w:r>
          </w:p>
        </w:tc>
        <w:tc>
          <w:tcPr>
            <w:tcW w:w="709" w:type="dxa"/>
            <w:tcBorders>
              <w:top w:val="nil"/>
              <w:left w:val="nil"/>
              <w:bottom w:val="dotted" w:sz="4" w:space="0" w:color="11A3D7"/>
              <w:right w:val="nil"/>
            </w:tcBorders>
            <w:shd w:val="clear" w:color="000000" w:fill="F2F2F2"/>
            <w:noWrap/>
            <w:vAlign w:val="center"/>
            <w:hideMark/>
          </w:tcPr>
          <w:p w14:paraId="31A4493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069A639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w:t>
            </w:r>
          </w:p>
        </w:tc>
        <w:tc>
          <w:tcPr>
            <w:tcW w:w="1276" w:type="dxa"/>
            <w:tcBorders>
              <w:top w:val="nil"/>
              <w:left w:val="nil"/>
              <w:bottom w:val="dotted" w:sz="4" w:space="0" w:color="11A3D7"/>
              <w:right w:val="nil"/>
            </w:tcBorders>
            <w:shd w:val="clear" w:color="000000" w:fill="F2F2F2"/>
            <w:noWrap/>
            <w:vAlign w:val="center"/>
            <w:hideMark/>
          </w:tcPr>
          <w:p w14:paraId="6BEBFED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w:t>
            </w:r>
          </w:p>
        </w:tc>
        <w:tc>
          <w:tcPr>
            <w:tcW w:w="1276" w:type="dxa"/>
            <w:tcBorders>
              <w:top w:val="nil"/>
              <w:left w:val="nil"/>
              <w:bottom w:val="dotted" w:sz="4" w:space="0" w:color="11A3D7"/>
              <w:right w:val="nil"/>
            </w:tcBorders>
            <w:shd w:val="clear" w:color="000000" w:fill="F2F2F2"/>
            <w:noWrap/>
            <w:vAlign w:val="bottom"/>
            <w:hideMark/>
          </w:tcPr>
          <w:p w14:paraId="579D17AF" w14:textId="77777777" w:rsidR="003D6673" w:rsidRPr="003D6673" w:rsidRDefault="003D6673" w:rsidP="003D6673">
            <w:pPr>
              <w:jc w:val="center"/>
              <w:rPr>
                <w:rFonts w:ascii="Calibri" w:eastAsia="Times New Roman" w:hAnsi="Calibri" w:cs="Calibri"/>
                <w:color w:val="000000"/>
                <w:sz w:val="18"/>
                <w:szCs w:val="18"/>
                <w:lang w:val="sq-AL" w:eastAsia="sq-AL"/>
              </w:rPr>
            </w:pPr>
            <w:r w:rsidRPr="003D6673">
              <w:rPr>
                <w:rFonts w:ascii="Calibri" w:eastAsia="Times New Roman" w:hAnsi="Calibri" w:cs="Calibri"/>
                <w:color w:val="000000"/>
                <w:sz w:val="18"/>
                <w:szCs w:val="18"/>
                <w:lang w:val="sq-AL" w:eastAsia="sq-AL"/>
              </w:rPr>
              <w:t>11</w:t>
            </w:r>
          </w:p>
        </w:tc>
        <w:tc>
          <w:tcPr>
            <w:tcW w:w="996" w:type="dxa"/>
            <w:tcBorders>
              <w:top w:val="dotted" w:sz="4" w:space="0" w:color="11A3D7"/>
              <w:left w:val="nil"/>
              <w:bottom w:val="dotted" w:sz="4" w:space="0" w:color="11A3D7"/>
              <w:right w:val="nil"/>
            </w:tcBorders>
            <w:shd w:val="clear" w:color="000000" w:fill="C6EFCE"/>
            <w:noWrap/>
            <w:vAlign w:val="bottom"/>
            <w:hideMark/>
          </w:tcPr>
          <w:p w14:paraId="40A285CB" w14:textId="77777777" w:rsidR="003D6673" w:rsidRPr="003D6673" w:rsidRDefault="003D6673" w:rsidP="003D6673">
            <w:pPr>
              <w:jc w:val="center"/>
              <w:rPr>
                <w:rFonts w:ascii="Calibri" w:eastAsia="Times New Roman" w:hAnsi="Calibri" w:cs="Calibri"/>
                <w:color w:val="006100"/>
                <w:sz w:val="18"/>
                <w:szCs w:val="18"/>
                <w:lang w:val="sq-AL" w:eastAsia="sq-AL"/>
              </w:rPr>
            </w:pPr>
            <w:r w:rsidRPr="003D6673">
              <w:rPr>
                <w:rFonts w:ascii="Calibri" w:eastAsia="Times New Roman" w:hAnsi="Calibri" w:cs="Calibri"/>
                <w:color w:val="006100"/>
                <w:sz w:val="18"/>
                <w:szCs w:val="18"/>
                <w:lang w:val="sq-AL" w:eastAsia="sq-AL"/>
              </w:rPr>
              <w:t>Rritës</w:t>
            </w:r>
          </w:p>
        </w:tc>
      </w:tr>
      <w:tr w:rsidR="003D6673" w:rsidRPr="003D6673" w14:paraId="118D3A22" w14:textId="77777777" w:rsidTr="00486309">
        <w:trPr>
          <w:divId w:val="337848698"/>
          <w:trHeight w:val="20"/>
        </w:trPr>
        <w:tc>
          <w:tcPr>
            <w:tcW w:w="1526" w:type="dxa"/>
            <w:tcBorders>
              <w:top w:val="nil"/>
              <w:left w:val="nil"/>
              <w:bottom w:val="dotted" w:sz="4" w:space="0" w:color="11A3D7"/>
              <w:right w:val="nil"/>
            </w:tcBorders>
            <w:shd w:val="clear" w:color="000000" w:fill="F2F2F2"/>
            <w:vAlign w:val="center"/>
            <w:hideMark/>
          </w:tcPr>
          <w:p w14:paraId="59C88DF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Shërbimet sociale për shtresat në nevojë</w:t>
            </w:r>
          </w:p>
        </w:tc>
        <w:tc>
          <w:tcPr>
            <w:tcW w:w="3369" w:type="dxa"/>
            <w:tcBorders>
              <w:top w:val="nil"/>
              <w:left w:val="nil"/>
              <w:bottom w:val="dotted" w:sz="4" w:space="0" w:color="11A3D7"/>
              <w:right w:val="nil"/>
            </w:tcBorders>
            <w:shd w:val="clear" w:color="000000" w:fill="F2F2F2"/>
            <w:noWrap/>
            <w:vAlign w:val="center"/>
            <w:hideMark/>
          </w:tcPr>
          <w:p w14:paraId="7DFBF2E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Viktima të dhunës në familje që asistohen nga ana psikologjike dhe shëndetësore, ndryshimi vjetor në numër</w:t>
            </w:r>
          </w:p>
        </w:tc>
        <w:tc>
          <w:tcPr>
            <w:tcW w:w="709" w:type="dxa"/>
            <w:tcBorders>
              <w:top w:val="nil"/>
              <w:left w:val="nil"/>
              <w:bottom w:val="dotted" w:sz="4" w:space="0" w:color="11A3D7"/>
              <w:right w:val="nil"/>
            </w:tcBorders>
            <w:shd w:val="clear" w:color="000000" w:fill="F2F2F2"/>
            <w:noWrap/>
            <w:vAlign w:val="center"/>
            <w:hideMark/>
          </w:tcPr>
          <w:p w14:paraId="45A3945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850" w:type="dxa"/>
            <w:tcBorders>
              <w:top w:val="nil"/>
              <w:left w:val="nil"/>
              <w:bottom w:val="dotted" w:sz="4" w:space="0" w:color="11A3D7"/>
              <w:right w:val="nil"/>
            </w:tcBorders>
            <w:shd w:val="clear" w:color="000000" w:fill="F2F2F2"/>
            <w:noWrap/>
            <w:vAlign w:val="center"/>
            <w:hideMark/>
          </w:tcPr>
          <w:p w14:paraId="2F7F900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0</w:t>
            </w:r>
          </w:p>
        </w:tc>
        <w:tc>
          <w:tcPr>
            <w:tcW w:w="1276" w:type="dxa"/>
            <w:tcBorders>
              <w:top w:val="nil"/>
              <w:left w:val="nil"/>
              <w:bottom w:val="dotted" w:sz="4" w:space="0" w:color="11A3D7"/>
              <w:right w:val="nil"/>
            </w:tcBorders>
            <w:shd w:val="clear" w:color="000000" w:fill="F2F2F2"/>
            <w:noWrap/>
            <w:vAlign w:val="center"/>
            <w:hideMark/>
          </w:tcPr>
          <w:p w14:paraId="4BC500A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24</w:t>
            </w:r>
          </w:p>
        </w:tc>
        <w:tc>
          <w:tcPr>
            <w:tcW w:w="1276" w:type="dxa"/>
            <w:tcBorders>
              <w:top w:val="nil"/>
              <w:left w:val="nil"/>
              <w:bottom w:val="dotted" w:sz="4" w:space="0" w:color="11A3D7"/>
              <w:right w:val="nil"/>
            </w:tcBorders>
            <w:shd w:val="clear" w:color="000000" w:fill="F2F2F2"/>
            <w:noWrap/>
            <w:vAlign w:val="bottom"/>
            <w:hideMark/>
          </w:tcPr>
          <w:p w14:paraId="5FB71C00" w14:textId="77777777" w:rsidR="003D6673" w:rsidRPr="003D6673" w:rsidRDefault="003D6673" w:rsidP="003D6673">
            <w:pPr>
              <w:jc w:val="center"/>
              <w:rPr>
                <w:rFonts w:ascii="Calibri" w:eastAsia="Times New Roman" w:hAnsi="Calibri" w:cs="Calibri"/>
                <w:color w:val="000000"/>
                <w:sz w:val="18"/>
                <w:szCs w:val="18"/>
                <w:lang w:val="sq-AL" w:eastAsia="sq-AL"/>
              </w:rPr>
            </w:pPr>
            <w:r w:rsidRPr="003D6673">
              <w:rPr>
                <w:rFonts w:ascii="Calibri" w:eastAsia="Times New Roman" w:hAnsi="Calibri" w:cs="Calibri"/>
                <w:color w:val="000000"/>
                <w:sz w:val="18"/>
                <w:szCs w:val="18"/>
                <w:lang w:val="sq-AL" w:eastAsia="sq-AL"/>
              </w:rPr>
              <w:t>24</w:t>
            </w:r>
          </w:p>
        </w:tc>
        <w:tc>
          <w:tcPr>
            <w:tcW w:w="996" w:type="dxa"/>
            <w:tcBorders>
              <w:top w:val="dotted" w:sz="4" w:space="0" w:color="11A3D7"/>
              <w:left w:val="nil"/>
              <w:bottom w:val="dotted" w:sz="4" w:space="0" w:color="11A3D7"/>
              <w:right w:val="nil"/>
            </w:tcBorders>
            <w:shd w:val="clear" w:color="000000" w:fill="C6EFCE"/>
            <w:noWrap/>
            <w:vAlign w:val="bottom"/>
            <w:hideMark/>
          </w:tcPr>
          <w:p w14:paraId="0EBA0638" w14:textId="77777777" w:rsidR="003D6673" w:rsidRPr="003D6673" w:rsidRDefault="003D6673" w:rsidP="003D6673">
            <w:pPr>
              <w:jc w:val="center"/>
              <w:rPr>
                <w:rFonts w:ascii="Calibri" w:eastAsia="Times New Roman" w:hAnsi="Calibri" w:cs="Calibri"/>
                <w:color w:val="006100"/>
                <w:sz w:val="18"/>
                <w:szCs w:val="18"/>
                <w:lang w:val="sq-AL" w:eastAsia="sq-AL"/>
              </w:rPr>
            </w:pPr>
            <w:r w:rsidRPr="003D6673">
              <w:rPr>
                <w:rFonts w:ascii="Calibri" w:eastAsia="Times New Roman" w:hAnsi="Calibri" w:cs="Calibri"/>
                <w:color w:val="006100"/>
                <w:sz w:val="18"/>
                <w:szCs w:val="18"/>
                <w:lang w:val="sq-AL" w:eastAsia="sq-AL"/>
              </w:rPr>
              <w:t>Rritës</w:t>
            </w:r>
          </w:p>
        </w:tc>
      </w:tr>
    </w:tbl>
    <w:p w14:paraId="3D878C86" w14:textId="77777777" w:rsidR="009D5D61" w:rsidRPr="005121FA" w:rsidRDefault="009D5D61" w:rsidP="009D5D61">
      <w:pPr>
        <w:divId w:val="337848698"/>
        <w:rPr>
          <w:rFonts w:eastAsia="Times New Roman"/>
          <w:lang w:val="it-IT"/>
        </w:rPr>
      </w:pPr>
    </w:p>
    <w:p w14:paraId="1426BE75" w14:textId="77777777" w:rsidR="009D5D61" w:rsidRPr="005121FA" w:rsidRDefault="009D5D61" w:rsidP="009D5D61">
      <w:pPr>
        <w:divId w:val="337848698"/>
        <w:rPr>
          <w:rFonts w:eastAsia="Times New Roman"/>
          <w:lang w:val="it-IT"/>
        </w:rPr>
      </w:pPr>
    </w:p>
    <w:p w14:paraId="2D6556D0" w14:textId="77777777" w:rsidR="009D5D61"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0" w:type="auto"/>
        <w:tblLook w:val="04A0" w:firstRow="1" w:lastRow="0" w:firstColumn="1" w:lastColumn="0" w:noHBand="0" w:noVBand="1"/>
      </w:tblPr>
      <w:tblGrid>
        <w:gridCol w:w="3219"/>
        <w:gridCol w:w="1033"/>
        <w:gridCol w:w="817"/>
        <w:gridCol w:w="1730"/>
        <w:gridCol w:w="1903"/>
        <w:gridCol w:w="874"/>
      </w:tblGrid>
      <w:tr w:rsidR="003D6673" w:rsidRPr="003D6673" w14:paraId="0F263D04" w14:textId="77777777" w:rsidTr="00486309">
        <w:trPr>
          <w:divId w:val="337848698"/>
          <w:trHeight w:val="20"/>
          <w:tblHeader/>
        </w:trPr>
        <w:tc>
          <w:tcPr>
            <w:tcW w:w="0" w:type="auto"/>
            <w:tcBorders>
              <w:top w:val="nil"/>
              <w:left w:val="nil"/>
              <w:bottom w:val="single" w:sz="12" w:space="0" w:color="11A3D7"/>
              <w:right w:val="nil"/>
            </w:tcBorders>
            <w:shd w:val="clear" w:color="000000" w:fill="F2F2F2"/>
            <w:vAlign w:val="center"/>
            <w:hideMark/>
          </w:tcPr>
          <w:p w14:paraId="4AB6A704" w14:textId="77777777" w:rsidR="003D6673" w:rsidRPr="003D6673" w:rsidRDefault="003D6673" w:rsidP="003D6673">
            <w:pP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E Dhëna</w:t>
            </w:r>
          </w:p>
        </w:tc>
        <w:tc>
          <w:tcPr>
            <w:tcW w:w="0" w:type="auto"/>
            <w:tcBorders>
              <w:top w:val="nil"/>
              <w:left w:val="nil"/>
              <w:bottom w:val="single" w:sz="12" w:space="0" w:color="11A3D7"/>
              <w:right w:val="nil"/>
            </w:tcBorders>
            <w:shd w:val="clear" w:color="000000" w:fill="F2F2F2"/>
            <w:vAlign w:val="center"/>
            <w:hideMark/>
          </w:tcPr>
          <w:p w14:paraId="5C3222A3"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Njësia Matëse</w:t>
            </w:r>
          </w:p>
        </w:tc>
        <w:tc>
          <w:tcPr>
            <w:tcW w:w="817" w:type="dxa"/>
            <w:tcBorders>
              <w:top w:val="nil"/>
              <w:left w:val="nil"/>
              <w:bottom w:val="single" w:sz="12" w:space="0" w:color="11A3D7"/>
              <w:right w:val="nil"/>
            </w:tcBorders>
            <w:shd w:val="clear" w:color="000000" w:fill="F2F2F2"/>
            <w:vAlign w:val="center"/>
            <w:hideMark/>
          </w:tcPr>
          <w:p w14:paraId="0A67AD6C"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2020</w:t>
            </w:r>
          </w:p>
        </w:tc>
        <w:tc>
          <w:tcPr>
            <w:tcW w:w="1730" w:type="dxa"/>
            <w:tcBorders>
              <w:top w:val="nil"/>
              <w:left w:val="nil"/>
              <w:bottom w:val="single" w:sz="12" w:space="0" w:color="11A3D7"/>
              <w:right w:val="nil"/>
            </w:tcBorders>
            <w:shd w:val="clear" w:color="000000" w:fill="F2F2F2"/>
            <w:vAlign w:val="center"/>
            <w:hideMark/>
          </w:tcPr>
          <w:p w14:paraId="4674B26B"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2021</w:t>
            </w:r>
          </w:p>
        </w:tc>
        <w:tc>
          <w:tcPr>
            <w:tcW w:w="0" w:type="auto"/>
            <w:tcBorders>
              <w:top w:val="nil"/>
              <w:left w:val="nil"/>
              <w:bottom w:val="single" w:sz="12" w:space="0" w:color="11A3D7"/>
              <w:right w:val="nil"/>
            </w:tcBorders>
            <w:shd w:val="clear" w:color="000000" w:fill="F2F2F2"/>
            <w:vAlign w:val="center"/>
            <w:hideMark/>
          </w:tcPr>
          <w:p w14:paraId="05ED96D4"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Fakt 2022</w:t>
            </w:r>
          </w:p>
        </w:tc>
        <w:tc>
          <w:tcPr>
            <w:tcW w:w="0" w:type="auto"/>
            <w:tcBorders>
              <w:top w:val="nil"/>
              <w:left w:val="nil"/>
              <w:bottom w:val="single" w:sz="12" w:space="0" w:color="11A3D7"/>
              <w:right w:val="nil"/>
            </w:tcBorders>
            <w:shd w:val="clear" w:color="000000" w:fill="F2F2F2"/>
            <w:vAlign w:val="center"/>
            <w:hideMark/>
          </w:tcPr>
          <w:p w14:paraId="06C00255" w14:textId="77777777" w:rsidR="003D6673" w:rsidRPr="003D6673" w:rsidRDefault="003D6673" w:rsidP="003D6673">
            <w:pPr>
              <w:jc w:val="center"/>
              <w:rPr>
                <w:rFonts w:ascii="Bahnschrift" w:eastAsia="Times New Roman" w:hAnsi="Bahnschrift" w:cs="Calibri"/>
                <w:color w:val="595959"/>
                <w:sz w:val="20"/>
                <w:szCs w:val="20"/>
                <w:lang w:val="sq-AL" w:eastAsia="sq-AL"/>
              </w:rPr>
            </w:pPr>
            <w:r w:rsidRPr="003D6673">
              <w:rPr>
                <w:rFonts w:ascii="Bahnschrift" w:eastAsia="Times New Roman" w:hAnsi="Bahnschrift" w:cs="Calibri"/>
                <w:color w:val="595959"/>
                <w:sz w:val="20"/>
                <w:szCs w:val="20"/>
                <w:lang w:val="sq-AL" w:eastAsia="sq-AL"/>
              </w:rPr>
              <w:t>Plan 2022</w:t>
            </w:r>
          </w:p>
        </w:tc>
      </w:tr>
      <w:tr w:rsidR="003D6673" w:rsidRPr="003D6673" w14:paraId="21E2EDB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8FF768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individëve të mbështetur me aftësi të kufizuara</w:t>
            </w:r>
          </w:p>
        </w:tc>
        <w:tc>
          <w:tcPr>
            <w:tcW w:w="0" w:type="auto"/>
            <w:tcBorders>
              <w:top w:val="nil"/>
              <w:left w:val="nil"/>
              <w:bottom w:val="dotted" w:sz="4" w:space="0" w:color="11A3D7"/>
              <w:right w:val="nil"/>
            </w:tcBorders>
            <w:shd w:val="clear" w:color="000000" w:fill="F2F2F2"/>
            <w:noWrap/>
            <w:vAlign w:val="center"/>
            <w:hideMark/>
          </w:tcPr>
          <w:p w14:paraId="0B72FC1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53E29D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9890 </w:t>
            </w:r>
          </w:p>
        </w:tc>
        <w:tc>
          <w:tcPr>
            <w:tcW w:w="1730" w:type="dxa"/>
            <w:tcBorders>
              <w:top w:val="nil"/>
              <w:left w:val="nil"/>
              <w:bottom w:val="dotted" w:sz="4" w:space="0" w:color="11A3D7"/>
              <w:right w:val="nil"/>
            </w:tcBorders>
            <w:shd w:val="clear" w:color="000000" w:fill="F2F2F2"/>
            <w:noWrap/>
            <w:vAlign w:val="center"/>
            <w:hideMark/>
          </w:tcPr>
          <w:p w14:paraId="4CD8FAD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9800 </w:t>
            </w:r>
          </w:p>
        </w:tc>
        <w:tc>
          <w:tcPr>
            <w:tcW w:w="0" w:type="auto"/>
            <w:tcBorders>
              <w:top w:val="nil"/>
              <w:left w:val="nil"/>
              <w:bottom w:val="dotted" w:sz="4" w:space="0" w:color="11A3D7"/>
              <w:right w:val="nil"/>
            </w:tcBorders>
            <w:shd w:val="clear" w:color="000000" w:fill="F2F2F2"/>
            <w:noWrap/>
            <w:vAlign w:val="center"/>
            <w:hideMark/>
          </w:tcPr>
          <w:p w14:paraId="3B1D12F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7340 </w:t>
            </w:r>
          </w:p>
        </w:tc>
        <w:tc>
          <w:tcPr>
            <w:tcW w:w="0" w:type="auto"/>
            <w:tcBorders>
              <w:top w:val="nil"/>
              <w:left w:val="nil"/>
              <w:bottom w:val="dotted" w:sz="4" w:space="0" w:color="11A3D7"/>
              <w:right w:val="nil"/>
            </w:tcBorders>
            <w:shd w:val="clear" w:color="000000" w:fill="F2F2F2"/>
            <w:noWrap/>
            <w:vAlign w:val="center"/>
            <w:hideMark/>
          </w:tcPr>
          <w:p w14:paraId="656D019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9800 </w:t>
            </w:r>
          </w:p>
        </w:tc>
      </w:tr>
      <w:tr w:rsidR="003D6673" w:rsidRPr="003D6673" w14:paraId="37B504C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9C6B35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 totale për mbështetjen e PAK (mijë lekë)</w:t>
            </w:r>
          </w:p>
        </w:tc>
        <w:tc>
          <w:tcPr>
            <w:tcW w:w="0" w:type="auto"/>
            <w:tcBorders>
              <w:top w:val="nil"/>
              <w:left w:val="nil"/>
              <w:bottom w:val="dotted" w:sz="4" w:space="0" w:color="11A3D7"/>
              <w:right w:val="nil"/>
            </w:tcBorders>
            <w:shd w:val="clear" w:color="000000" w:fill="F2F2F2"/>
            <w:noWrap/>
            <w:vAlign w:val="center"/>
            <w:hideMark/>
          </w:tcPr>
          <w:p w14:paraId="76D9ED7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817" w:type="dxa"/>
            <w:tcBorders>
              <w:top w:val="nil"/>
              <w:left w:val="nil"/>
              <w:bottom w:val="dotted" w:sz="4" w:space="0" w:color="11A3D7"/>
              <w:right w:val="nil"/>
            </w:tcBorders>
            <w:shd w:val="clear" w:color="000000" w:fill="F2F2F2"/>
            <w:noWrap/>
            <w:vAlign w:val="center"/>
            <w:hideMark/>
          </w:tcPr>
          <w:p w14:paraId="21789DB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2B465BA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536F30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8643 </w:t>
            </w:r>
          </w:p>
        </w:tc>
        <w:tc>
          <w:tcPr>
            <w:tcW w:w="0" w:type="auto"/>
            <w:tcBorders>
              <w:top w:val="nil"/>
              <w:left w:val="nil"/>
              <w:bottom w:val="dotted" w:sz="4" w:space="0" w:color="11A3D7"/>
              <w:right w:val="nil"/>
            </w:tcBorders>
            <w:shd w:val="clear" w:color="000000" w:fill="F2F2F2"/>
            <w:noWrap/>
            <w:vAlign w:val="center"/>
            <w:hideMark/>
          </w:tcPr>
          <w:p w14:paraId="681639D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8933 </w:t>
            </w:r>
          </w:p>
        </w:tc>
      </w:tr>
      <w:tr w:rsidR="003D6673" w:rsidRPr="003D6673" w14:paraId="0B970180"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68632A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Numri i fëmijëve të shërbyer me </w:t>
            </w:r>
            <w:r w:rsidRPr="003D6673">
              <w:rPr>
                <w:rFonts w:ascii="Bahnschrift" w:eastAsia="Times New Roman" w:hAnsi="Bahnschrift" w:cs="Calibri"/>
                <w:color w:val="595959"/>
                <w:sz w:val="18"/>
                <w:szCs w:val="18"/>
                <w:lang w:val="sq-AL" w:eastAsia="sq-AL"/>
              </w:rPr>
              <w:lastRenderedPageBreak/>
              <w:t>ushqim në qendrat rezidencale ose ditore</w:t>
            </w:r>
          </w:p>
        </w:tc>
        <w:tc>
          <w:tcPr>
            <w:tcW w:w="0" w:type="auto"/>
            <w:tcBorders>
              <w:top w:val="nil"/>
              <w:left w:val="nil"/>
              <w:bottom w:val="dotted" w:sz="4" w:space="0" w:color="11A3D7"/>
              <w:right w:val="nil"/>
            </w:tcBorders>
            <w:shd w:val="clear" w:color="000000" w:fill="F2F2F2"/>
            <w:noWrap/>
            <w:vAlign w:val="center"/>
            <w:hideMark/>
          </w:tcPr>
          <w:p w14:paraId="5552B02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numër</w:t>
            </w:r>
          </w:p>
        </w:tc>
        <w:tc>
          <w:tcPr>
            <w:tcW w:w="817" w:type="dxa"/>
            <w:tcBorders>
              <w:top w:val="nil"/>
              <w:left w:val="nil"/>
              <w:bottom w:val="dotted" w:sz="4" w:space="0" w:color="11A3D7"/>
              <w:right w:val="nil"/>
            </w:tcBorders>
            <w:shd w:val="clear" w:color="000000" w:fill="F2F2F2"/>
            <w:noWrap/>
            <w:vAlign w:val="center"/>
            <w:hideMark/>
          </w:tcPr>
          <w:p w14:paraId="603D70F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3023533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63BB07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104 </w:t>
            </w:r>
          </w:p>
        </w:tc>
        <w:tc>
          <w:tcPr>
            <w:tcW w:w="0" w:type="auto"/>
            <w:tcBorders>
              <w:top w:val="nil"/>
              <w:left w:val="nil"/>
              <w:bottom w:val="dotted" w:sz="4" w:space="0" w:color="11A3D7"/>
              <w:right w:val="nil"/>
            </w:tcBorders>
            <w:shd w:val="clear" w:color="000000" w:fill="F2F2F2"/>
            <w:noWrap/>
            <w:vAlign w:val="center"/>
            <w:hideMark/>
          </w:tcPr>
          <w:p w14:paraId="4AED45A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76 </w:t>
            </w:r>
          </w:p>
        </w:tc>
      </w:tr>
      <w:tr w:rsidR="003D6673" w:rsidRPr="003D6673" w14:paraId="7E0A1A0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B21447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trajtuar në total</w:t>
            </w:r>
          </w:p>
        </w:tc>
        <w:tc>
          <w:tcPr>
            <w:tcW w:w="0" w:type="auto"/>
            <w:tcBorders>
              <w:top w:val="nil"/>
              <w:left w:val="nil"/>
              <w:bottom w:val="dotted" w:sz="4" w:space="0" w:color="11A3D7"/>
              <w:right w:val="nil"/>
            </w:tcBorders>
            <w:shd w:val="clear" w:color="000000" w:fill="F2F2F2"/>
            <w:noWrap/>
            <w:vAlign w:val="center"/>
            <w:hideMark/>
          </w:tcPr>
          <w:p w14:paraId="064BA50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1F07C32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07D7A54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6ECB8B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545 </w:t>
            </w:r>
          </w:p>
        </w:tc>
        <w:tc>
          <w:tcPr>
            <w:tcW w:w="0" w:type="auto"/>
            <w:tcBorders>
              <w:top w:val="nil"/>
              <w:left w:val="nil"/>
              <w:bottom w:val="dotted" w:sz="4" w:space="0" w:color="11A3D7"/>
              <w:right w:val="nil"/>
            </w:tcBorders>
            <w:shd w:val="clear" w:color="000000" w:fill="F2F2F2"/>
            <w:noWrap/>
            <w:vAlign w:val="center"/>
            <w:hideMark/>
          </w:tcPr>
          <w:p w14:paraId="7277EE9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535 </w:t>
            </w:r>
          </w:p>
        </w:tc>
      </w:tr>
      <w:tr w:rsidR="003D6673" w:rsidRPr="003D6673" w14:paraId="04662BF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494AD3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social në total (mijë lekë)</w:t>
            </w:r>
          </w:p>
        </w:tc>
        <w:tc>
          <w:tcPr>
            <w:tcW w:w="0" w:type="auto"/>
            <w:tcBorders>
              <w:top w:val="nil"/>
              <w:left w:val="nil"/>
              <w:bottom w:val="dotted" w:sz="4" w:space="0" w:color="11A3D7"/>
              <w:right w:val="nil"/>
            </w:tcBorders>
            <w:shd w:val="clear" w:color="000000" w:fill="F2F2F2"/>
            <w:noWrap/>
            <w:vAlign w:val="center"/>
            <w:hideMark/>
          </w:tcPr>
          <w:p w14:paraId="36C720B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817" w:type="dxa"/>
            <w:tcBorders>
              <w:top w:val="nil"/>
              <w:left w:val="nil"/>
              <w:bottom w:val="dotted" w:sz="4" w:space="0" w:color="11A3D7"/>
              <w:right w:val="nil"/>
            </w:tcBorders>
            <w:shd w:val="clear" w:color="000000" w:fill="F2F2F2"/>
            <w:noWrap/>
            <w:vAlign w:val="center"/>
            <w:hideMark/>
          </w:tcPr>
          <w:p w14:paraId="103F6D6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6C55604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25BB62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3536 </w:t>
            </w:r>
          </w:p>
        </w:tc>
        <w:tc>
          <w:tcPr>
            <w:tcW w:w="0" w:type="auto"/>
            <w:tcBorders>
              <w:top w:val="nil"/>
              <w:left w:val="nil"/>
              <w:bottom w:val="dotted" w:sz="4" w:space="0" w:color="11A3D7"/>
              <w:right w:val="nil"/>
            </w:tcBorders>
            <w:shd w:val="clear" w:color="000000" w:fill="F2F2F2"/>
            <w:noWrap/>
            <w:vAlign w:val="center"/>
            <w:hideMark/>
          </w:tcPr>
          <w:p w14:paraId="3366A8C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5322 </w:t>
            </w:r>
          </w:p>
        </w:tc>
      </w:tr>
      <w:tr w:rsidR="003D6673" w:rsidRPr="003D6673" w14:paraId="72C78A3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EB09F3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shërbyer gjithësej në qendrat sociale</w:t>
            </w:r>
          </w:p>
        </w:tc>
        <w:tc>
          <w:tcPr>
            <w:tcW w:w="0" w:type="auto"/>
            <w:tcBorders>
              <w:top w:val="nil"/>
              <w:left w:val="nil"/>
              <w:bottom w:val="dotted" w:sz="4" w:space="0" w:color="11A3D7"/>
              <w:right w:val="nil"/>
            </w:tcBorders>
            <w:shd w:val="clear" w:color="000000" w:fill="F2F2F2"/>
            <w:noWrap/>
            <w:vAlign w:val="center"/>
            <w:hideMark/>
          </w:tcPr>
          <w:p w14:paraId="38D97CB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0A93447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560 </w:t>
            </w:r>
          </w:p>
        </w:tc>
        <w:tc>
          <w:tcPr>
            <w:tcW w:w="1730" w:type="dxa"/>
            <w:tcBorders>
              <w:top w:val="nil"/>
              <w:left w:val="nil"/>
              <w:bottom w:val="dotted" w:sz="4" w:space="0" w:color="11A3D7"/>
              <w:right w:val="nil"/>
            </w:tcBorders>
            <w:shd w:val="clear" w:color="000000" w:fill="F2F2F2"/>
            <w:noWrap/>
            <w:vAlign w:val="center"/>
            <w:hideMark/>
          </w:tcPr>
          <w:p w14:paraId="4EB7437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537 </w:t>
            </w:r>
          </w:p>
        </w:tc>
        <w:tc>
          <w:tcPr>
            <w:tcW w:w="0" w:type="auto"/>
            <w:tcBorders>
              <w:top w:val="nil"/>
              <w:left w:val="nil"/>
              <w:bottom w:val="dotted" w:sz="4" w:space="0" w:color="11A3D7"/>
              <w:right w:val="nil"/>
            </w:tcBorders>
            <w:shd w:val="clear" w:color="000000" w:fill="F2F2F2"/>
            <w:noWrap/>
            <w:vAlign w:val="center"/>
            <w:hideMark/>
          </w:tcPr>
          <w:p w14:paraId="67A497E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530 </w:t>
            </w:r>
          </w:p>
        </w:tc>
        <w:tc>
          <w:tcPr>
            <w:tcW w:w="0" w:type="auto"/>
            <w:tcBorders>
              <w:top w:val="nil"/>
              <w:left w:val="nil"/>
              <w:bottom w:val="dotted" w:sz="4" w:space="0" w:color="11A3D7"/>
              <w:right w:val="nil"/>
            </w:tcBorders>
            <w:shd w:val="clear" w:color="000000" w:fill="F2F2F2"/>
            <w:noWrap/>
            <w:vAlign w:val="center"/>
            <w:hideMark/>
          </w:tcPr>
          <w:p w14:paraId="3063768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530 </w:t>
            </w:r>
          </w:p>
        </w:tc>
      </w:tr>
      <w:tr w:rsidR="003D6673" w:rsidRPr="003D6673" w14:paraId="2B53ADC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C0F148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Familje me krye familjare femër që përfitojnë nga ndihma ekonomike</w:t>
            </w:r>
          </w:p>
        </w:tc>
        <w:tc>
          <w:tcPr>
            <w:tcW w:w="0" w:type="auto"/>
            <w:tcBorders>
              <w:top w:val="nil"/>
              <w:left w:val="nil"/>
              <w:bottom w:val="dotted" w:sz="4" w:space="0" w:color="11A3D7"/>
              <w:right w:val="nil"/>
            </w:tcBorders>
            <w:shd w:val="clear" w:color="000000" w:fill="F2F2F2"/>
            <w:noWrap/>
            <w:vAlign w:val="center"/>
            <w:hideMark/>
          </w:tcPr>
          <w:p w14:paraId="1993A59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045236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076CA03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D4BC18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39 </w:t>
            </w:r>
          </w:p>
        </w:tc>
        <w:tc>
          <w:tcPr>
            <w:tcW w:w="0" w:type="auto"/>
            <w:tcBorders>
              <w:top w:val="nil"/>
              <w:left w:val="nil"/>
              <w:bottom w:val="dotted" w:sz="4" w:space="0" w:color="11A3D7"/>
              <w:right w:val="nil"/>
            </w:tcBorders>
            <w:shd w:val="clear" w:color="000000" w:fill="F2F2F2"/>
            <w:noWrap/>
            <w:vAlign w:val="center"/>
            <w:hideMark/>
          </w:tcPr>
          <w:p w14:paraId="0E4C974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50 </w:t>
            </w:r>
          </w:p>
        </w:tc>
      </w:tr>
      <w:tr w:rsidR="003D6673" w:rsidRPr="003D6673" w14:paraId="2E9F17D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43F376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Invalidë përfitues nga ndihma sociale</w:t>
            </w:r>
          </w:p>
        </w:tc>
        <w:tc>
          <w:tcPr>
            <w:tcW w:w="0" w:type="auto"/>
            <w:tcBorders>
              <w:top w:val="nil"/>
              <w:left w:val="nil"/>
              <w:bottom w:val="dotted" w:sz="4" w:space="0" w:color="11A3D7"/>
              <w:right w:val="nil"/>
            </w:tcBorders>
            <w:shd w:val="clear" w:color="000000" w:fill="F2F2F2"/>
            <w:noWrap/>
            <w:vAlign w:val="center"/>
            <w:hideMark/>
          </w:tcPr>
          <w:p w14:paraId="483CA75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9ED387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7C9BB7A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CE1184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44 </w:t>
            </w:r>
          </w:p>
        </w:tc>
        <w:tc>
          <w:tcPr>
            <w:tcW w:w="0" w:type="auto"/>
            <w:tcBorders>
              <w:top w:val="nil"/>
              <w:left w:val="nil"/>
              <w:bottom w:val="dotted" w:sz="4" w:space="0" w:color="11A3D7"/>
              <w:right w:val="nil"/>
            </w:tcBorders>
            <w:shd w:val="clear" w:color="000000" w:fill="F2F2F2"/>
            <w:noWrap/>
            <w:vAlign w:val="center"/>
            <w:hideMark/>
          </w:tcPr>
          <w:p w14:paraId="626DF00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50 </w:t>
            </w:r>
          </w:p>
        </w:tc>
      </w:tr>
      <w:tr w:rsidR="003D6673" w:rsidRPr="003D6673" w14:paraId="4F3AF50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86242E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Kontributi monetar i bashkisë për fondin social (mijë lekë)</w:t>
            </w:r>
          </w:p>
        </w:tc>
        <w:tc>
          <w:tcPr>
            <w:tcW w:w="0" w:type="auto"/>
            <w:tcBorders>
              <w:top w:val="nil"/>
              <w:left w:val="nil"/>
              <w:bottom w:val="dotted" w:sz="4" w:space="0" w:color="11A3D7"/>
              <w:right w:val="nil"/>
            </w:tcBorders>
            <w:shd w:val="clear" w:color="000000" w:fill="F2F2F2"/>
            <w:noWrap/>
            <w:vAlign w:val="center"/>
            <w:hideMark/>
          </w:tcPr>
          <w:p w14:paraId="5CADBA2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817" w:type="dxa"/>
            <w:tcBorders>
              <w:top w:val="nil"/>
              <w:left w:val="nil"/>
              <w:bottom w:val="dotted" w:sz="4" w:space="0" w:color="11A3D7"/>
              <w:right w:val="nil"/>
            </w:tcBorders>
            <w:shd w:val="clear" w:color="000000" w:fill="F2F2F2"/>
            <w:noWrap/>
            <w:vAlign w:val="center"/>
            <w:hideMark/>
          </w:tcPr>
          <w:p w14:paraId="0FCAB43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6E70AA9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734CA84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3536 </w:t>
            </w:r>
          </w:p>
        </w:tc>
        <w:tc>
          <w:tcPr>
            <w:tcW w:w="0" w:type="auto"/>
            <w:tcBorders>
              <w:top w:val="nil"/>
              <w:left w:val="nil"/>
              <w:bottom w:val="dotted" w:sz="4" w:space="0" w:color="11A3D7"/>
              <w:right w:val="nil"/>
            </w:tcBorders>
            <w:shd w:val="clear" w:color="000000" w:fill="F2F2F2"/>
            <w:noWrap/>
            <w:vAlign w:val="center"/>
            <w:hideMark/>
          </w:tcPr>
          <w:p w14:paraId="5EDFEAA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4000 </w:t>
            </w:r>
          </w:p>
        </w:tc>
      </w:tr>
      <w:tr w:rsidR="003D6673" w:rsidRPr="003D6673" w14:paraId="19F0D65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3D78D0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total i personave PAK të moshës 21 vjeç që kanë nevojë për trajtim</w:t>
            </w:r>
          </w:p>
        </w:tc>
        <w:tc>
          <w:tcPr>
            <w:tcW w:w="0" w:type="auto"/>
            <w:tcBorders>
              <w:top w:val="nil"/>
              <w:left w:val="nil"/>
              <w:bottom w:val="dotted" w:sz="4" w:space="0" w:color="11A3D7"/>
              <w:right w:val="nil"/>
            </w:tcBorders>
            <w:shd w:val="clear" w:color="000000" w:fill="F2F2F2"/>
            <w:noWrap/>
            <w:vAlign w:val="center"/>
            <w:hideMark/>
          </w:tcPr>
          <w:p w14:paraId="1F4AEE5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18A61F1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380300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6643B88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224 </w:t>
            </w:r>
          </w:p>
        </w:tc>
        <w:tc>
          <w:tcPr>
            <w:tcW w:w="0" w:type="auto"/>
            <w:tcBorders>
              <w:top w:val="nil"/>
              <w:left w:val="nil"/>
              <w:bottom w:val="dotted" w:sz="4" w:space="0" w:color="11A3D7"/>
              <w:right w:val="nil"/>
            </w:tcBorders>
            <w:shd w:val="clear" w:color="000000" w:fill="F2F2F2"/>
            <w:noWrap/>
            <w:vAlign w:val="center"/>
            <w:hideMark/>
          </w:tcPr>
          <w:p w14:paraId="4F0BFCD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400 </w:t>
            </w:r>
          </w:p>
        </w:tc>
      </w:tr>
      <w:tr w:rsidR="003D6673" w:rsidRPr="003D6673" w14:paraId="099CE4A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75AE36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Raste të ndjekura nga organet e policisë</w:t>
            </w:r>
          </w:p>
        </w:tc>
        <w:tc>
          <w:tcPr>
            <w:tcW w:w="0" w:type="auto"/>
            <w:tcBorders>
              <w:top w:val="nil"/>
              <w:left w:val="nil"/>
              <w:bottom w:val="dotted" w:sz="4" w:space="0" w:color="11A3D7"/>
              <w:right w:val="nil"/>
            </w:tcBorders>
            <w:shd w:val="clear" w:color="000000" w:fill="F2F2F2"/>
            <w:noWrap/>
            <w:vAlign w:val="center"/>
            <w:hideMark/>
          </w:tcPr>
          <w:p w14:paraId="04D3AC0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477C7EA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0E13F09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2E027AF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66 </w:t>
            </w:r>
          </w:p>
        </w:tc>
        <w:tc>
          <w:tcPr>
            <w:tcW w:w="0" w:type="auto"/>
            <w:tcBorders>
              <w:top w:val="nil"/>
              <w:left w:val="nil"/>
              <w:bottom w:val="dotted" w:sz="4" w:space="0" w:color="11A3D7"/>
              <w:right w:val="nil"/>
            </w:tcBorders>
            <w:shd w:val="clear" w:color="000000" w:fill="F2F2F2"/>
            <w:noWrap/>
            <w:vAlign w:val="center"/>
            <w:hideMark/>
          </w:tcPr>
          <w:p w14:paraId="303558D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39 </w:t>
            </w:r>
          </w:p>
        </w:tc>
      </w:tr>
      <w:tr w:rsidR="003D6673" w:rsidRPr="003D6673" w14:paraId="064ED73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2FD94C4"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Viktima të dhunës në familje të strehuar</w:t>
            </w:r>
          </w:p>
        </w:tc>
        <w:tc>
          <w:tcPr>
            <w:tcW w:w="0" w:type="auto"/>
            <w:tcBorders>
              <w:top w:val="nil"/>
              <w:left w:val="nil"/>
              <w:bottom w:val="dotted" w:sz="4" w:space="0" w:color="11A3D7"/>
              <w:right w:val="nil"/>
            </w:tcBorders>
            <w:shd w:val="clear" w:color="000000" w:fill="F2F2F2"/>
            <w:noWrap/>
            <w:vAlign w:val="center"/>
            <w:hideMark/>
          </w:tcPr>
          <w:p w14:paraId="35410DD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1BBC43B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207E010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1CF9F23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66 </w:t>
            </w:r>
          </w:p>
        </w:tc>
        <w:tc>
          <w:tcPr>
            <w:tcW w:w="0" w:type="auto"/>
            <w:tcBorders>
              <w:top w:val="nil"/>
              <w:left w:val="nil"/>
              <w:bottom w:val="dotted" w:sz="4" w:space="0" w:color="11A3D7"/>
              <w:right w:val="nil"/>
            </w:tcBorders>
            <w:shd w:val="clear" w:color="000000" w:fill="F2F2F2"/>
            <w:noWrap/>
            <w:vAlign w:val="center"/>
            <w:hideMark/>
          </w:tcPr>
          <w:p w14:paraId="3BCEC45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39 </w:t>
            </w:r>
          </w:p>
        </w:tc>
      </w:tr>
      <w:tr w:rsidR="003D6673" w:rsidRPr="003D6673" w14:paraId="7A2F64A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9A3D0E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Raste këshillimi të fëmijëve minoren</w:t>
            </w:r>
          </w:p>
        </w:tc>
        <w:tc>
          <w:tcPr>
            <w:tcW w:w="0" w:type="auto"/>
            <w:tcBorders>
              <w:top w:val="nil"/>
              <w:left w:val="nil"/>
              <w:bottom w:val="dotted" w:sz="4" w:space="0" w:color="11A3D7"/>
              <w:right w:val="nil"/>
            </w:tcBorders>
            <w:shd w:val="clear" w:color="000000" w:fill="F2F2F2"/>
            <w:noWrap/>
            <w:vAlign w:val="center"/>
            <w:hideMark/>
          </w:tcPr>
          <w:p w14:paraId="3C92A31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6087430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4024558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CF266B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43 </w:t>
            </w:r>
          </w:p>
        </w:tc>
        <w:tc>
          <w:tcPr>
            <w:tcW w:w="0" w:type="auto"/>
            <w:tcBorders>
              <w:top w:val="nil"/>
              <w:left w:val="nil"/>
              <w:bottom w:val="dotted" w:sz="4" w:space="0" w:color="11A3D7"/>
              <w:right w:val="nil"/>
            </w:tcBorders>
            <w:shd w:val="clear" w:color="000000" w:fill="F2F2F2"/>
            <w:noWrap/>
            <w:vAlign w:val="center"/>
            <w:hideMark/>
          </w:tcPr>
          <w:p w14:paraId="0A5BAE0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35 </w:t>
            </w:r>
          </w:p>
        </w:tc>
      </w:tr>
      <w:tr w:rsidR="003D6673" w:rsidRPr="003D6673" w14:paraId="3A4CFDC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7356A6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fëmijëve të regjistruar në sistemin parashkollor</w:t>
            </w:r>
          </w:p>
        </w:tc>
        <w:tc>
          <w:tcPr>
            <w:tcW w:w="0" w:type="auto"/>
            <w:tcBorders>
              <w:top w:val="nil"/>
              <w:left w:val="nil"/>
              <w:bottom w:val="dotted" w:sz="4" w:space="0" w:color="11A3D7"/>
              <w:right w:val="nil"/>
            </w:tcBorders>
            <w:shd w:val="clear" w:color="000000" w:fill="F2F2F2"/>
            <w:noWrap/>
            <w:vAlign w:val="center"/>
            <w:hideMark/>
          </w:tcPr>
          <w:p w14:paraId="273EF41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3525E81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3249 </w:t>
            </w:r>
          </w:p>
        </w:tc>
        <w:tc>
          <w:tcPr>
            <w:tcW w:w="1730" w:type="dxa"/>
            <w:tcBorders>
              <w:top w:val="nil"/>
              <w:left w:val="nil"/>
              <w:bottom w:val="dotted" w:sz="4" w:space="0" w:color="11A3D7"/>
              <w:right w:val="nil"/>
            </w:tcBorders>
            <w:shd w:val="clear" w:color="000000" w:fill="F2F2F2"/>
            <w:noWrap/>
            <w:vAlign w:val="center"/>
            <w:hideMark/>
          </w:tcPr>
          <w:p w14:paraId="0A44E7B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3406 </w:t>
            </w:r>
          </w:p>
        </w:tc>
        <w:tc>
          <w:tcPr>
            <w:tcW w:w="0" w:type="auto"/>
            <w:tcBorders>
              <w:top w:val="nil"/>
              <w:left w:val="nil"/>
              <w:bottom w:val="dotted" w:sz="4" w:space="0" w:color="11A3D7"/>
              <w:right w:val="nil"/>
            </w:tcBorders>
            <w:shd w:val="clear" w:color="000000" w:fill="F2F2F2"/>
            <w:noWrap/>
            <w:vAlign w:val="center"/>
            <w:hideMark/>
          </w:tcPr>
          <w:p w14:paraId="1079FD8C" w14:textId="74C179D3" w:rsidR="003D6673" w:rsidRPr="003D6673" w:rsidRDefault="00FC7A94"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3406</w:t>
            </w:r>
            <w:r w:rsidR="003D6673"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3300A1D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3406 </w:t>
            </w:r>
          </w:p>
        </w:tc>
      </w:tr>
      <w:tr w:rsidR="003D6673" w:rsidRPr="003D6673" w14:paraId="5ACE2D3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6B1C61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Popullsia totale nën administrimin e bashkisë</w:t>
            </w:r>
          </w:p>
        </w:tc>
        <w:tc>
          <w:tcPr>
            <w:tcW w:w="0" w:type="auto"/>
            <w:tcBorders>
              <w:top w:val="nil"/>
              <w:left w:val="nil"/>
              <w:bottom w:val="dotted" w:sz="4" w:space="0" w:color="11A3D7"/>
              <w:right w:val="nil"/>
            </w:tcBorders>
            <w:shd w:val="clear" w:color="000000" w:fill="F2F2F2"/>
            <w:noWrap/>
            <w:vAlign w:val="center"/>
            <w:hideMark/>
          </w:tcPr>
          <w:p w14:paraId="5D093CA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46693D9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332102 </w:t>
            </w:r>
          </w:p>
        </w:tc>
        <w:tc>
          <w:tcPr>
            <w:tcW w:w="1730" w:type="dxa"/>
            <w:tcBorders>
              <w:top w:val="nil"/>
              <w:left w:val="nil"/>
              <w:bottom w:val="dotted" w:sz="4" w:space="0" w:color="11A3D7"/>
              <w:right w:val="nil"/>
            </w:tcBorders>
            <w:shd w:val="clear" w:color="000000" w:fill="F2F2F2"/>
            <w:noWrap/>
            <w:vAlign w:val="center"/>
            <w:hideMark/>
          </w:tcPr>
          <w:p w14:paraId="4E6BCE86" w14:textId="514A3994"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336647</w:t>
            </w:r>
          </w:p>
        </w:tc>
        <w:tc>
          <w:tcPr>
            <w:tcW w:w="0" w:type="auto"/>
            <w:tcBorders>
              <w:top w:val="nil"/>
              <w:left w:val="nil"/>
              <w:bottom w:val="dotted" w:sz="4" w:space="0" w:color="11A3D7"/>
              <w:right w:val="nil"/>
            </w:tcBorders>
            <w:shd w:val="clear" w:color="000000" w:fill="F2F2F2"/>
            <w:noWrap/>
            <w:vAlign w:val="center"/>
            <w:hideMark/>
          </w:tcPr>
          <w:p w14:paraId="18DEC54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338220 </w:t>
            </w:r>
          </w:p>
        </w:tc>
        <w:tc>
          <w:tcPr>
            <w:tcW w:w="0" w:type="auto"/>
            <w:tcBorders>
              <w:top w:val="nil"/>
              <w:left w:val="nil"/>
              <w:bottom w:val="dotted" w:sz="4" w:space="0" w:color="11A3D7"/>
              <w:right w:val="nil"/>
            </w:tcBorders>
            <w:shd w:val="clear" w:color="000000" w:fill="F2F2F2"/>
            <w:noWrap/>
            <w:vAlign w:val="center"/>
            <w:hideMark/>
          </w:tcPr>
          <w:p w14:paraId="3542B2B2" w14:textId="3BA0575D"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336647</w:t>
            </w:r>
          </w:p>
        </w:tc>
      </w:tr>
      <w:tr w:rsidR="003D6673" w:rsidRPr="003D6673" w14:paraId="70A5FE1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2A91C3A"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shërbyer në qendrat ditore</w:t>
            </w:r>
          </w:p>
        </w:tc>
        <w:tc>
          <w:tcPr>
            <w:tcW w:w="0" w:type="auto"/>
            <w:tcBorders>
              <w:top w:val="nil"/>
              <w:left w:val="nil"/>
              <w:bottom w:val="dotted" w:sz="4" w:space="0" w:color="11A3D7"/>
              <w:right w:val="nil"/>
            </w:tcBorders>
            <w:shd w:val="clear" w:color="000000" w:fill="F2F2F2"/>
            <w:noWrap/>
            <w:vAlign w:val="center"/>
            <w:hideMark/>
          </w:tcPr>
          <w:p w14:paraId="1CACABF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274E2D3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110 </w:t>
            </w:r>
          </w:p>
        </w:tc>
        <w:tc>
          <w:tcPr>
            <w:tcW w:w="1730" w:type="dxa"/>
            <w:tcBorders>
              <w:top w:val="nil"/>
              <w:left w:val="nil"/>
              <w:bottom w:val="dotted" w:sz="4" w:space="0" w:color="11A3D7"/>
              <w:right w:val="nil"/>
            </w:tcBorders>
            <w:shd w:val="clear" w:color="000000" w:fill="F2F2F2"/>
            <w:noWrap/>
            <w:vAlign w:val="center"/>
            <w:hideMark/>
          </w:tcPr>
          <w:p w14:paraId="7D28CAC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416 </w:t>
            </w:r>
          </w:p>
        </w:tc>
        <w:tc>
          <w:tcPr>
            <w:tcW w:w="0" w:type="auto"/>
            <w:tcBorders>
              <w:top w:val="nil"/>
              <w:left w:val="nil"/>
              <w:bottom w:val="dotted" w:sz="4" w:space="0" w:color="11A3D7"/>
              <w:right w:val="nil"/>
            </w:tcBorders>
            <w:shd w:val="clear" w:color="000000" w:fill="F2F2F2"/>
            <w:noWrap/>
            <w:vAlign w:val="center"/>
            <w:hideMark/>
          </w:tcPr>
          <w:p w14:paraId="20F8188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320 </w:t>
            </w:r>
          </w:p>
        </w:tc>
        <w:tc>
          <w:tcPr>
            <w:tcW w:w="0" w:type="auto"/>
            <w:tcBorders>
              <w:top w:val="nil"/>
              <w:left w:val="nil"/>
              <w:bottom w:val="dotted" w:sz="4" w:space="0" w:color="11A3D7"/>
              <w:right w:val="nil"/>
            </w:tcBorders>
            <w:shd w:val="clear" w:color="000000" w:fill="F2F2F2"/>
            <w:noWrap/>
            <w:vAlign w:val="center"/>
            <w:hideMark/>
          </w:tcPr>
          <w:p w14:paraId="68D28E3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316 </w:t>
            </w:r>
          </w:p>
        </w:tc>
      </w:tr>
      <w:tr w:rsidR="003D6673" w:rsidRPr="003D6673" w14:paraId="480F7FD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B12723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Raste të dhunës që kanë marrë urdhër mbrojtjeje</w:t>
            </w:r>
          </w:p>
        </w:tc>
        <w:tc>
          <w:tcPr>
            <w:tcW w:w="0" w:type="auto"/>
            <w:tcBorders>
              <w:top w:val="nil"/>
              <w:left w:val="nil"/>
              <w:bottom w:val="dotted" w:sz="4" w:space="0" w:color="11A3D7"/>
              <w:right w:val="nil"/>
            </w:tcBorders>
            <w:shd w:val="clear" w:color="000000" w:fill="F2F2F2"/>
            <w:noWrap/>
            <w:vAlign w:val="center"/>
            <w:hideMark/>
          </w:tcPr>
          <w:p w14:paraId="7DB5173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2748E51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32894EB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589E890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325 </w:t>
            </w:r>
          </w:p>
        </w:tc>
        <w:tc>
          <w:tcPr>
            <w:tcW w:w="0" w:type="auto"/>
            <w:tcBorders>
              <w:top w:val="nil"/>
              <w:left w:val="nil"/>
              <w:bottom w:val="dotted" w:sz="4" w:space="0" w:color="11A3D7"/>
              <w:right w:val="nil"/>
            </w:tcBorders>
            <w:shd w:val="clear" w:color="000000" w:fill="F2F2F2"/>
            <w:noWrap/>
            <w:vAlign w:val="center"/>
            <w:hideMark/>
          </w:tcPr>
          <w:p w14:paraId="54FB4EE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313 </w:t>
            </w:r>
          </w:p>
        </w:tc>
      </w:tr>
      <w:tr w:rsidR="003D6673" w:rsidRPr="003D6673" w14:paraId="3C328A8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5A909B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Numri i personave të mbështetur me pagesë invaliditeti Femra </w:t>
            </w:r>
          </w:p>
        </w:tc>
        <w:tc>
          <w:tcPr>
            <w:tcW w:w="0" w:type="auto"/>
            <w:tcBorders>
              <w:top w:val="nil"/>
              <w:left w:val="nil"/>
              <w:bottom w:val="dotted" w:sz="4" w:space="0" w:color="11A3D7"/>
              <w:right w:val="nil"/>
            </w:tcBorders>
            <w:shd w:val="clear" w:color="000000" w:fill="F2F2F2"/>
            <w:noWrap/>
            <w:vAlign w:val="center"/>
            <w:hideMark/>
          </w:tcPr>
          <w:p w14:paraId="10E78A4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1DB1825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1730" w:type="dxa"/>
            <w:tcBorders>
              <w:top w:val="nil"/>
              <w:left w:val="nil"/>
              <w:bottom w:val="dotted" w:sz="4" w:space="0" w:color="11A3D7"/>
              <w:right w:val="nil"/>
            </w:tcBorders>
            <w:shd w:val="clear" w:color="000000" w:fill="F2F2F2"/>
            <w:noWrap/>
            <w:vAlign w:val="center"/>
            <w:hideMark/>
          </w:tcPr>
          <w:p w14:paraId="3DE3142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w:t>
            </w:r>
          </w:p>
        </w:tc>
        <w:tc>
          <w:tcPr>
            <w:tcW w:w="0" w:type="auto"/>
            <w:tcBorders>
              <w:top w:val="nil"/>
              <w:left w:val="nil"/>
              <w:bottom w:val="dotted" w:sz="4" w:space="0" w:color="11A3D7"/>
              <w:right w:val="nil"/>
            </w:tcBorders>
            <w:shd w:val="clear" w:color="000000" w:fill="F2F2F2"/>
            <w:noWrap/>
            <w:vAlign w:val="center"/>
            <w:hideMark/>
          </w:tcPr>
          <w:p w14:paraId="4B8A263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2265 </w:t>
            </w:r>
          </w:p>
        </w:tc>
        <w:tc>
          <w:tcPr>
            <w:tcW w:w="0" w:type="auto"/>
            <w:tcBorders>
              <w:top w:val="nil"/>
              <w:left w:val="nil"/>
              <w:bottom w:val="dotted" w:sz="4" w:space="0" w:color="11A3D7"/>
              <w:right w:val="nil"/>
            </w:tcBorders>
            <w:shd w:val="clear" w:color="000000" w:fill="F2F2F2"/>
            <w:noWrap/>
            <w:vAlign w:val="center"/>
            <w:hideMark/>
          </w:tcPr>
          <w:p w14:paraId="0DE8EF5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 3000 </w:t>
            </w:r>
          </w:p>
        </w:tc>
      </w:tr>
      <w:tr w:rsidR="003D6673" w:rsidRPr="003D6673" w14:paraId="2371A57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9F990D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stafit të programit</w:t>
            </w:r>
          </w:p>
        </w:tc>
        <w:tc>
          <w:tcPr>
            <w:tcW w:w="0" w:type="auto"/>
            <w:tcBorders>
              <w:top w:val="nil"/>
              <w:left w:val="nil"/>
              <w:bottom w:val="dotted" w:sz="4" w:space="0" w:color="11A3D7"/>
              <w:right w:val="nil"/>
            </w:tcBorders>
            <w:shd w:val="clear" w:color="000000" w:fill="F2F2F2"/>
            <w:noWrap/>
            <w:vAlign w:val="center"/>
            <w:hideMark/>
          </w:tcPr>
          <w:p w14:paraId="7637927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4CFA451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3839017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DFAB72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28</w:t>
            </w:r>
          </w:p>
        </w:tc>
        <w:tc>
          <w:tcPr>
            <w:tcW w:w="0" w:type="auto"/>
            <w:tcBorders>
              <w:top w:val="nil"/>
              <w:left w:val="nil"/>
              <w:bottom w:val="dotted" w:sz="4" w:space="0" w:color="11A3D7"/>
              <w:right w:val="nil"/>
            </w:tcBorders>
            <w:shd w:val="clear" w:color="000000" w:fill="F2F2F2"/>
            <w:noWrap/>
            <w:vAlign w:val="center"/>
            <w:hideMark/>
          </w:tcPr>
          <w:p w14:paraId="165058F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28</w:t>
            </w:r>
          </w:p>
        </w:tc>
      </w:tr>
      <w:tr w:rsidR="003D6673" w:rsidRPr="003D6673" w14:paraId="50DF17D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9E5A6B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trajtuar sipas gjinisë (Meshkuj)</w:t>
            </w:r>
          </w:p>
        </w:tc>
        <w:tc>
          <w:tcPr>
            <w:tcW w:w="0" w:type="auto"/>
            <w:tcBorders>
              <w:top w:val="nil"/>
              <w:left w:val="nil"/>
              <w:bottom w:val="dotted" w:sz="4" w:space="0" w:color="11A3D7"/>
              <w:right w:val="nil"/>
            </w:tcBorders>
            <w:shd w:val="clear" w:color="000000" w:fill="F2F2F2"/>
            <w:noWrap/>
            <w:vAlign w:val="center"/>
            <w:hideMark/>
          </w:tcPr>
          <w:p w14:paraId="5A3A78B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1035554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69154DF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15E1B3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267</w:t>
            </w:r>
          </w:p>
        </w:tc>
        <w:tc>
          <w:tcPr>
            <w:tcW w:w="0" w:type="auto"/>
            <w:tcBorders>
              <w:top w:val="nil"/>
              <w:left w:val="nil"/>
              <w:bottom w:val="dotted" w:sz="4" w:space="0" w:color="11A3D7"/>
              <w:right w:val="nil"/>
            </w:tcBorders>
            <w:shd w:val="clear" w:color="000000" w:fill="F2F2F2"/>
            <w:noWrap/>
            <w:vAlign w:val="center"/>
            <w:hideMark/>
          </w:tcPr>
          <w:p w14:paraId="4247A05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268</w:t>
            </w:r>
          </w:p>
        </w:tc>
      </w:tr>
      <w:tr w:rsidR="003D6673" w:rsidRPr="003D6673" w14:paraId="09F35ED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9A1DAE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trajtuar sipas gjinisë (Femra)</w:t>
            </w:r>
          </w:p>
        </w:tc>
        <w:tc>
          <w:tcPr>
            <w:tcW w:w="0" w:type="auto"/>
            <w:tcBorders>
              <w:top w:val="nil"/>
              <w:left w:val="nil"/>
              <w:bottom w:val="dotted" w:sz="4" w:space="0" w:color="11A3D7"/>
              <w:right w:val="nil"/>
            </w:tcBorders>
            <w:shd w:val="clear" w:color="000000" w:fill="F2F2F2"/>
            <w:noWrap/>
            <w:vAlign w:val="center"/>
            <w:hideMark/>
          </w:tcPr>
          <w:p w14:paraId="7157EDA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54493F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42EDD12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87CF41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262</w:t>
            </w:r>
          </w:p>
        </w:tc>
        <w:tc>
          <w:tcPr>
            <w:tcW w:w="0" w:type="auto"/>
            <w:tcBorders>
              <w:top w:val="nil"/>
              <w:left w:val="nil"/>
              <w:bottom w:val="dotted" w:sz="4" w:space="0" w:color="11A3D7"/>
              <w:right w:val="nil"/>
            </w:tcBorders>
            <w:shd w:val="clear" w:color="000000" w:fill="F2F2F2"/>
            <w:noWrap/>
            <w:vAlign w:val="center"/>
            <w:hideMark/>
          </w:tcPr>
          <w:p w14:paraId="2CAD286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262</w:t>
            </w:r>
          </w:p>
        </w:tc>
      </w:tr>
      <w:tr w:rsidR="003D6673" w:rsidRPr="003D6673" w14:paraId="6103403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88A4821"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Fondi buxhetor për invaliditetin dhe paaftësinë (mijë lekë)</w:t>
            </w:r>
          </w:p>
        </w:tc>
        <w:tc>
          <w:tcPr>
            <w:tcW w:w="0" w:type="auto"/>
            <w:tcBorders>
              <w:top w:val="nil"/>
              <w:left w:val="nil"/>
              <w:bottom w:val="dotted" w:sz="4" w:space="0" w:color="11A3D7"/>
              <w:right w:val="nil"/>
            </w:tcBorders>
            <w:shd w:val="clear" w:color="000000" w:fill="F2F2F2"/>
            <w:noWrap/>
            <w:vAlign w:val="center"/>
            <w:hideMark/>
          </w:tcPr>
          <w:p w14:paraId="4BFDF4A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817" w:type="dxa"/>
            <w:tcBorders>
              <w:top w:val="nil"/>
              <w:left w:val="nil"/>
              <w:bottom w:val="dotted" w:sz="4" w:space="0" w:color="11A3D7"/>
              <w:right w:val="nil"/>
            </w:tcBorders>
            <w:shd w:val="clear" w:color="000000" w:fill="F2F2F2"/>
            <w:noWrap/>
            <w:vAlign w:val="center"/>
            <w:hideMark/>
          </w:tcPr>
          <w:p w14:paraId="689F7C4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496F0F2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4A410F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2393</w:t>
            </w:r>
          </w:p>
        </w:tc>
        <w:tc>
          <w:tcPr>
            <w:tcW w:w="0" w:type="auto"/>
            <w:tcBorders>
              <w:top w:val="nil"/>
              <w:left w:val="nil"/>
              <w:bottom w:val="dotted" w:sz="4" w:space="0" w:color="11A3D7"/>
              <w:right w:val="nil"/>
            </w:tcBorders>
            <w:shd w:val="clear" w:color="000000" w:fill="F2F2F2"/>
            <w:noWrap/>
            <w:vAlign w:val="center"/>
            <w:hideMark/>
          </w:tcPr>
          <w:p w14:paraId="652BEBD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2400</w:t>
            </w:r>
          </w:p>
        </w:tc>
      </w:tr>
      <w:tr w:rsidR="003D6673" w:rsidRPr="003D6673" w14:paraId="728C792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4C459A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Viktima të dhunës në familje të asistuar</w:t>
            </w:r>
          </w:p>
        </w:tc>
        <w:tc>
          <w:tcPr>
            <w:tcW w:w="0" w:type="auto"/>
            <w:tcBorders>
              <w:top w:val="nil"/>
              <w:left w:val="nil"/>
              <w:bottom w:val="dotted" w:sz="4" w:space="0" w:color="11A3D7"/>
              <w:right w:val="nil"/>
            </w:tcBorders>
            <w:shd w:val="clear" w:color="000000" w:fill="F2F2F2"/>
            <w:noWrap/>
            <w:vAlign w:val="center"/>
            <w:hideMark/>
          </w:tcPr>
          <w:p w14:paraId="0BB007F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7B2DDC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29720C6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7535BE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24</w:t>
            </w:r>
          </w:p>
        </w:tc>
        <w:tc>
          <w:tcPr>
            <w:tcW w:w="0" w:type="auto"/>
            <w:tcBorders>
              <w:top w:val="nil"/>
              <w:left w:val="nil"/>
              <w:bottom w:val="dotted" w:sz="4" w:space="0" w:color="11A3D7"/>
              <w:right w:val="nil"/>
            </w:tcBorders>
            <w:shd w:val="clear" w:color="000000" w:fill="F2F2F2"/>
            <w:noWrap/>
            <w:vAlign w:val="center"/>
            <w:hideMark/>
          </w:tcPr>
          <w:p w14:paraId="73FAAB5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24</w:t>
            </w:r>
          </w:p>
        </w:tc>
      </w:tr>
      <w:tr w:rsidR="003D6673" w:rsidRPr="003D6673" w14:paraId="23A6880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20FD45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total i qendrave komunitare shumëdisiplinare</w:t>
            </w:r>
          </w:p>
        </w:tc>
        <w:tc>
          <w:tcPr>
            <w:tcW w:w="0" w:type="auto"/>
            <w:tcBorders>
              <w:top w:val="nil"/>
              <w:left w:val="nil"/>
              <w:bottom w:val="dotted" w:sz="4" w:space="0" w:color="11A3D7"/>
              <w:right w:val="nil"/>
            </w:tcBorders>
            <w:shd w:val="clear" w:color="000000" w:fill="F2F2F2"/>
            <w:noWrap/>
            <w:vAlign w:val="center"/>
            <w:hideMark/>
          </w:tcPr>
          <w:p w14:paraId="0450B52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2741E2C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25A57E5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8ED13E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1A21F45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r>
      <w:tr w:rsidR="003D6673" w:rsidRPr="003D6673" w14:paraId="454994A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6BCCAF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qendrave komunitare shumëdisiplinare që plotësojnë 6 standardet e MSHMS</w:t>
            </w:r>
          </w:p>
        </w:tc>
        <w:tc>
          <w:tcPr>
            <w:tcW w:w="0" w:type="auto"/>
            <w:tcBorders>
              <w:top w:val="nil"/>
              <w:left w:val="nil"/>
              <w:bottom w:val="dotted" w:sz="4" w:space="0" w:color="11A3D7"/>
              <w:right w:val="nil"/>
            </w:tcBorders>
            <w:shd w:val="clear" w:color="000000" w:fill="F2F2F2"/>
            <w:noWrap/>
            <w:vAlign w:val="center"/>
            <w:hideMark/>
          </w:tcPr>
          <w:p w14:paraId="53C2FA1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7A01ED9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3704CFD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EA71DA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7C28D39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r>
      <w:tr w:rsidR="003D6673" w:rsidRPr="003D6673" w14:paraId="6E425DE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2D9AEC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qendrave komunitare shumëdisiplinare të përmirësuara / mirëmbajtura në vit</w:t>
            </w:r>
          </w:p>
        </w:tc>
        <w:tc>
          <w:tcPr>
            <w:tcW w:w="0" w:type="auto"/>
            <w:tcBorders>
              <w:top w:val="nil"/>
              <w:left w:val="nil"/>
              <w:bottom w:val="dotted" w:sz="4" w:space="0" w:color="11A3D7"/>
              <w:right w:val="nil"/>
            </w:tcBorders>
            <w:shd w:val="clear" w:color="000000" w:fill="F2F2F2"/>
            <w:noWrap/>
            <w:vAlign w:val="center"/>
            <w:hideMark/>
          </w:tcPr>
          <w:p w14:paraId="6413D54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67E9C05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0D8572C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390D83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c>
          <w:tcPr>
            <w:tcW w:w="0" w:type="auto"/>
            <w:tcBorders>
              <w:top w:val="nil"/>
              <w:left w:val="nil"/>
              <w:bottom w:val="dotted" w:sz="4" w:space="0" w:color="11A3D7"/>
              <w:right w:val="nil"/>
            </w:tcBorders>
            <w:shd w:val="clear" w:color="000000" w:fill="F2F2F2"/>
            <w:noWrap/>
            <w:vAlign w:val="center"/>
            <w:hideMark/>
          </w:tcPr>
          <w:p w14:paraId="76C492D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w:t>
            </w:r>
          </w:p>
        </w:tc>
      </w:tr>
      <w:tr w:rsidR="003D6673" w:rsidRPr="003D6673" w14:paraId="44DDC3E6"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31872D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Buxheti alokuar për moshat e treta (ne leke)</w:t>
            </w:r>
          </w:p>
        </w:tc>
        <w:tc>
          <w:tcPr>
            <w:tcW w:w="0" w:type="auto"/>
            <w:tcBorders>
              <w:top w:val="nil"/>
              <w:left w:val="nil"/>
              <w:bottom w:val="dotted" w:sz="4" w:space="0" w:color="11A3D7"/>
              <w:right w:val="nil"/>
            </w:tcBorders>
            <w:shd w:val="clear" w:color="000000" w:fill="F2F2F2"/>
            <w:noWrap/>
            <w:vAlign w:val="center"/>
            <w:hideMark/>
          </w:tcPr>
          <w:p w14:paraId="5BFB079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817" w:type="dxa"/>
            <w:tcBorders>
              <w:top w:val="nil"/>
              <w:left w:val="nil"/>
              <w:bottom w:val="dotted" w:sz="4" w:space="0" w:color="11A3D7"/>
              <w:right w:val="nil"/>
            </w:tcBorders>
            <w:shd w:val="clear" w:color="000000" w:fill="F2F2F2"/>
            <w:noWrap/>
            <w:vAlign w:val="center"/>
            <w:hideMark/>
          </w:tcPr>
          <w:p w14:paraId="485FD38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14232</w:t>
            </w:r>
          </w:p>
        </w:tc>
        <w:tc>
          <w:tcPr>
            <w:tcW w:w="1730" w:type="dxa"/>
            <w:tcBorders>
              <w:top w:val="nil"/>
              <w:left w:val="nil"/>
              <w:bottom w:val="dotted" w:sz="4" w:space="0" w:color="11A3D7"/>
              <w:right w:val="nil"/>
            </w:tcBorders>
            <w:shd w:val="clear" w:color="000000" w:fill="F2F2F2"/>
            <w:noWrap/>
            <w:vAlign w:val="center"/>
            <w:hideMark/>
          </w:tcPr>
          <w:p w14:paraId="1F42A31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18841</w:t>
            </w:r>
          </w:p>
        </w:tc>
        <w:tc>
          <w:tcPr>
            <w:tcW w:w="0" w:type="auto"/>
            <w:tcBorders>
              <w:top w:val="nil"/>
              <w:left w:val="nil"/>
              <w:bottom w:val="dotted" w:sz="4" w:space="0" w:color="11A3D7"/>
              <w:right w:val="nil"/>
            </w:tcBorders>
            <w:shd w:val="clear" w:color="000000" w:fill="F2F2F2"/>
            <w:noWrap/>
            <w:vAlign w:val="center"/>
            <w:hideMark/>
          </w:tcPr>
          <w:p w14:paraId="5A77299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883018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19033</w:t>
            </w:r>
          </w:p>
        </w:tc>
      </w:tr>
      <w:tr w:rsidR="003D6673" w:rsidRPr="003D6673" w14:paraId="779843C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AB12912"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Shpenzime për ofrimin e ushqimit sipas kategorive të përfituesve (fëmijë sipas grup-moshave dhe familjeve) në qendrat rezidenciale ose ditore</w:t>
            </w:r>
          </w:p>
        </w:tc>
        <w:tc>
          <w:tcPr>
            <w:tcW w:w="0" w:type="auto"/>
            <w:tcBorders>
              <w:top w:val="nil"/>
              <w:left w:val="nil"/>
              <w:bottom w:val="dotted" w:sz="4" w:space="0" w:color="11A3D7"/>
              <w:right w:val="nil"/>
            </w:tcBorders>
            <w:shd w:val="clear" w:color="000000" w:fill="F2F2F2"/>
            <w:noWrap/>
            <w:vAlign w:val="center"/>
            <w:hideMark/>
          </w:tcPr>
          <w:p w14:paraId="49815B3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817" w:type="dxa"/>
            <w:tcBorders>
              <w:top w:val="nil"/>
              <w:left w:val="nil"/>
              <w:bottom w:val="dotted" w:sz="4" w:space="0" w:color="11A3D7"/>
              <w:right w:val="nil"/>
            </w:tcBorders>
            <w:shd w:val="clear" w:color="000000" w:fill="F2F2F2"/>
            <w:noWrap/>
            <w:vAlign w:val="center"/>
            <w:hideMark/>
          </w:tcPr>
          <w:p w14:paraId="02948E3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181FBF6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4FE7E7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159</w:t>
            </w:r>
          </w:p>
        </w:tc>
        <w:tc>
          <w:tcPr>
            <w:tcW w:w="0" w:type="auto"/>
            <w:tcBorders>
              <w:top w:val="nil"/>
              <w:left w:val="nil"/>
              <w:bottom w:val="dotted" w:sz="4" w:space="0" w:color="11A3D7"/>
              <w:right w:val="nil"/>
            </w:tcBorders>
            <w:shd w:val="clear" w:color="000000" w:fill="F2F2F2"/>
            <w:noWrap/>
            <w:vAlign w:val="center"/>
            <w:hideMark/>
          </w:tcPr>
          <w:p w14:paraId="0246F7A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159</w:t>
            </w:r>
          </w:p>
        </w:tc>
      </w:tr>
      <w:tr w:rsidR="003D6673" w:rsidRPr="003D6673" w14:paraId="2BECAD8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76DB97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Buxheti i alokuar për fëmijët për ushqim në qendrat rezidenciale dhe ditore</w:t>
            </w:r>
          </w:p>
        </w:tc>
        <w:tc>
          <w:tcPr>
            <w:tcW w:w="0" w:type="auto"/>
            <w:tcBorders>
              <w:top w:val="nil"/>
              <w:left w:val="nil"/>
              <w:bottom w:val="dotted" w:sz="4" w:space="0" w:color="11A3D7"/>
              <w:right w:val="nil"/>
            </w:tcBorders>
            <w:shd w:val="clear" w:color="000000" w:fill="F2F2F2"/>
            <w:noWrap/>
            <w:vAlign w:val="center"/>
            <w:hideMark/>
          </w:tcPr>
          <w:p w14:paraId="376FBD7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mije lekë</w:t>
            </w:r>
          </w:p>
        </w:tc>
        <w:tc>
          <w:tcPr>
            <w:tcW w:w="817" w:type="dxa"/>
            <w:tcBorders>
              <w:top w:val="nil"/>
              <w:left w:val="nil"/>
              <w:bottom w:val="dotted" w:sz="4" w:space="0" w:color="11A3D7"/>
              <w:right w:val="nil"/>
            </w:tcBorders>
            <w:shd w:val="clear" w:color="000000" w:fill="F2F2F2"/>
            <w:noWrap/>
            <w:vAlign w:val="center"/>
            <w:hideMark/>
          </w:tcPr>
          <w:p w14:paraId="54C3D4B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77C47EE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845E2A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159</w:t>
            </w:r>
          </w:p>
        </w:tc>
        <w:tc>
          <w:tcPr>
            <w:tcW w:w="0" w:type="auto"/>
            <w:tcBorders>
              <w:top w:val="nil"/>
              <w:left w:val="nil"/>
              <w:bottom w:val="dotted" w:sz="4" w:space="0" w:color="11A3D7"/>
              <w:right w:val="nil"/>
            </w:tcBorders>
            <w:shd w:val="clear" w:color="000000" w:fill="F2F2F2"/>
            <w:noWrap/>
            <w:vAlign w:val="center"/>
            <w:hideMark/>
          </w:tcPr>
          <w:p w14:paraId="3C15D08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159</w:t>
            </w:r>
          </w:p>
        </w:tc>
      </w:tr>
      <w:tr w:rsidR="003D6673" w:rsidRPr="003D6673" w14:paraId="0C2FAEC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1CA8EA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xml:space="preserve">Fëmijë pa kujdes prindëror që kanë </w:t>
            </w:r>
            <w:r w:rsidRPr="003D6673">
              <w:rPr>
                <w:rFonts w:ascii="Bahnschrift" w:eastAsia="Times New Roman" w:hAnsi="Bahnschrift" w:cs="Calibri"/>
                <w:color w:val="595959"/>
                <w:sz w:val="18"/>
                <w:szCs w:val="18"/>
                <w:lang w:val="sq-AL" w:eastAsia="sq-AL"/>
              </w:rPr>
              <w:lastRenderedPageBreak/>
              <w:t>marrë kujdes nga bashkia</w:t>
            </w:r>
          </w:p>
        </w:tc>
        <w:tc>
          <w:tcPr>
            <w:tcW w:w="0" w:type="auto"/>
            <w:tcBorders>
              <w:top w:val="nil"/>
              <w:left w:val="nil"/>
              <w:bottom w:val="dotted" w:sz="4" w:space="0" w:color="11A3D7"/>
              <w:right w:val="nil"/>
            </w:tcBorders>
            <w:shd w:val="clear" w:color="000000" w:fill="F2F2F2"/>
            <w:noWrap/>
            <w:vAlign w:val="center"/>
            <w:hideMark/>
          </w:tcPr>
          <w:p w14:paraId="42D0733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numër</w:t>
            </w:r>
          </w:p>
        </w:tc>
        <w:tc>
          <w:tcPr>
            <w:tcW w:w="817" w:type="dxa"/>
            <w:tcBorders>
              <w:top w:val="nil"/>
              <w:left w:val="nil"/>
              <w:bottom w:val="dotted" w:sz="4" w:space="0" w:color="11A3D7"/>
              <w:right w:val="nil"/>
            </w:tcBorders>
            <w:shd w:val="clear" w:color="000000" w:fill="F2F2F2"/>
            <w:noWrap/>
            <w:vAlign w:val="center"/>
            <w:hideMark/>
          </w:tcPr>
          <w:p w14:paraId="51E1D6A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5FF5C42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7272D81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w:t>
            </w:r>
          </w:p>
        </w:tc>
        <w:tc>
          <w:tcPr>
            <w:tcW w:w="0" w:type="auto"/>
            <w:tcBorders>
              <w:top w:val="nil"/>
              <w:left w:val="nil"/>
              <w:bottom w:val="dotted" w:sz="4" w:space="0" w:color="11A3D7"/>
              <w:right w:val="nil"/>
            </w:tcBorders>
            <w:shd w:val="clear" w:color="000000" w:fill="F2F2F2"/>
            <w:noWrap/>
            <w:vAlign w:val="center"/>
            <w:hideMark/>
          </w:tcPr>
          <w:p w14:paraId="3AD8047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w:t>
            </w:r>
          </w:p>
        </w:tc>
      </w:tr>
      <w:tr w:rsidR="003D6673" w:rsidRPr="003D6673" w14:paraId="7EF3AD4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C5103E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Familje që bëjnë kërkesë për ndihmë ekonomike</w:t>
            </w:r>
          </w:p>
        </w:tc>
        <w:tc>
          <w:tcPr>
            <w:tcW w:w="0" w:type="auto"/>
            <w:tcBorders>
              <w:top w:val="nil"/>
              <w:left w:val="nil"/>
              <w:bottom w:val="dotted" w:sz="4" w:space="0" w:color="11A3D7"/>
              <w:right w:val="nil"/>
            </w:tcBorders>
            <w:shd w:val="clear" w:color="000000" w:fill="F2F2F2"/>
            <w:noWrap/>
            <w:vAlign w:val="center"/>
            <w:hideMark/>
          </w:tcPr>
          <w:p w14:paraId="6B1069B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6FB3C04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5DE381B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BF405F2" w14:textId="4379ED3A"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w:t>
            </w:r>
            <w:r w:rsidR="00EA2C8D">
              <w:rPr>
                <w:rFonts w:ascii="Bahnschrift" w:eastAsia="Times New Roman" w:hAnsi="Bahnschrift" w:cs="Calibri"/>
                <w:color w:val="595959"/>
                <w:sz w:val="18"/>
                <w:szCs w:val="18"/>
                <w:lang w:val="sq-AL" w:eastAsia="sq-AL"/>
              </w:rPr>
              <w:t>305</w:t>
            </w:r>
          </w:p>
        </w:tc>
        <w:tc>
          <w:tcPr>
            <w:tcW w:w="0" w:type="auto"/>
            <w:tcBorders>
              <w:top w:val="nil"/>
              <w:left w:val="nil"/>
              <w:bottom w:val="dotted" w:sz="4" w:space="0" w:color="11A3D7"/>
              <w:right w:val="nil"/>
            </w:tcBorders>
            <w:shd w:val="clear" w:color="000000" w:fill="F2F2F2"/>
            <w:noWrap/>
            <w:vAlign w:val="center"/>
            <w:hideMark/>
          </w:tcPr>
          <w:p w14:paraId="5B95052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1499</w:t>
            </w:r>
          </w:p>
        </w:tc>
      </w:tr>
      <w:tr w:rsidR="003D6673" w:rsidRPr="003D6673" w14:paraId="2BAD0904"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54AEC7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familjeve të trajtuar me ndihmë ekonomike</w:t>
            </w:r>
          </w:p>
        </w:tc>
        <w:tc>
          <w:tcPr>
            <w:tcW w:w="0" w:type="auto"/>
            <w:tcBorders>
              <w:top w:val="nil"/>
              <w:left w:val="nil"/>
              <w:bottom w:val="dotted" w:sz="4" w:space="0" w:color="11A3D7"/>
              <w:right w:val="nil"/>
            </w:tcBorders>
            <w:shd w:val="clear" w:color="000000" w:fill="F2F2F2"/>
            <w:noWrap/>
            <w:vAlign w:val="center"/>
            <w:hideMark/>
          </w:tcPr>
          <w:p w14:paraId="065E2DE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6614CCB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46FF613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E41BD7E" w14:textId="5D07244F" w:rsidR="003D6673" w:rsidRPr="003D6673" w:rsidRDefault="001F0520"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1100</w:t>
            </w:r>
          </w:p>
        </w:tc>
        <w:tc>
          <w:tcPr>
            <w:tcW w:w="0" w:type="auto"/>
            <w:tcBorders>
              <w:top w:val="nil"/>
              <w:left w:val="nil"/>
              <w:bottom w:val="dotted" w:sz="4" w:space="0" w:color="11A3D7"/>
              <w:right w:val="nil"/>
            </w:tcBorders>
            <w:shd w:val="clear" w:color="000000" w:fill="F2F2F2"/>
            <w:noWrap/>
            <w:vAlign w:val="center"/>
            <w:hideMark/>
          </w:tcPr>
          <w:p w14:paraId="4B0F794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1400</w:t>
            </w:r>
          </w:p>
        </w:tc>
      </w:tr>
      <w:tr w:rsidR="003D6673" w:rsidRPr="003D6673" w14:paraId="615D233B"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83F9EF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punonjesve të Kujdesit për Fëmijët dhe Familjet në nevojë</w:t>
            </w:r>
          </w:p>
        </w:tc>
        <w:tc>
          <w:tcPr>
            <w:tcW w:w="0" w:type="auto"/>
            <w:tcBorders>
              <w:top w:val="nil"/>
              <w:left w:val="nil"/>
              <w:bottom w:val="dotted" w:sz="4" w:space="0" w:color="11A3D7"/>
              <w:right w:val="nil"/>
            </w:tcBorders>
            <w:shd w:val="clear" w:color="000000" w:fill="F2F2F2"/>
            <w:noWrap/>
            <w:vAlign w:val="center"/>
            <w:hideMark/>
          </w:tcPr>
          <w:p w14:paraId="2BC252A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8E8CFB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7675888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603963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w:t>
            </w:r>
          </w:p>
        </w:tc>
        <w:tc>
          <w:tcPr>
            <w:tcW w:w="0" w:type="auto"/>
            <w:tcBorders>
              <w:top w:val="nil"/>
              <w:left w:val="nil"/>
              <w:bottom w:val="dotted" w:sz="4" w:space="0" w:color="11A3D7"/>
              <w:right w:val="nil"/>
            </w:tcBorders>
            <w:shd w:val="clear" w:color="000000" w:fill="F2F2F2"/>
            <w:noWrap/>
            <w:vAlign w:val="center"/>
            <w:hideMark/>
          </w:tcPr>
          <w:p w14:paraId="22A6502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w:t>
            </w:r>
          </w:p>
        </w:tc>
      </w:tr>
      <w:tr w:rsidR="003D6673" w:rsidRPr="003D6673" w14:paraId="68FC2B9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D1D8A7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shërbimeve të ofruara për PAK në shtëpi-familje</w:t>
            </w:r>
          </w:p>
        </w:tc>
        <w:tc>
          <w:tcPr>
            <w:tcW w:w="0" w:type="auto"/>
            <w:tcBorders>
              <w:top w:val="nil"/>
              <w:left w:val="nil"/>
              <w:bottom w:val="dotted" w:sz="4" w:space="0" w:color="11A3D7"/>
              <w:right w:val="nil"/>
            </w:tcBorders>
            <w:shd w:val="clear" w:color="000000" w:fill="F2F2F2"/>
            <w:noWrap/>
            <w:vAlign w:val="center"/>
            <w:hideMark/>
          </w:tcPr>
          <w:p w14:paraId="0154DC2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2F8DB7F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6AD7D16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48A459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w:t>
            </w:r>
          </w:p>
        </w:tc>
        <w:tc>
          <w:tcPr>
            <w:tcW w:w="0" w:type="auto"/>
            <w:tcBorders>
              <w:top w:val="nil"/>
              <w:left w:val="nil"/>
              <w:bottom w:val="dotted" w:sz="4" w:space="0" w:color="11A3D7"/>
              <w:right w:val="nil"/>
            </w:tcBorders>
            <w:shd w:val="clear" w:color="000000" w:fill="F2F2F2"/>
            <w:noWrap/>
            <w:vAlign w:val="center"/>
            <w:hideMark/>
          </w:tcPr>
          <w:p w14:paraId="779D4F6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12</w:t>
            </w:r>
          </w:p>
        </w:tc>
      </w:tr>
      <w:tr w:rsidR="003D6673" w:rsidRPr="003D6673" w14:paraId="363EC43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D21EFF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Raste të fëmijëve që janë trajtuar nga NJMF</w:t>
            </w:r>
          </w:p>
        </w:tc>
        <w:tc>
          <w:tcPr>
            <w:tcW w:w="0" w:type="auto"/>
            <w:tcBorders>
              <w:top w:val="nil"/>
              <w:left w:val="nil"/>
              <w:bottom w:val="dotted" w:sz="4" w:space="0" w:color="11A3D7"/>
              <w:right w:val="nil"/>
            </w:tcBorders>
            <w:shd w:val="clear" w:color="000000" w:fill="F2F2F2"/>
            <w:noWrap/>
            <w:vAlign w:val="center"/>
            <w:hideMark/>
          </w:tcPr>
          <w:p w14:paraId="0A00A17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53F22E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722BCFF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5D6FA5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114</w:t>
            </w:r>
          </w:p>
        </w:tc>
        <w:tc>
          <w:tcPr>
            <w:tcW w:w="0" w:type="auto"/>
            <w:tcBorders>
              <w:top w:val="nil"/>
              <w:left w:val="nil"/>
              <w:bottom w:val="dotted" w:sz="4" w:space="0" w:color="11A3D7"/>
              <w:right w:val="nil"/>
            </w:tcBorders>
            <w:shd w:val="clear" w:color="000000" w:fill="F2F2F2"/>
            <w:noWrap/>
            <w:vAlign w:val="center"/>
            <w:hideMark/>
          </w:tcPr>
          <w:p w14:paraId="734EEF4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114</w:t>
            </w:r>
          </w:p>
        </w:tc>
      </w:tr>
      <w:tr w:rsidR="003D6673" w:rsidRPr="003D6673" w14:paraId="2FDFDD8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0FB812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total i personave të moshës së tretë të shërbyer në qendrat sociale ditore</w:t>
            </w:r>
          </w:p>
        </w:tc>
        <w:tc>
          <w:tcPr>
            <w:tcW w:w="0" w:type="auto"/>
            <w:tcBorders>
              <w:top w:val="nil"/>
              <w:left w:val="nil"/>
              <w:bottom w:val="dotted" w:sz="4" w:space="0" w:color="11A3D7"/>
              <w:right w:val="nil"/>
            </w:tcBorders>
            <w:shd w:val="clear" w:color="000000" w:fill="F2F2F2"/>
            <w:noWrap/>
            <w:vAlign w:val="center"/>
            <w:hideMark/>
          </w:tcPr>
          <w:p w14:paraId="6B95731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F6D9B6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0AF00BC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601663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114</w:t>
            </w:r>
          </w:p>
        </w:tc>
        <w:tc>
          <w:tcPr>
            <w:tcW w:w="0" w:type="auto"/>
            <w:tcBorders>
              <w:top w:val="nil"/>
              <w:left w:val="nil"/>
              <w:bottom w:val="dotted" w:sz="4" w:space="0" w:color="11A3D7"/>
              <w:right w:val="nil"/>
            </w:tcBorders>
            <w:shd w:val="clear" w:color="000000" w:fill="F2F2F2"/>
            <w:noWrap/>
            <w:vAlign w:val="center"/>
            <w:hideMark/>
          </w:tcPr>
          <w:p w14:paraId="6EBBA61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113</w:t>
            </w:r>
          </w:p>
        </w:tc>
      </w:tr>
      <w:tr w:rsidR="003D6673" w:rsidRPr="003D6673" w14:paraId="711303A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A436DB9"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Persona të moshës së tretë të shërbyer në qendrat sociale</w:t>
            </w:r>
          </w:p>
        </w:tc>
        <w:tc>
          <w:tcPr>
            <w:tcW w:w="0" w:type="auto"/>
            <w:tcBorders>
              <w:top w:val="nil"/>
              <w:left w:val="nil"/>
              <w:bottom w:val="dotted" w:sz="4" w:space="0" w:color="11A3D7"/>
              <w:right w:val="nil"/>
            </w:tcBorders>
            <w:shd w:val="clear" w:color="000000" w:fill="F2F2F2"/>
            <w:noWrap/>
            <w:vAlign w:val="center"/>
            <w:hideMark/>
          </w:tcPr>
          <w:p w14:paraId="47D5239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6C2C8A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099840A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0F510E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108</w:t>
            </w:r>
          </w:p>
        </w:tc>
        <w:tc>
          <w:tcPr>
            <w:tcW w:w="0" w:type="auto"/>
            <w:tcBorders>
              <w:top w:val="nil"/>
              <w:left w:val="nil"/>
              <w:bottom w:val="dotted" w:sz="4" w:space="0" w:color="11A3D7"/>
              <w:right w:val="nil"/>
            </w:tcBorders>
            <w:shd w:val="clear" w:color="000000" w:fill="F2F2F2"/>
            <w:noWrap/>
            <w:vAlign w:val="center"/>
            <w:hideMark/>
          </w:tcPr>
          <w:p w14:paraId="449707C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110</w:t>
            </w:r>
          </w:p>
        </w:tc>
      </w:tr>
      <w:tr w:rsidR="003D6673" w:rsidRPr="003D6673" w14:paraId="0CC5041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18143F8"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total i të moshuarve që trajtohen në qendrat ditore komunitare dhe rezidenciale</w:t>
            </w:r>
          </w:p>
        </w:tc>
        <w:tc>
          <w:tcPr>
            <w:tcW w:w="0" w:type="auto"/>
            <w:tcBorders>
              <w:top w:val="nil"/>
              <w:left w:val="nil"/>
              <w:bottom w:val="dotted" w:sz="4" w:space="0" w:color="11A3D7"/>
              <w:right w:val="nil"/>
            </w:tcBorders>
            <w:shd w:val="clear" w:color="000000" w:fill="F2F2F2"/>
            <w:noWrap/>
            <w:vAlign w:val="center"/>
            <w:hideMark/>
          </w:tcPr>
          <w:p w14:paraId="57192A1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7B7028D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18DAC04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B0F426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108</w:t>
            </w:r>
          </w:p>
        </w:tc>
        <w:tc>
          <w:tcPr>
            <w:tcW w:w="0" w:type="auto"/>
            <w:tcBorders>
              <w:top w:val="nil"/>
              <w:left w:val="nil"/>
              <w:bottom w:val="dotted" w:sz="4" w:space="0" w:color="11A3D7"/>
              <w:right w:val="nil"/>
            </w:tcBorders>
            <w:shd w:val="clear" w:color="000000" w:fill="F2F2F2"/>
            <w:noWrap/>
            <w:vAlign w:val="center"/>
            <w:hideMark/>
          </w:tcPr>
          <w:p w14:paraId="3374393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110</w:t>
            </w:r>
          </w:p>
        </w:tc>
      </w:tr>
      <w:tr w:rsidR="003D6673" w:rsidRPr="003D6673" w14:paraId="60319292"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D3A0CBD"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punonjësve që kujdesen për personat PAK</w:t>
            </w:r>
          </w:p>
        </w:tc>
        <w:tc>
          <w:tcPr>
            <w:tcW w:w="0" w:type="auto"/>
            <w:tcBorders>
              <w:top w:val="nil"/>
              <w:left w:val="nil"/>
              <w:bottom w:val="dotted" w:sz="4" w:space="0" w:color="11A3D7"/>
              <w:right w:val="nil"/>
            </w:tcBorders>
            <w:shd w:val="clear" w:color="000000" w:fill="F2F2F2"/>
            <w:noWrap/>
            <w:vAlign w:val="center"/>
            <w:hideMark/>
          </w:tcPr>
          <w:p w14:paraId="3707A59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3B67B61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14C096D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B66DEA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w:t>
            </w:r>
          </w:p>
        </w:tc>
        <w:tc>
          <w:tcPr>
            <w:tcW w:w="0" w:type="auto"/>
            <w:tcBorders>
              <w:top w:val="nil"/>
              <w:left w:val="nil"/>
              <w:bottom w:val="dotted" w:sz="4" w:space="0" w:color="11A3D7"/>
              <w:right w:val="nil"/>
            </w:tcBorders>
            <w:shd w:val="clear" w:color="000000" w:fill="F2F2F2"/>
            <w:noWrap/>
            <w:vAlign w:val="center"/>
            <w:hideMark/>
          </w:tcPr>
          <w:p w14:paraId="7478FA9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10</w:t>
            </w:r>
          </w:p>
        </w:tc>
      </w:tr>
      <w:tr w:rsidR="003D6673" w:rsidRPr="003D6673" w14:paraId="45B6412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8D0DBA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personave PAK të punësuar në bashki</w:t>
            </w:r>
          </w:p>
        </w:tc>
        <w:tc>
          <w:tcPr>
            <w:tcW w:w="0" w:type="auto"/>
            <w:tcBorders>
              <w:top w:val="nil"/>
              <w:left w:val="nil"/>
              <w:bottom w:val="dotted" w:sz="4" w:space="0" w:color="11A3D7"/>
              <w:right w:val="nil"/>
            </w:tcBorders>
            <w:shd w:val="clear" w:color="000000" w:fill="F2F2F2"/>
            <w:noWrap/>
            <w:vAlign w:val="center"/>
            <w:hideMark/>
          </w:tcPr>
          <w:p w14:paraId="2F87961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7F95FD4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382319A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w:t>
            </w:r>
          </w:p>
        </w:tc>
        <w:tc>
          <w:tcPr>
            <w:tcW w:w="0" w:type="auto"/>
            <w:tcBorders>
              <w:top w:val="nil"/>
              <w:left w:val="nil"/>
              <w:bottom w:val="dotted" w:sz="4" w:space="0" w:color="11A3D7"/>
              <w:right w:val="nil"/>
            </w:tcBorders>
            <w:shd w:val="clear" w:color="000000" w:fill="F2F2F2"/>
            <w:noWrap/>
            <w:vAlign w:val="center"/>
            <w:hideMark/>
          </w:tcPr>
          <w:p w14:paraId="359B519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2294E8D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w:t>
            </w:r>
          </w:p>
        </w:tc>
      </w:tr>
      <w:tr w:rsidR="003D6673" w:rsidRPr="003D6673" w14:paraId="21299C5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BEF1B7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 në të cilat është siguruar ngrohja</w:t>
            </w:r>
          </w:p>
        </w:tc>
        <w:tc>
          <w:tcPr>
            <w:tcW w:w="0" w:type="auto"/>
            <w:tcBorders>
              <w:top w:val="nil"/>
              <w:left w:val="nil"/>
              <w:bottom w:val="dotted" w:sz="4" w:space="0" w:color="11A3D7"/>
              <w:right w:val="nil"/>
            </w:tcBorders>
            <w:shd w:val="clear" w:color="000000" w:fill="F2F2F2"/>
            <w:noWrap/>
            <w:vAlign w:val="center"/>
            <w:hideMark/>
          </w:tcPr>
          <w:p w14:paraId="1EFE507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1D61DF2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4EBA2FD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7CAE53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1DC81DB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2CCB9AB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45EECA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 të mirëmbajtura</w:t>
            </w:r>
          </w:p>
        </w:tc>
        <w:tc>
          <w:tcPr>
            <w:tcW w:w="0" w:type="auto"/>
            <w:tcBorders>
              <w:top w:val="nil"/>
              <w:left w:val="nil"/>
              <w:bottom w:val="dotted" w:sz="4" w:space="0" w:color="11A3D7"/>
              <w:right w:val="nil"/>
            </w:tcBorders>
            <w:shd w:val="clear" w:color="000000" w:fill="F2F2F2"/>
            <w:noWrap/>
            <w:vAlign w:val="center"/>
            <w:hideMark/>
          </w:tcPr>
          <w:p w14:paraId="58A8931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62082F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384D503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90B2BF2" w14:textId="297A87A9" w:rsidR="003D6673" w:rsidRPr="003D6673" w:rsidRDefault="000F0B8A" w:rsidP="003D6673">
            <w:pPr>
              <w:jc w:val="center"/>
              <w:rPr>
                <w:rFonts w:ascii="Bahnschrift" w:eastAsia="Times New Roman" w:hAnsi="Bahnschrift" w:cs="Calibri"/>
                <w:color w:val="595959"/>
                <w:sz w:val="18"/>
                <w:szCs w:val="18"/>
                <w:lang w:val="sq-AL" w:eastAsia="sq-AL"/>
              </w:rPr>
            </w:pPr>
            <w:r>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0CA18DD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4540B49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9FC4DD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 të rikonstruktuara</w:t>
            </w:r>
          </w:p>
        </w:tc>
        <w:tc>
          <w:tcPr>
            <w:tcW w:w="0" w:type="auto"/>
            <w:tcBorders>
              <w:top w:val="nil"/>
              <w:left w:val="nil"/>
              <w:bottom w:val="dotted" w:sz="4" w:space="0" w:color="11A3D7"/>
              <w:right w:val="nil"/>
            </w:tcBorders>
            <w:shd w:val="clear" w:color="000000" w:fill="F2F2F2"/>
            <w:noWrap/>
            <w:vAlign w:val="center"/>
            <w:hideMark/>
          </w:tcPr>
          <w:p w14:paraId="7F43946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5EA26A4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17D3D45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3485464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77E5C84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68A8750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5E5BECD3"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Edukatore në çerdhe</w:t>
            </w:r>
          </w:p>
        </w:tc>
        <w:tc>
          <w:tcPr>
            <w:tcW w:w="0" w:type="auto"/>
            <w:tcBorders>
              <w:top w:val="nil"/>
              <w:left w:val="nil"/>
              <w:bottom w:val="dotted" w:sz="4" w:space="0" w:color="11A3D7"/>
              <w:right w:val="nil"/>
            </w:tcBorders>
            <w:shd w:val="clear" w:color="000000" w:fill="F2F2F2"/>
            <w:noWrap/>
            <w:vAlign w:val="center"/>
            <w:hideMark/>
          </w:tcPr>
          <w:p w14:paraId="079945C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1E17999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0A6B568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2E410E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64</w:t>
            </w:r>
          </w:p>
        </w:tc>
        <w:tc>
          <w:tcPr>
            <w:tcW w:w="0" w:type="auto"/>
            <w:tcBorders>
              <w:top w:val="nil"/>
              <w:left w:val="nil"/>
              <w:bottom w:val="dotted" w:sz="4" w:space="0" w:color="11A3D7"/>
              <w:right w:val="nil"/>
            </w:tcBorders>
            <w:shd w:val="clear" w:color="000000" w:fill="F2F2F2"/>
            <w:noWrap/>
            <w:vAlign w:val="center"/>
            <w:hideMark/>
          </w:tcPr>
          <w:p w14:paraId="126931C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5331FC8F"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19EEC3B"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regjistruar në çerdhe</w:t>
            </w:r>
          </w:p>
        </w:tc>
        <w:tc>
          <w:tcPr>
            <w:tcW w:w="0" w:type="auto"/>
            <w:tcBorders>
              <w:top w:val="nil"/>
              <w:left w:val="nil"/>
              <w:bottom w:val="dotted" w:sz="4" w:space="0" w:color="11A3D7"/>
              <w:right w:val="nil"/>
            </w:tcBorders>
            <w:shd w:val="clear" w:color="000000" w:fill="F2F2F2"/>
            <w:noWrap/>
            <w:vAlign w:val="center"/>
            <w:hideMark/>
          </w:tcPr>
          <w:p w14:paraId="68D966F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775072F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6457480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372BD0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439</w:t>
            </w:r>
          </w:p>
        </w:tc>
        <w:tc>
          <w:tcPr>
            <w:tcW w:w="0" w:type="auto"/>
            <w:tcBorders>
              <w:top w:val="nil"/>
              <w:left w:val="nil"/>
              <w:bottom w:val="dotted" w:sz="4" w:space="0" w:color="11A3D7"/>
              <w:right w:val="nil"/>
            </w:tcBorders>
            <w:shd w:val="clear" w:color="000000" w:fill="F2F2F2"/>
            <w:noWrap/>
            <w:vAlign w:val="center"/>
            <w:hideMark/>
          </w:tcPr>
          <w:p w14:paraId="63C9E3B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4924DDF9"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FB2D74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Ndërtesa funksionale të çerdheve</w:t>
            </w:r>
          </w:p>
        </w:tc>
        <w:tc>
          <w:tcPr>
            <w:tcW w:w="0" w:type="auto"/>
            <w:tcBorders>
              <w:top w:val="nil"/>
              <w:left w:val="nil"/>
              <w:bottom w:val="dotted" w:sz="4" w:space="0" w:color="11A3D7"/>
              <w:right w:val="nil"/>
            </w:tcBorders>
            <w:shd w:val="clear" w:color="000000" w:fill="F2F2F2"/>
            <w:noWrap/>
            <w:vAlign w:val="center"/>
            <w:hideMark/>
          </w:tcPr>
          <w:p w14:paraId="4AFAD7F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143C695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6CA1E81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A5106F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3184A7C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482CE0BD"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664762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shërbyer në qendra rezidenciale</w:t>
            </w:r>
          </w:p>
        </w:tc>
        <w:tc>
          <w:tcPr>
            <w:tcW w:w="0" w:type="auto"/>
            <w:tcBorders>
              <w:top w:val="nil"/>
              <w:left w:val="nil"/>
              <w:bottom w:val="dotted" w:sz="4" w:space="0" w:color="11A3D7"/>
              <w:right w:val="nil"/>
            </w:tcBorders>
            <w:shd w:val="clear" w:color="000000" w:fill="F2F2F2"/>
            <w:noWrap/>
            <w:vAlign w:val="center"/>
            <w:hideMark/>
          </w:tcPr>
          <w:p w14:paraId="7715375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03F9E76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252EC3D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E1CDBA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611</w:t>
            </w:r>
          </w:p>
        </w:tc>
        <w:tc>
          <w:tcPr>
            <w:tcW w:w="0" w:type="auto"/>
            <w:tcBorders>
              <w:top w:val="nil"/>
              <w:left w:val="nil"/>
              <w:bottom w:val="dotted" w:sz="4" w:space="0" w:color="11A3D7"/>
              <w:right w:val="nil"/>
            </w:tcBorders>
            <w:shd w:val="clear" w:color="000000" w:fill="F2F2F2"/>
            <w:noWrap/>
            <w:vAlign w:val="center"/>
            <w:hideMark/>
          </w:tcPr>
          <w:p w14:paraId="0422DAB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7D2E896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CB6991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kopshteve</w:t>
            </w:r>
          </w:p>
        </w:tc>
        <w:tc>
          <w:tcPr>
            <w:tcW w:w="0" w:type="auto"/>
            <w:tcBorders>
              <w:top w:val="nil"/>
              <w:left w:val="nil"/>
              <w:bottom w:val="dotted" w:sz="4" w:space="0" w:color="11A3D7"/>
              <w:right w:val="nil"/>
            </w:tcBorders>
            <w:shd w:val="clear" w:color="000000" w:fill="F2F2F2"/>
            <w:noWrap/>
            <w:vAlign w:val="center"/>
            <w:hideMark/>
          </w:tcPr>
          <w:p w14:paraId="041BC67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3898DB2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5B1C5BE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69FEACF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55</w:t>
            </w:r>
          </w:p>
        </w:tc>
        <w:tc>
          <w:tcPr>
            <w:tcW w:w="0" w:type="auto"/>
            <w:tcBorders>
              <w:top w:val="nil"/>
              <w:left w:val="nil"/>
              <w:bottom w:val="dotted" w:sz="4" w:space="0" w:color="11A3D7"/>
              <w:right w:val="nil"/>
            </w:tcBorders>
            <w:shd w:val="clear" w:color="000000" w:fill="F2F2F2"/>
            <w:noWrap/>
            <w:vAlign w:val="center"/>
            <w:hideMark/>
          </w:tcPr>
          <w:p w14:paraId="6A3E903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011DBCB3"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D5B34C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të shërbyer në Qendra rezidenciale</w:t>
            </w:r>
          </w:p>
        </w:tc>
        <w:tc>
          <w:tcPr>
            <w:tcW w:w="0" w:type="auto"/>
            <w:tcBorders>
              <w:top w:val="nil"/>
              <w:left w:val="nil"/>
              <w:bottom w:val="dotted" w:sz="4" w:space="0" w:color="11A3D7"/>
              <w:right w:val="nil"/>
            </w:tcBorders>
            <w:shd w:val="clear" w:color="000000" w:fill="F2F2F2"/>
            <w:noWrap/>
            <w:vAlign w:val="center"/>
            <w:hideMark/>
          </w:tcPr>
          <w:p w14:paraId="2F056F6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7E9038B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7DDC539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880A28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611</w:t>
            </w:r>
          </w:p>
        </w:tc>
        <w:tc>
          <w:tcPr>
            <w:tcW w:w="0" w:type="auto"/>
            <w:tcBorders>
              <w:top w:val="nil"/>
              <w:left w:val="nil"/>
              <w:bottom w:val="dotted" w:sz="4" w:space="0" w:color="11A3D7"/>
              <w:right w:val="nil"/>
            </w:tcBorders>
            <w:shd w:val="clear" w:color="000000" w:fill="F2F2F2"/>
            <w:noWrap/>
            <w:vAlign w:val="center"/>
            <w:hideMark/>
          </w:tcPr>
          <w:p w14:paraId="49E8C01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603198" w:rsidRPr="003D6673" w14:paraId="3A40CB20" w14:textId="77777777" w:rsidTr="00987C16">
        <w:trPr>
          <w:divId w:val="337848698"/>
          <w:trHeight w:val="20"/>
        </w:trPr>
        <w:tc>
          <w:tcPr>
            <w:tcW w:w="0" w:type="auto"/>
            <w:tcBorders>
              <w:top w:val="nil"/>
              <w:left w:val="nil"/>
              <w:bottom w:val="dotted" w:sz="4" w:space="0" w:color="11A3D7"/>
              <w:right w:val="nil"/>
            </w:tcBorders>
            <w:shd w:val="clear" w:color="000000" w:fill="F2F2F2"/>
            <w:vAlign w:val="center"/>
            <w:hideMark/>
          </w:tcPr>
          <w:p w14:paraId="6CDCD50C" w14:textId="77777777" w:rsidR="00603198" w:rsidRPr="003D6673" w:rsidRDefault="00603198" w:rsidP="00603198">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total i personave PAK që përfitojnë kujdesin social (Pagesë, trajtim në shtëpi, trajtim në qendra PAK)</w:t>
            </w:r>
          </w:p>
        </w:tc>
        <w:tc>
          <w:tcPr>
            <w:tcW w:w="0" w:type="auto"/>
            <w:tcBorders>
              <w:top w:val="nil"/>
              <w:left w:val="nil"/>
              <w:bottom w:val="dotted" w:sz="4" w:space="0" w:color="11A3D7"/>
              <w:right w:val="nil"/>
            </w:tcBorders>
            <w:shd w:val="clear" w:color="000000" w:fill="F2F2F2"/>
            <w:noWrap/>
            <w:vAlign w:val="center"/>
            <w:hideMark/>
          </w:tcPr>
          <w:p w14:paraId="6EE62C23" w14:textId="77777777" w:rsidR="00603198" w:rsidRPr="003D6673" w:rsidRDefault="00603198" w:rsidP="00603198">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0F382CFC" w14:textId="77777777" w:rsidR="00603198" w:rsidRPr="003D6673" w:rsidRDefault="00603198" w:rsidP="00603198">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hideMark/>
          </w:tcPr>
          <w:p w14:paraId="7922732B" w14:textId="2B12D101" w:rsidR="00603198" w:rsidRPr="003D6673" w:rsidRDefault="00603198" w:rsidP="00603198">
            <w:pPr>
              <w:jc w:val="center"/>
              <w:rPr>
                <w:rFonts w:ascii="Bahnschrift" w:eastAsia="Times New Roman" w:hAnsi="Bahnschrift" w:cs="Calibri"/>
                <w:color w:val="595959"/>
                <w:sz w:val="18"/>
                <w:szCs w:val="18"/>
                <w:lang w:val="sq-AL" w:eastAsia="sq-AL"/>
              </w:rPr>
            </w:pPr>
            <w:r w:rsidRPr="00603198">
              <w:rPr>
                <w:rFonts w:ascii="Bahnschrift" w:eastAsia="Times New Roman" w:hAnsi="Bahnschrift" w:cs="Calibri"/>
                <w:color w:val="595959"/>
                <w:sz w:val="18"/>
                <w:szCs w:val="18"/>
                <w:lang w:val="sq-AL" w:eastAsia="sq-AL"/>
              </w:rPr>
              <w:t>4,308</w:t>
            </w:r>
          </w:p>
        </w:tc>
        <w:tc>
          <w:tcPr>
            <w:tcW w:w="0" w:type="auto"/>
            <w:tcBorders>
              <w:top w:val="nil"/>
              <w:left w:val="nil"/>
              <w:bottom w:val="dotted" w:sz="4" w:space="0" w:color="11A3D7"/>
              <w:right w:val="nil"/>
            </w:tcBorders>
            <w:shd w:val="clear" w:color="000000" w:fill="F2F2F2"/>
            <w:noWrap/>
            <w:hideMark/>
          </w:tcPr>
          <w:p w14:paraId="39A93E98" w14:textId="007965BB" w:rsidR="00603198" w:rsidRPr="003D6673" w:rsidRDefault="00603198" w:rsidP="00603198">
            <w:pPr>
              <w:jc w:val="center"/>
              <w:rPr>
                <w:rFonts w:ascii="Bahnschrift" w:eastAsia="Times New Roman" w:hAnsi="Bahnschrift" w:cs="Calibri"/>
                <w:color w:val="595959"/>
                <w:sz w:val="18"/>
                <w:szCs w:val="18"/>
                <w:lang w:val="sq-AL" w:eastAsia="sq-AL"/>
              </w:rPr>
            </w:pPr>
            <w:r w:rsidRPr="00603198">
              <w:rPr>
                <w:rFonts w:ascii="Bahnschrift" w:eastAsia="Times New Roman" w:hAnsi="Bahnschrift" w:cs="Calibri"/>
                <w:color w:val="595959"/>
                <w:sz w:val="18"/>
                <w:szCs w:val="18"/>
                <w:lang w:val="sq-AL" w:eastAsia="sq-AL"/>
              </w:rPr>
              <w:t>4,786</w:t>
            </w:r>
          </w:p>
        </w:tc>
        <w:tc>
          <w:tcPr>
            <w:tcW w:w="0" w:type="auto"/>
            <w:tcBorders>
              <w:top w:val="nil"/>
              <w:left w:val="nil"/>
              <w:bottom w:val="dotted" w:sz="4" w:space="0" w:color="11A3D7"/>
              <w:right w:val="nil"/>
            </w:tcBorders>
            <w:shd w:val="clear" w:color="000000" w:fill="F2F2F2"/>
            <w:noWrap/>
            <w:vAlign w:val="center"/>
            <w:hideMark/>
          </w:tcPr>
          <w:p w14:paraId="2CD31E5E" w14:textId="77777777" w:rsidR="00603198" w:rsidRPr="003D6673" w:rsidRDefault="00603198" w:rsidP="00603198">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7F798FF5"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2BD4F5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fërmijëve nga familje në nevojë që përfitojnë subvencion për çerdhen</w:t>
            </w:r>
          </w:p>
        </w:tc>
        <w:tc>
          <w:tcPr>
            <w:tcW w:w="0" w:type="auto"/>
            <w:tcBorders>
              <w:top w:val="nil"/>
              <w:left w:val="nil"/>
              <w:bottom w:val="dotted" w:sz="4" w:space="0" w:color="11A3D7"/>
              <w:right w:val="nil"/>
            </w:tcBorders>
            <w:shd w:val="clear" w:color="000000" w:fill="F2F2F2"/>
            <w:noWrap/>
            <w:vAlign w:val="center"/>
            <w:hideMark/>
          </w:tcPr>
          <w:p w14:paraId="13995F6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7DECA42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7A61D0BE"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1591F6F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26</w:t>
            </w:r>
          </w:p>
        </w:tc>
        <w:tc>
          <w:tcPr>
            <w:tcW w:w="0" w:type="auto"/>
            <w:tcBorders>
              <w:top w:val="nil"/>
              <w:left w:val="nil"/>
              <w:bottom w:val="dotted" w:sz="4" w:space="0" w:color="11A3D7"/>
              <w:right w:val="nil"/>
            </w:tcBorders>
            <w:shd w:val="clear" w:color="000000" w:fill="F2F2F2"/>
            <w:noWrap/>
            <w:vAlign w:val="center"/>
            <w:hideMark/>
          </w:tcPr>
          <w:p w14:paraId="1BBB676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60CA623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7594B225"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Personeli i çerdhes i trajnuar për mirëqenien dhe shëndetin psikomotorr të fëmijës</w:t>
            </w:r>
          </w:p>
        </w:tc>
        <w:tc>
          <w:tcPr>
            <w:tcW w:w="0" w:type="auto"/>
            <w:tcBorders>
              <w:top w:val="nil"/>
              <w:left w:val="nil"/>
              <w:bottom w:val="dotted" w:sz="4" w:space="0" w:color="11A3D7"/>
              <w:right w:val="nil"/>
            </w:tcBorders>
            <w:shd w:val="clear" w:color="000000" w:fill="F2F2F2"/>
            <w:noWrap/>
            <w:vAlign w:val="center"/>
            <w:hideMark/>
          </w:tcPr>
          <w:p w14:paraId="6483374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18ED09D9"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589F75E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87A7E2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6</w:t>
            </w:r>
          </w:p>
        </w:tc>
        <w:tc>
          <w:tcPr>
            <w:tcW w:w="0" w:type="auto"/>
            <w:tcBorders>
              <w:top w:val="nil"/>
              <w:left w:val="nil"/>
              <w:bottom w:val="dotted" w:sz="4" w:space="0" w:color="11A3D7"/>
              <w:right w:val="nil"/>
            </w:tcBorders>
            <w:shd w:val="clear" w:color="000000" w:fill="F2F2F2"/>
            <w:noWrap/>
            <w:vAlign w:val="center"/>
            <w:hideMark/>
          </w:tcPr>
          <w:p w14:paraId="0E474FBB"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672B9B7A"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4F26DB67"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Çerdhe të furnizuara me material mësimor dhe didaktik</w:t>
            </w:r>
          </w:p>
        </w:tc>
        <w:tc>
          <w:tcPr>
            <w:tcW w:w="0" w:type="auto"/>
            <w:tcBorders>
              <w:top w:val="nil"/>
              <w:left w:val="nil"/>
              <w:bottom w:val="dotted" w:sz="4" w:space="0" w:color="11A3D7"/>
              <w:right w:val="nil"/>
            </w:tcBorders>
            <w:shd w:val="clear" w:color="000000" w:fill="F2F2F2"/>
            <w:noWrap/>
            <w:vAlign w:val="center"/>
            <w:hideMark/>
          </w:tcPr>
          <w:p w14:paraId="20BBEF3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64D3C61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2B62A53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269E2F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w:t>
            </w:r>
          </w:p>
        </w:tc>
        <w:tc>
          <w:tcPr>
            <w:tcW w:w="0" w:type="auto"/>
            <w:tcBorders>
              <w:top w:val="nil"/>
              <w:left w:val="nil"/>
              <w:bottom w:val="dotted" w:sz="4" w:space="0" w:color="11A3D7"/>
              <w:right w:val="nil"/>
            </w:tcBorders>
            <w:shd w:val="clear" w:color="000000" w:fill="F2F2F2"/>
            <w:noWrap/>
            <w:vAlign w:val="center"/>
            <w:hideMark/>
          </w:tcPr>
          <w:p w14:paraId="3333D97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5366DEA1"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0EF88CF6"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Fëmijë dhe familje përfituese të shërbimeve ekzistuese dhe alternative</w:t>
            </w:r>
          </w:p>
        </w:tc>
        <w:tc>
          <w:tcPr>
            <w:tcW w:w="0" w:type="auto"/>
            <w:tcBorders>
              <w:top w:val="nil"/>
              <w:left w:val="nil"/>
              <w:bottom w:val="dotted" w:sz="4" w:space="0" w:color="11A3D7"/>
              <w:right w:val="nil"/>
            </w:tcBorders>
            <w:shd w:val="clear" w:color="000000" w:fill="F2F2F2"/>
            <w:noWrap/>
            <w:vAlign w:val="center"/>
            <w:hideMark/>
          </w:tcPr>
          <w:p w14:paraId="7044739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0D13208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31D2B4A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B684E1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150 familje274 femije</w:t>
            </w:r>
          </w:p>
        </w:tc>
        <w:tc>
          <w:tcPr>
            <w:tcW w:w="0" w:type="auto"/>
            <w:tcBorders>
              <w:top w:val="nil"/>
              <w:left w:val="nil"/>
              <w:bottom w:val="dotted" w:sz="4" w:space="0" w:color="11A3D7"/>
              <w:right w:val="nil"/>
            </w:tcBorders>
            <w:shd w:val="clear" w:color="000000" w:fill="F2F2F2"/>
            <w:noWrap/>
            <w:vAlign w:val="center"/>
            <w:hideMark/>
          </w:tcPr>
          <w:p w14:paraId="6B87CA40"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07F75A1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2C779730"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fëmijëve të shërbyer në kopshte dhe çerdhe</w:t>
            </w:r>
          </w:p>
        </w:tc>
        <w:tc>
          <w:tcPr>
            <w:tcW w:w="0" w:type="auto"/>
            <w:tcBorders>
              <w:top w:val="nil"/>
              <w:left w:val="nil"/>
              <w:bottom w:val="dotted" w:sz="4" w:space="0" w:color="11A3D7"/>
              <w:right w:val="nil"/>
            </w:tcBorders>
            <w:shd w:val="clear" w:color="000000" w:fill="F2F2F2"/>
            <w:noWrap/>
            <w:vAlign w:val="center"/>
            <w:hideMark/>
          </w:tcPr>
          <w:p w14:paraId="02EFD7F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463CFC2A"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2CA2C48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7B597342"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3813</w:t>
            </w:r>
          </w:p>
        </w:tc>
        <w:tc>
          <w:tcPr>
            <w:tcW w:w="0" w:type="auto"/>
            <w:tcBorders>
              <w:top w:val="nil"/>
              <w:left w:val="nil"/>
              <w:bottom w:val="dotted" w:sz="4" w:space="0" w:color="11A3D7"/>
              <w:right w:val="nil"/>
            </w:tcBorders>
            <w:shd w:val="clear" w:color="000000" w:fill="F2F2F2"/>
            <w:noWrap/>
            <w:vAlign w:val="center"/>
            <w:hideMark/>
          </w:tcPr>
          <w:p w14:paraId="31A7A87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49BDD82E"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3748E5CC"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Numri i çerdheve dhe kopshteve funksionale</w:t>
            </w:r>
          </w:p>
        </w:tc>
        <w:tc>
          <w:tcPr>
            <w:tcW w:w="0" w:type="auto"/>
            <w:tcBorders>
              <w:top w:val="nil"/>
              <w:left w:val="nil"/>
              <w:bottom w:val="dotted" w:sz="4" w:space="0" w:color="11A3D7"/>
              <w:right w:val="nil"/>
            </w:tcBorders>
            <w:shd w:val="clear" w:color="000000" w:fill="F2F2F2"/>
            <w:noWrap/>
            <w:vAlign w:val="center"/>
            <w:hideMark/>
          </w:tcPr>
          <w:p w14:paraId="02A4A61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0184982D"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56CEA554"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50A9741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59</w:t>
            </w:r>
          </w:p>
        </w:tc>
        <w:tc>
          <w:tcPr>
            <w:tcW w:w="0" w:type="auto"/>
            <w:tcBorders>
              <w:top w:val="nil"/>
              <w:left w:val="nil"/>
              <w:bottom w:val="dotted" w:sz="4" w:space="0" w:color="11A3D7"/>
              <w:right w:val="nil"/>
            </w:tcBorders>
            <w:shd w:val="clear" w:color="000000" w:fill="F2F2F2"/>
            <w:noWrap/>
            <w:vAlign w:val="center"/>
            <w:hideMark/>
          </w:tcPr>
          <w:p w14:paraId="0FD717E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1F1B1608"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131B4AEF"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 personash të asistuar me pagesë invaliditeti dhe paaftesie</w:t>
            </w:r>
          </w:p>
        </w:tc>
        <w:tc>
          <w:tcPr>
            <w:tcW w:w="0" w:type="auto"/>
            <w:tcBorders>
              <w:top w:val="nil"/>
              <w:left w:val="nil"/>
              <w:bottom w:val="dotted" w:sz="4" w:space="0" w:color="11A3D7"/>
              <w:right w:val="nil"/>
            </w:tcBorders>
            <w:shd w:val="clear" w:color="000000" w:fill="F2F2F2"/>
            <w:noWrap/>
            <w:vAlign w:val="center"/>
            <w:hideMark/>
          </w:tcPr>
          <w:p w14:paraId="19166DB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0C7BFCD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0B9FAB83"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0783672F"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8500</w:t>
            </w:r>
          </w:p>
        </w:tc>
        <w:tc>
          <w:tcPr>
            <w:tcW w:w="0" w:type="auto"/>
            <w:tcBorders>
              <w:top w:val="nil"/>
              <w:left w:val="nil"/>
              <w:bottom w:val="dotted" w:sz="4" w:space="0" w:color="11A3D7"/>
              <w:right w:val="nil"/>
            </w:tcBorders>
            <w:shd w:val="clear" w:color="000000" w:fill="F2F2F2"/>
            <w:noWrap/>
            <w:vAlign w:val="center"/>
            <w:hideMark/>
          </w:tcPr>
          <w:p w14:paraId="571A1817"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r w:rsidR="003D6673" w:rsidRPr="003D6673" w14:paraId="0433625C" w14:textId="77777777" w:rsidTr="00486309">
        <w:trPr>
          <w:divId w:val="337848698"/>
          <w:trHeight w:val="20"/>
        </w:trPr>
        <w:tc>
          <w:tcPr>
            <w:tcW w:w="0" w:type="auto"/>
            <w:tcBorders>
              <w:top w:val="nil"/>
              <w:left w:val="nil"/>
              <w:bottom w:val="dotted" w:sz="4" w:space="0" w:color="11A3D7"/>
              <w:right w:val="nil"/>
            </w:tcBorders>
            <w:shd w:val="clear" w:color="000000" w:fill="F2F2F2"/>
            <w:vAlign w:val="center"/>
            <w:hideMark/>
          </w:tcPr>
          <w:p w14:paraId="6D28E50E" w14:textId="77777777" w:rsidR="003D6673" w:rsidRPr="003D6673" w:rsidRDefault="003D6673" w:rsidP="003D6673">
            <w:pP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lastRenderedPageBreak/>
              <w:t>Numri i kërkesave për regjistrim në çerdhe në vit</w:t>
            </w:r>
          </w:p>
        </w:tc>
        <w:tc>
          <w:tcPr>
            <w:tcW w:w="0" w:type="auto"/>
            <w:tcBorders>
              <w:top w:val="nil"/>
              <w:left w:val="nil"/>
              <w:bottom w:val="dotted" w:sz="4" w:space="0" w:color="11A3D7"/>
              <w:right w:val="nil"/>
            </w:tcBorders>
            <w:shd w:val="clear" w:color="000000" w:fill="F2F2F2"/>
            <w:noWrap/>
            <w:vAlign w:val="center"/>
            <w:hideMark/>
          </w:tcPr>
          <w:p w14:paraId="54E8341C"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numër</w:t>
            </w:r>
          </w:p>
        </w:tc>
        <w:tc>
          <w:tcPr>
            <w:tcW w:w="817" w:type="dxa"/>
            <w:tcBorders>
              <w:top w:val="nil"/>
              <w:left w:val="nil"/>
              <w:bottom w:val="dotted" w:sz="4" w:space="0" w:color="11A3D7"/>
              <w:right w:val="nil"/>
            </w:tcBorders>
            <w:shd w:val="clear" w:color="000000" w:fill="F2F2F2"/>
            <w:noWrap/>
            <w:vAlign w:val="center"/>
            <w:hideMark/>
          </w:tcPr>
          <w:p w14:paraId="6B23F0E8"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1730" w:type="dxa"/>
            <w:tcBorders>
              <w:top w:val="nil"/>
              <w:left w:val="nil"/>
              <w:bottom w:val="dotted" w:sz="4" w:space="0" w:color="11A3D7"/>
              <w:right w:val="nil"/>
            </w:tcBorders>
            <w:shd w:val="clear" w:color="000000" w:fill="F2F2F2"/>
            <w:noWrap/>
            <w:vAlign w:val="center"/>
            <w:hideMark/>
          </w:tcPr>
          <w:p w14:paraId="5CDDF335"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c>
          <w:tcPr>
            <w:tcW w:w="0" w:type="auto"/>
            <w:tcBorders>
              <w:top w:val="nil"/>
              <w:left w:val="nil"/>
              <w:bottom w:val="dotted" w:sz="4" w:space="0" w:color="11A3D7"/>
              <w:right w:val="nil"/>
            </w:tcBorders>
            <w:shd w:val="clear" w:color="000000" w:fill="F2F2F2"/>
            <w:noWrap/>
            <w:vAlign w:val="center"/>
            <w:hideMark/>
          </w:tcPr>
          <w:p w14:paraId="49C82D11"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460</w:t>
            </w:r>
          </w:p>
        </w:tc>
        <w:tc>
          <w:tcPr>
            <w:tcW w:w="0" w:type="auto"/>
            <w:tcBorders>
              <w:top w:val="nil"/>
              <w:left w:val="nil"/>
              <w:bottom w:val="dotted" w:sz="4" w:space="0" w:color="11A3D7"/>
              <w:right w:val="nil"/>
            </w:tcBorders>
            <w:shd w:val="clear" w:color="000000" w:fill="F2F2F2"/>
            <w:noWrap/>
            <w:vAlign w:val="center"/>
            <w:hideMark/>
          </w:tcPr>
          <w:p w14:paraId="1F75C5D6" w14:textId="77777777" w:rsidR="003D6673" w:rsidRPr="003D6673" w:rsidRDefault="003D6673" w:rsidP="003D6673">
            <w:pPr>
              <w:jc w:val="center"/>
              <w:rPr>
                <w:rFonts w:ascii="Bahnschrift" w:eastAsia="Times New Roman" w:hAnsi="Bahnschrift" w:cs="Calibri"/>
                <w:color w:val="595959"/>
                <w:sz w:val="18"/>
                <w:szCs w:val="18"/>
                <w:lang w:val="sq-AL" w:eastAsia="sq-AL"/>
              </w:rPr>
            </w:pPr>
            <w:r w:rsidRPr="003D6673">
              <w:rPr>
                <w:rFonts w:ascii="Bahnschrift" w:eastAsia="Times New Roman" w:hAnsi="Bahnschrift" w:cs="Calibri"/>
                <w:color w:val="595959"/>
                <w:sz w:val="18"/>
                <w:szCs w:val="18"/>
                <w:lang w:val="sq-AL" w:eastAsia="sq-AL"/>
              </w:rPr>
              <w:t> </w:t>
            </w:r>
          </w:p>
        </w:tc>
      </w:tr>
    </w:tbl>
    <w:p w14:paraId="744A5102" w14:textId="77777777" w:rsidR="003D6673" w:rsidRPr="005121FA" w:rsidRDefault="003D6673" w:rsidP="009D5D61">
      <w:pPr>
        <w:divId w:val="337848698"/>
        <w:rPr>
          <w:rFonts w:eastAsia="Times New Roman"/>
          <w:lang w:val="it-IT"/>
        </w:rPr>
      </w:pPr>
    </w:p>
    <w:p w14:paraId="544214B2" w14:textId="0BFDCCD3" w:rsidR="009D5D61"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93725A">
        <w:rPr>
          <w:b/>
          <w:bCs/>
          <w:color w:val="000000"/>
          <w:lang w:val="it-IT"/>
        </w:rPr>
        <w:t xml:space="preserve">Dy fjalë mbi realizimin e shërbimeve: </w:t>
      </w:r>
    </w:p>
    <w:p w14:paraId="0F2BD4D7" w14:textId="12BC6447" w:rsidR="0093725A" w:rsidRPr="0010562F" w:rsidRDefault="0093725A"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Pr>
          <w:lang w:val="sq-AL"/>
        </w:rPr>
        <w:t xml:space="preserve">Programi buxhetor, </w:t>
      </w:r>
      <w:r w:rsidR="007C537D">
        <w:rPr>
          <w:lang w:val="sq-AL"/>
        </w:rPr>
        <w:t>P</w:t>
      </w:r>
      <w:r w:rsidR="00573665">
        <w:rPr>
          <w:lang w:val="sq-AL"/>
        </w:rPr>
        <w:t>ë</w:t>
      </w:r>
      <w:r w:rsidR="007C537D">
        <w:rPr>
          <w:lang w:val="sq-AL"/>
        </w:rPr>
        <w:t>rkujdes</w:t>
      </w:r>
      <w:r>
        <w:rPr>
          <w:lang w:val="sq-AL"/>
        </w:rPr>
        <w:t>i Social, synon në:</w:t>
      </w:r>
    </w:p>
    <w:p w14:paraId="01DC8E98" w14:textId="368D795B" w:rsidR="0093725A" w:rsidRPr="00273D4E" w:rsidRDefault="0093725A" w:rsidP="00486309">
      <w:pPr>
        <w:contextualSpacing/>
        <w:jc w:val="both"/>
        <w:divId w:val="337848698"/>
        <w:rPr>
          <w:rFonts w:eastAsia="Times New Roman"/>
          <w:color w:val="000000"/>
          <w:lang w:val="sq-AL"/>
        </w:rPr>
      </w:pPr>
      <w:r w:rsidRPr="00273D4E">
        <w:rPr>
          <w:lang w:val="sq-AL"/>
        </w:rPr>
        <w:t>Krijimin dhe administrimin e shërbimeve sociale, në nivel vendor, për shtresat në nevojë, personat me aftësi të kufizuara, fëmijët, gratë, gratë kryefamiljare, gratë e dhunuara, viktima të trafikut, nëna apo prindër me shumë fëmijë, të moshuarit etj., sipas mënyrës së përcaktuar me ligj.</w:t>
      </w:r>
      <w:r w:rsidRPr="00273D4E">
        <w:rPr>
          <w:color w:val="FF0000"/>
          <w:lang w:val="sq-AL"/>
        </w:rPr>
        <w:t xml:space="preserve"> </w:t>
      </w:r>
      <w:r w:rsidRPr="00273D4E">
        <w:rPr>
          <w:lang w:val="sq-AL"/>
        </w:rPr>
        <w:t>Dhënien e ndihmës në para dhe në natyrë për personat e moshuar, për të lehtësuar jetën e tyre të përditshme, integrimin në jetën shoqërore dhe për të siguruar akomodimin e tyre.Ofrimin e asistencës në para dhe në natyrë, për të dhënë mbrojtje shoqërore për familjet, fëmijët. Ndërtimin dhe administrimin e qendrave për ofrimin e shërbimeve sociale vendore. Mbulimin e kostove për ofrimin e shërbimit të çerdhes pranë njësive vendore për fëmijët e moshës nga 0 deri në 3 vjeç. Ofrimi</w:t>
      </w:r>
      <w:r w:rsidR="00273D4E" w:rsidRPr="00273D4E">
        <w:rPr>
          <w:lang w:val="sq-AL"/>
        </w:rPr>
        <w:t>n</w:t>
      </w:r>
      <w:r w:rsidRPr="00273D4E">
        <w:rPr>
          <w:lang w:val="sq-AL"/>
        </w:rPr>
        <w:t xml:space="preserve"> </w:t>
      </w:r>
      <w:r w:rsidR="00273D4E" w:rsidRPr="00273D4E">
        <w:rPr>
          <w:lang w:val="sq-AL"/>
        </w:rPr>
        <w:t>e</w:t>
      </w:r>
      <w:r w:rsidRPr="00273D4E">
        <w:rPr>
          <w:lang w:val="sq-AL"/>
        </w:rPr>
        <w:t xml:space="preserve"> përfitimeve në para dhe në natyrë për të siguruar mbrojtje shoqërore për personat e papunësuar; marrj</w:t>
      </w:r>
      <w:r w:rsidR="00273D4E" w:rsidRPr="00273D4E">
        <w:rPr>
          <w:lang w:val="sq-AL"/>
        </w:rPr>
        <w:t>en</w:t>
      </w:r>
      <w:r w:rsidRPr="00273D4E">
        <w:rPr>
          <w:lang w:val="sq-AL"/>
        </w:rPr>
        <w:t xml:space="preserve"> e masave për të riintegruar personat e papunë në tregun e punës dhe për të zvogëluar rrezikun e papunësisë të grupeve të veçanta</w:t>
      </w:r>
      <w:r w:rsidRPr="00273D4E">
        <w:rPr>
          <w:rFonts w:eastAsia="Times New Roman"/>
          <w:color w:val="000000"/>
          <w:lang w:val="sq-AL"/>
        </w:rPr>
        <w:t xml:space="preserve">. </w:t>
      </w:r>
    </w:p>
    <w:p w14:paraId="60384B14" w14:textId="1219F820" w:rsidR="0093725A" w:rsidRDefault="0093725A"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color w:val="000000"/>
        </w:rPr>
      </w:pPr>
      <w:proofErr w:type="spellStart"/>
      <w:r w:rsidRPr="0010562F">
        <w:rPr>
          <w:rFonts w:eastAsia="Times New Roman"/>
          <w:color w:val="000000"/>
        </w:rPr>
        <w:t>Shpenzimet</w:t>
      </w:r>
      <w:proofErr w:type="spellEnd"/>
      <w:r w:rsidRPr="0010562F">
        <w:rPr>
          <w:rFonts w:eastAsia="Times New Roman"/>
          <w:color w:val="000000"/>
        </w:rPr>
        <w:t xml:space="preserve"> p</w:t>
      </w:r>
      <w:r>
        <w:rPr>
          <w:lang w:val="sq-AL"/>
        </w:rPr>
        <w:t>ë</w:t>
      </w:r>
      <w:r w:rsidRPr="0010562F">
        <w:rPr>
          <w:rFonts w:eastAsia="Times New Roman"/>
          <w:color w:val="000000"/>
        </w:rPr>
        <w:t xml:space="preserve">r </w:t>
      </w:r>
      <w:proofErr w:type="spellStart"/>
      <w:r w:rsidRPr="0010562F">
        <w:rPr>
          <w:rFonts w:eastAsia="Times New Roman"/>
          <w:color w:val="000000"/>
        </w:rPr>
        <w:t>programin</w:t>
      </w:r>
      <w:proofErr w:type="spellEnd"/>
      <w:r w:rsidRPr="0010562F">
        <w:rPr>
          <w:rFonts w:eastAsia="Times New Roman"/>
          <w:color w:val="000000"/>
        </w:rPr>
        <w:t xml:space="preserve"> </w:t>
      </w:r>
      <w:proofErr w:type="spellStart"/>
      <w:r w:rsidRPr="0010562F">
        <w:rPr>
          <w:rFonts w:eastAsia="Times New Roman"/>
          <w:color w:val="000000"/>
        </w:rPr>
        <w:t>buxhetor</w:t>
      </w:r>
      <w:proofErr w:type="spellEnd"/>
      <w:r w:rsidRPr="0010562F">
        <w:rPr>
          <w:rFonts w:eastAsia="Times New Roman"/>
          <w:color w:val="000000"/>
        </w:rPr>
        <w:t xml:space="preserve"> t</w:t>
      </w:r>
      <w:r>
        <w:rPr>
          <w:lang w:val="sq-AL"/>
        </w:rPr>
        <w:t>ë</w:t>
      </w:r>
      <w:r w:rsidRPr="0010562F">
        <w:rPr>
          <w:rFonts w:eastAsia="Times New Roman"/>
          <w:color w:val="000000"/>
        </w:rPr>
        <w:t xml:space="preserve"> </w:t>
      </w:r>
      <w:proofErr w:type="spellStart"/>
      <w:r w:rsidR="007C537D">
        <w:rPr>
          <w:rFonts w:eastAsia="Times New Roman"/>
          <w:color w:val="000000"/>
        </w:rPr>
        <w:t>Perkujdesit</w:t>
      </w:r>
      <w:proofErr w:type="spellEnd"/>
      <w:r w:rsidRPr="0010562F">
        <w:rPr>
          <w:rFonts w:eastAsia="Times New Roman"/>
          <w:color w:val="000000"/>
        </w:rPr>
        <w:t xml:space="preserve"> Social</w:t>
      </w:r>
      <w:r>
        <w:rPr>
          <w:rFonts w:eastAsia="Times New Roman"/>
          <w:color w:val="000000"/>
        </w:rPr>
        <w:t xml:space="preserve"> n</w:t>
      </w:r>
      <w:r>
        <w:rPr>
          <w:lang w:val="sq-AL"/>
        </w:rPr>
        <w:t>ë</w:t>
      </w:r>
      <w:r>
        <w:rPr>
          <w:rFonts w:eastAsia="Times New Roman"/>
          <w:color w:val="000000"/>
        </w:rPr>
        <w:t xml:space="preserve"> total, u </w:t>
      </w:r>
      <w:proofErr w:type="spellStart"/>
      <w:r>
        <w:rPr>
          <w:rFonts w:eastAsia="Times New Roman"/>
          <w:color w:val="000000"/>
        </w:rPr>
        <w:t>realizuan</w:t>
      </w:r>
      <w:proofErr w:type="spellEnd"/>
      <w:r>
        <w:rPr>
          <w:rFonts w:eastAsia="Times New Roman"/>
          <w:color w:val="000000"/>
        </w:rPr>
        <w:t xml:space="preserve"> 9</w:t>
      </w:r>
      <w:r w:rsidR="00273D4E">
        <w:rPr>
          <w:rFonts w:eastAsia="Times New Roman"/>
          <w:color w:val="000000"/>
        </w:rPr>
        <w:t>2</w:t>
      </w:r>
      <w:r>
        <w:rPr>
          <w:rFonts w:eastAsia="Times New Roman"/>
          <w:color w:val="000000"/>
        </w:rPr>
        <w:t xml:space="preserve">% </w:t>
      </w:r>
      <w:proofErr w:type="spellStart"/>
      <w:r>
        <w:rPr>
          <w:rFonts w:eastAsia="Times New Roman"/>
          <w:color w:val="000000"/>
        </w:rPr>
        <w:t>kundrejt</w:t>
      </w:r>
      <w:proofErr w:type="spellEnd"/>
      <w:r>
        <w:rPr>
          <w:rFonts w:eastAsia="Times New Roman"/>
          <w:color w:val="000000"/>
        </w:rPr>
        <w:t xml:space="preserve"> </w:t>
      </w:r>
      <w:proofErr w:type="spellStart"/>
      <w:r>
        <w:rPr>
          <w:rFonts w:eastAsia="Times New Roman"/>
          <w:color w:val="000000"/>
        </w:rPr>
        <w:t>planit</w:t>
      </w:r>
      <w:proofErr w:type="spellEnd"/>
      <w:r>
        <w:rPr>
          <w:rFonts w:eastAsia="Times New Roman"/>
          <w:color w:val="000000"/>
        </w:rPr>
        <w:t xml:space="preserve"> t</w:t>
      </w:r>
      <w:r>
        <w:rPr>
          <w:lang w:val="sq-AL"/>
        </w:rPr>
        <w:t>ë</w:t>
      </w:r>
      <w:r>
        <w:rPr>
          <w:rFonts w:eastAsia="Times New Roman"/>
          <w:color w:val="000000"/>
        </w:rPr>
        <w:t xml:space="preserve"> </w:t>
      </w:r>
      <w:proofErr w:type="spellStart"/>
      <w:r>
        <w:rPr>
          <w:rFonts w:eastAsia="Times New Roman"/>
          <w:color w:val="000000"/>
        </w:rPr>
        <w:t>vitit</w:t>
      </w:r>
      <w:proofErr w:type="spellEnd"/>
      <w:r>
        <w:rPr>
          <w:rFonts w:eastAsia="Times New Roman"/>
          <w:color w:val="000000"/>
        </w:rPr>
        <w:t xml:space="preserve"> 2022.</w:t>
      </w:r>
    </w:p>
    <w:p w14:paraId="4FBFCC96" w14:textId="127FFCDA" w:rsidR="0093725A" w:rsidRDefault="0093725A" w:rsidP="00486309">
      <w:pPr>
        <w:contextualSpacing/>
        <w:jc w:val="both"/>
        <w:divId w:val="337848698"/>
        <w:rPr>
          <w:lang w:val="sq-AL"/>
        </w:rPr>
      </w:pPr>
      <w:proofErr w:type="spellStart"/>
      <w:r>
        <w:rPr>
          <w:rFonts w:eastAsia="Times New Roman"/>
          <w:color w:val="000000"/>
        </w:rPr>
        <w:t>Performanca</w:t>
      </w:r>
      <w:proofErr w:type="spellEnd"/>
      <w:r>
        <w:rPr>
          <w:rFonts w:eastAsia="Times New Roman"/>
          <w:color w:val="000000"/>
        </w:rPr>
        <w:t xml:space="preserve"> e </w:t>
      </w:r>
      <w:proofErr w:type="spellStart"/>
      <w:r w:rsidR="00CE3462">
        <w:rPr>
          <w:rFonts w:eastAsia="Times New Roman"/>
          <w:color w:val="000000"/>
        </w:rPr>
        <w:t>sh</w:t>
      </w:r>
      <w:proofErr w:type="spellEnd"/>
      <w:r w:rsidR="00573665">
        <w:rPr>
          <w:lang w:val="sq-AL"/>
        </w:rPr>
        <w:t>ë</w:t>
      </w:r>
      <w:proofErr w:type="spellStart"/>
      <w:r w:rsidR="00CE3462">
        <w:rPr>
          <w:rFonts w:eastAsia="Times New Roman"/>
          <w:color w:val="000000"/>
        </w:rPr>
        <w:t>rbimeve</w:t>
      </w:r>
      <w:proofErr w:type="spellEnd"/>
      <w:r>
        <w:rPr>
          <w:rFonts w:eastAsia="Times New Roman"/>
          <w:color w:val="000000"/>
        </w:rPr>
        <w:t xml:space="preserve"> t</w:t>
      </w:r>
      <w:r>
        <w:rPr>
          <w:lang w:val="sq-AL"/>
        </w:rPr>
        <w:t>ë</w:t>
      </w:r>
      <w:r>
        <w:rPr>
          <w:rFonts w:eastAsia="Times New Roman"/>
          <w:color w:val="000000"/>
        </w:rPr>
        <w:t xml:space="preserve"> </w:t>
      </w:r>
      <w:proofErr w:type="spellStart"/>
      <w:r>
        <w:rPr>
          <w:rFonts w:eastAsia="Times New Roman"/>
          <w:color w:val="000000"/>
        </w:rPr>
        <w:t>programit</w:t>
      </w:r>
      <w:proofErr w:type="spellEnd"/>
      <w:r>
        <w:rPr>
          <w:rFonts w:eastAsia="Times New Roman"/>
          <w:color w:val="000000"/>
        </w:rPr>
        <w:t xml:space="preserve"> t</w:t>
      </w:r>
      <w:r>
        <w:rPr>
          <w:lang w:val="sq-AL"/>
        </w:rPr>
        <w:t>ë</w:t>
      </w:r>
      <w:r>
        <w:rPr>
          <w:rFonts w:eastAsia="Times New Roman"/>
          <w:color w:val="000000"/>
        </w:rPr>
        <w:t xml:space="preserve"> </w:t>
      </w:r>
      <w:proofErr w:type="spellStart"/>
      <w:r w:rsidR="00CE3462">
        <w:rPr>
          <w:rFonts w:eastAsia="Times New Roman"/>
          <w:color w:val="000000"/>
        </w:rPr>
        <w:t>Prkujdesit</w:t>
      </w:r>
      <w:proofErr w:type="spellEnd"/>
      <w:r>
        <w:rPr>
          <w:rFonts w:eastAsia="Times New Roman"/>
          <w:color w:val="000000"/>
        </w:rPr>
        <w:t xml:space="preserve"> Social p</w:t>
      </w:r>
      <w:r>
        <w:rPr>
          <w:lang w:val="sq-AL"/>
        </w:rPr>
        <w:t>ë</w:t>
      </w:r>
      <w:r>
        <w:rPr>
          <w:rFonts w:eastAsia="Times New Roman"/>
          <w:color w:val="000000"/>
        </w:rPr>
        <w:t xml:space="preserve">r </w:t>
      </w:r>
      <w:proofErr w:type="spellStart"/>
      <w:r>
        <w:rPr>
          <w:rFonts w:eastAsia="Times New Roman"/>
          <w:color w:val="000000"/>
        </w:rPr>
        <w:t>vitin</w:t>
      </w:r>
      <w:proofErr w:type="spellEnd"/>
      <w:r>
        <w:rPr>
          <w:rFonts w:eastAsia="Times New Roman"/>
          <w:color w:val="000000"/>
        </w:rPr>
        <w:t xml:space="preserve"> 2022 </w:t>
      </w:r>
      <w:r>
        <w:rPr>
          <w:lang w:val="sq-AL"/>
        </w:rPr>
        <w:t>ë</w:t>
      </w:r>
      <w:proofErr w:type="spellStart"/>
      <w:r>
        <w:rPr>
          <w:rFonts w:eastAsia="Times New Roman"/>
          <w:color w:val="000000"/>
        </w:rPr>
        <w:t>sht</w:t>
      </w:r>
      <w:proofErr w:type="spellEnd"/>
      <w:r>
        <w:rPr>
          <w:lang w:val="sq-AL"/>
        </w:rPr>
        <w:t>ë</w:t>
      </w:r>
      <w:r w:rsidR="00CE3462">
        <w:rPr>
          <w:lang w:val="sq-AL"/>
        </w:rPr>
        <w:t>:</w:t>
      </w:r>
    </w:p>
    <w:p w14:paraId="647F0DA7" w14:textId="77777777" w:rsidR="00CE3462" w:rsidRPr="0097285B" w:rsidRDefault="00CE3462" w:rsidP="00486309">
      <w:pPr>
        <w:contextualSpacing/>
        <w:jc w:val="both"/>
        <w:divId w:val="337848698"/>
        <w:rPr>
          <w:rFonts w:ascii="Calibri" w:eastAsia="Times New Roman" w:hAnsi="Calibri" w:cs="Calibri"/>
          <w:color w:val="000000"/>
          <w:sz w:val="22"/>
          <w:lang w:val="sq-AL"/>
        </w:rPr>
      </w:pPr>
    </w:p>
    <w:p w14:paraId="74FBEC7C" w14:textId="0406B2F2" w:rsidR="00EC3E81" w:rsidRPr="003350DE" w:rsidRDefault="00EC3E81" w:rsidP="00486309">
      <w:pPr>
        <w:contextualSpacing/>
        <w:jc w:val="both"/>
        <w:divId w:val="337848698"/>
        <w:rPr>
          <w:lang w:val="sq-AL"/>
        </w:rPr>
      </w:pPr>
      <w:r w:rsidRPr="003350DE">
        <w:rPr>
          <w:lang w:val="sq-AL"/>
        </w:rPr>
        <w:t>Sh</w:t>
      </w:r>
      <w:r w:rsidR="00573665">
        <w:rPr>
          <w:lang w:val="sq-AL"/>
        </w:rPr>
        <w:t>ë</w:t>
      </w:r>
      <w:r w:rsidRPr="003350DE">
        <w:rPr>
          <w:lang w:val="sq-AL"/>
        </w:rPr>
        <w:t>rbimet Sociale n</w:t>
      </w:r>
      <w:r w:rsidR="00573665">
        <w:rPr>
          <w:lang w:val="sq-AL"/>
        </w:rPr>
        <w:t>ë</w:t>
      </w:r>
      <w:r w:rsidRPr="003350DE">
        <w:rPr>
          <w:lang w:val="sq-AL"/>
        </w:rPr>
        <w:t xml:space="preserve"> Bashkin</w:t>
      </w:r>
      <w:r w:rsidR="00573665">
        <w:rPr>
          <w:lang w:val="sq-AL"/>
        </w:rPr>
        <w:t>ë</w:t>
      </w:r>
      <w:r w:rsidRPr="003350DE">
        <w:rPr>
          <w:lang w:val="sq-AL"/>
        </w:rPr>
        <w:t xml:space="preserve"> Durr</w:t>
      </w:r>
      <w:r w:rsidR="00573665">
        <w:rPr>
          <w:lang w:val="sq-AL"/>
        </w:rPr>
        <w:t>ë</w:t>
      </w:r>
      <w:r w:rsidRPr="003350DE">
        <w:rPr>
          <w:lang w:val="sq-AL"/>
        </w:rPr>
        <w:t>s konsistojn</w:t>
      </w:r>
      <w:r w:rsidR="00573665">
        <w:rPr>
          <w:lang w:val="sq-AL"/>
        </w:rPr>
        <w:t>ë</w:t>
      </w:r>
      <w:r w:rsidRPr="003350DE">
        <w:rPr>
          <w:lang w:val="sq-AL"/>
        </w:rPr>
        <w:t xml:space="preserve"> n</w:t>
      </w:r>
      <w:r w:rsidR="00573665">
        <w:rPr>
          <w:lang w:val="sq-AL"/>
        </w:rPr>
        <w:t>ë</w:t>
      </w:r>
      <w:r w:rsidRPr="003350DE">
        <w:rPr>
          <w:lang w:val="sq-AL"/>
        </w:rPr>
        <w:t xml:space="preserve"> ofrimin e sh</w:t>
      </w:r>
      <w:r w:rsidR="00573665">
        <w:rPr>
          <w:lang w:val="sq-AL"/>
        </w:rPr>
        <w:t>ë</w:t>
      </w:r>
      <w:r w:rsidRPr="003350DE">
        <w:rPr>
          <w:lang w:val="sq-AL"/>
        </w:rPr>
        <w:t>rbimeve p</w:t>
      </w:r>
      <w:r w:rsidR="00573665">
        <w:rPr>
          <w:lang w:val="sq-AL"/>
        </w:rPr>
        <w:t>ë</w:t>
      </w:r>
      <w:r w:rsidRPr="003350DE">
        <w:rPr>
          <w:lang w:val="sq-AL"/>
        </w:rPr>
        <w:t>r shtresat n</w:t>
      </w:r>
      <w:r w:rsidR="00573665">
        <w:rPr>
          <w:lang w:val="sq-AL"/>
        </w:rPr>
        <w:t>ë</w:t>
      </w:r>
      <w:r w:rsidRPr="003350DE">
        <w:rPr>
          <w:lang w:val="sq-AL"/>
        </w:rPr>
        <w:t xml:space="preserve"> nevoj</w:t>
      </w:r>
      <w:r w:rsidR="00573665">
        <w:rPr>
          <w:lang w:val="sq-AL"/>
        </w:rPr>
        <w:t>ë</w:t>
      </w:r>
      <w:r w:rsidRPr="003350DE">
        <w:rPr>
          <w:lang w:val="sq-AL"/>
        </w:rPr>
        <w:t>, mbrojtjen e f</w:t>
      </w:r>
      <w:r w:rsidR="00573665">
        <w:rPr>
          <w:lang w:val="sq-AL"/>
        </w:rPr>
        <w:t>ë</w:t>
      </w:r>
      <w:r w:rsidRPr="003350DE">
        <w:rPr>
          <w:lang w:val="sq-AL"/>
        </w:rPr>
        <w:t>mij</w:t>
      </w:r>
      <w:r w:rsidR="00573665">
        <w:rPr>
          <w:lang w:val="sq-AL"/>
        </w:rPr>
        <w:t>ë</w:t>
      </w:r>
      <w:r w:rsidRPr="003350DE">
        <w:rPr>
          <w:lang w:val="sq-AL"/>
        </w:rPr>
        <w:t>ve, mosh</w:t>
      </w:r>
      <w:r w:rsidR="00573665">
        <w:rPr>
          <w:lang w:val="sq-AL"/>
        </w:rPr>
        <w:t>ë</w:t>
      </w:r>
      <w:r w:rsidRPr="003350DE">
        <w:rPr>
          <w:lang w:val="sq-AL"/>
        </w:rPr>
        <w:t>n e tret</w:t>
      </w:r>
      <w:r w:rsidR="00573665">
        <w:rPr>
          <w:lang w:val="sq-AL"/>
        </w:rPr>
        <w:t>ë</w:t>
      </w:r>
      <w:r w:rsidRPr="003350DE">
        <w:rPr>
          <w:lang w:val="sq-AL"/>
        </w:rPr>
        <w:t>, grat</w:t>
      </w:r>
      <w:r w:rsidR="00573665">
        <w:rPr>
          <w:lang w:val="sq-AL"/>
        </w:rPr>
        <w:t>ë</w:t>
      </w:r>
      <w:r w:rsidRPr="003350DE">
        <w:rPr>
          <w:lang w:val="sq-AL"/>
        </w:rPr>
        <w:t xml:space="preserve"> e dhunuara, grat</w:t>
      </w:r>
      <w:r w:rsidR="00573665">
        <w:rPr>
          <w:lang w:val="sq-AL"/>
        </w:rPr>
        <w:t>ë</w:t>
      </w:r>
      <w:r w:rsidRPr="003350DE">
        <w:rPr>
          <w:lang w:val="sq-AL"/>
        </w:rPr>
        <w:t xml:space="preserve"> kryefamiljare, personat me aft</w:t>
      </w:r>
      <w:r w:rsidR="00573665">
        <w:rPr>
          <w:lang w:val="sq-AL"/>
        </w:rPr>
        <w:t>ë</w:t>
      </w:r>
      <w:r w:rsidRPr="003350DE">
        <w:rPr>
          <w:lang w:val="sq-AL"/>
        </w:rPr>
        <w:t>si t</w:t>
      </w:r>
      <w:r w:rsidR="00573665">
        <w:rPr>
          <w:lang w:val="sq-AL"/>
        </w:rPr>
        <w:t>ë</w:t>
      </w:r>
      <w:r w:rsidRPr="003350DE">
        <w:rPr>
          <w:lang w:val="sq-AL"/>
        </w:rPr>
        <w:t xml:space="preserve"> kufizuar, zgjerimi</w:t>
      </w:r>
      <w:r w:rsidR="00573665" w:rsidRPr="003350DE">
        <w:rPr>
          <w:lang w:val="sq-AL"/>
        </w:rPr>
        <w:t>n</w:t>
      </w:r>
      <w:r w:rsidRPr="003350DE">
        <w:rPr>
          <w:lang w:val="sq-AL"/>
        </w:rPr>
        <w:t xml:space="preserve"> </w:t>
      </w:r>
      <w:r w:rsidR="00573665" w:rsidRPr="003350DE">
        <w:rPr>
          <w:lang w:val="sq-AL"/>
        </w:rPr>
        <w:t xml:space="preserve">e </w:t>
      </w:r>
      <w:r w:rsidRPr="003350DE">
        <w:rPr>
          <w:lang w:val="sq-AL"/>
        </w:rPr>
        <w:t>sh</w:t>
      </w:r>
      <w:r w:rsidR="00573665">
        <w:rPr>
          <w:lang w:val="sq-AL"/>
        </w:rPr>
        <w:t>ë</w:t>
      </w:r>
      <w:r w:rsidRPr="003350DE">
        <w:rPr>
          <w:lang w:val="sq-AL"/>
        </w:rPr>
        <w:t>rbimeve p</w:t>
      </w:r>
      <w:r w:rsidR="00573665">
        <w:rPr>
          <w:lang w:val="sq-AL"/>
        </w:rPr>
        <w:t>ë</w:t>
      </w:r>
      <w:r w:rsidRPr="003350DE">
        <w:rPr>
          <w:lang w:val="sq-AL"/>
        </w:rPr>
        <w:t>r komunitetin Rom dhe Egjiptian.</w:t>
      </w:r>
    </w:p>
    <w:p w14:paraId="172A0B66" w14:textId="15F5DFD1" w:rsidR="00AA28B6" w:rsidRPr="003350DE" w:rsidRDefault="00AA28B6" w:rsidP="00486309">
      <w:pPr>
        <w:pStyle w:val="ListParagraph"/>
        <w:numPr>
          <w:ilvl w:val="0"/>
          <w:numId w:val="40"/>
        </w:numPr>
        <w:spacing w:after="0" w:line="240" w:lineRule="auto"/>
        <w:jc w:val="both"/>
        <w:divId w:val="337848698"/>
        <w:rPr>
          <w:lang w:val="sq-AL"/>
        </w:rPr>
      </w:pPr>
      <w:r w:rsidRPr="003350DE">
        <w:rPr>
          <w:lang w:val="sq-AL"/>
        </w:rPr>
        <w:t>Esht</w:t>
      </w:r>
      <w:r w:rsidR="00573665">
        <w:rPr>
          <w:lang w:val="sq-AL"/>
        </w:rPr>
        <w:t>ë</w:t>
      </w:r>
      <w:r w:rsidRPr="003350DE">
        <w:rPr>
          <w:lang w:val="sq-AL"/>
        </w:rPr>
        <w:t xml:space="preserve"> rritur numri i f</w:t>
      </w:r>
      <w:r w:rsidR="00573665">
        <w:rPr>
          <w:lang w:val="sq-AL"/>
        </w:rPr>
        <w:t>ë</w:t>
      </w:r>
      <w:r w:rsidRPr="003350DE">
        <w:rPr>
          <w:lang w:val="sq-AL"/>
        </w:rPr>
        <w:t>mij</w:t>
      </w:r>
      <w:r w:rsidR="00573665">
        <w:rPr>
          <w:lang w:val="sq-AL"/>
        </w:rPr>
        <w:t>ë</w:t>
      </w:r>
      <w:r w:rsidRPr="003350DE">
        <w:rPr>
          <w:lang w:val="sq-AL"/>
        </w:rPr>
        <w:t>ve t</w:t>
      </w:r>
      <w:r w:rsidR="00573665">
        <w:rPr>
          <w:lang w:val="sq-AL"/>
        </w:rPr>
        <w:t>ë</w:t>
      </w:r>
      <w:r w:rsidRPr="003350DE">
        <w:rPr>
          <w:lang w:val="sq-AL"/>
        </w:rPr>
        <w:t xml:space="preserve"> rregjistruar n</w:t>
      </w:r>
      <w:r w:rsidR="00573665">
        <w:rPr>
          <w:lang w:val="sq-AL"/>
        </w:rPr>
        <w:t>ë</w:t>
      </w:r>
      <w:r w:rsidRPr="003350DE">
        <w:rPr>
          <w:lang w:val="sq-AL"/>
        </w:rPr>
        <w:t xml:space="preserve"> cerdhe.</w:t>
      </w:r>
    </w:p>
    <w:p w14:paraId="6B32A41B" w14:textId="3162632A" w:rsidR="00AA28B6" w:rsidRDefault="00AA28B6" w:rsidP="00486309">
      <w:pPr>
        <w:pStyle w:val="ListParagraph"/>
        <w:numPr>
          <w:ilvl w:val="0"/>
          <w:numId w:val="40"/>
        </w:numPr>
        <w:spacing w:after="0" w:line="240" w:lineRule="auto"/>
        <w:jc w:val="both"/>
        <w:divId w:val="337848698"/>
      </w:pPr>
      <w:proofErr w:type="spellStart"/>
      <w:r>
        <w:t>Esht</w:t>
      </w:r>
      <w:proofErr w:type="spellEnd"/>
      <w:r w:rsidR="00573665">
        <w:rPr>
          <w:lang w:val="sq-AL"/>
        </w:rPr>
        <w:t>ë</w:t>
      </w:r>
      <w:r>
        <w:t xml:space="preserve"> </w:t>
      </w:r>
      <w:proofErr w:type="spellStart"/>
      <w:r>
        <w:t>rritur</w:t>
      </w:r>
      <w:proofErr w:type="spellEnd"/>
      <w:r>
        <w:t xml:space="preserve"> </w:t>
      </w:r>
      <w:proofErr w:type="spellStart"/>
      <w:r>
        <w:t>numri</w:t>
      </w:r>
      <w:proofErr w:type="spellEnd"/>
      <w:r>
        <w:t xml:space="preserve"> </w:t>
      </w:r>
      <w:proofErr w:type="spellStart"/>
      <w:r>
        <w:t>i</w:t>
      </w:r>
      <w:proofErr w:type="spellEnd"/>
      <w:r>
        <w:t xml:space="preserve"> f</w:t>
      </w:r>
      <w:r w:rsidR="00573665">
        <w:rPr>
          <w:lang w:val="sq-AL"/>
        </w:rPr>
        <w:t>ë</w:t>
      </w:r>
      <w:proofErr w:type="spellStart"/>
      <w:r>
        <w:t>mij</w:t>
      </w:r>
      <w:proofErr w:type="spellEnd"/>
      <w:r w:rsidR="00573665">
        <w:rPr>
          <w:lang w:val="sq-AL"/>
        </w:rPr>
        <w:t>ë</w:t>
      </w:r>
      <w:proofErr w:type="spellStart"/>
      <w:r>
        <w:t>ve</w:t>
      </w:r>
      <w:proofErr w:type="spellEnd"/>
      <w:r>
        <w:t xml:space="preserve"> p</w:t>
      </w:r>
      <w:r w:rsidR="00573665">
        <w:rPr>
          <w:lang w:val="sq-AL"/>
        </w:rPr>
        <w:t>ë</w:t>
      </w:r>
      <w:proofErr w:type="spellStart"/>
      <w:r>
        <w:t>rfitues</w:t>
      </w:r>
      <w:proofErr w:type="spellEnd"/>
      <w:r>
        <w:t xml:space="preserve"> t</w:t>
      </w:r>
      <w:r w:rsidR="00573665">
        <w:rPr>
          <w:lang w:val="sq-AL"/>
        </w:rPr>
        <w:t>ë</w:t>
      </w:r>
      <w:r>
        <w:t xml:space="preserve"> </w:t>
      </w:r>
      <w:proofErr w:type="spellStart"/>
      <w:r>
        <w:t>sh</w:t>
      </w:r>
      <w:proofErr w:type="spellEnd"/>
      <w:r w:rsidR="00573665">
        <w:rPr>
          <w:lang w:val="sq-AL"/>
        </w:rPr>
        <w:t>ë</w:t>
      </w:r>
      <w:proofErr w:type="spellStart"/>
      <w:r>
        <w:t>rbimit</w:t>
      </w:r>
      <w:proofErr w:type="spellEnd"/>
      <w:r w:rsidR="00573665">
        <w:t xml:space="preserve"> social.</w:t>
      </w:r>
    </w:p>
    <w:p w14:paraId="121430D1" w14:textId="1D03FC5A" w:rsidR="00AA28B6" w:rsidRPr="00AA28B6" w:rsidRDefault="00AA28B6" w:rsidP="00486309">
      <w:pPr>
        <w:pStyle w:val="ListParagraph"/>
        <w:numPr>
          <w:ilvl w:val="0"/>
          <w:numId w:val="40"/>
        </w:numPr>
        <w:spacing w:after="0" w:line="240" w:lineRule="auto"/>
        <w:jc w:val="both"/>
        <w:divId w:val="337848698"/>
        <w:rPr>
          <w:rFonts w:cs="Times New Roman"/>
          <w:szCs w:val="24"/>
        </w:rPr>
      </w:pPr>
      <w:r w:rsidRPr="00AA28B6">
        <w:rPr>
          <w:rFonts w:eastAsia="Times New Roman" w:cs="Times New Roman"/>
          <w:szCs w:val="24"/>
          <w:lang w:val="sq-AL" w:eastAsia="sq-AL"/>
        </w:rPr>
        <w:t>Ka p</w:t>
      </w:r>
      <w:r w:rsidR="00573665">
        <w:rPr>
          <w:lang w:val="sq-AL"/>
        </w:rPr>
        <w:t>ë</w:t>
      </w:r>
      <w:r w:rsidRPr="00AA28B6">
        <w:rPr>
          <w:rFonts w:eastAsia="Times New Roman" w:cs="Times New Roman"/>
          <w:szCs w:val="24"/>
          <w:lang w:val="sq-AL" w:eastAsia="sq-AL"/>
        </w:rPr>
        <w:t>suar t</w:t>
      </w:r>
      <w:r>
        <w:rPr>
          <w:rFonts w:eastAsia="Times New Roman" w:cs="Times New Roman"/>
          <w:szCs w:val="24"/>
          <w:lang w:val="sq-AL" w:eastAsia="sq-AL"/>
        </w:rPr>
        <w:t>r</w:t>
      </w:r>
      <w:r w:rsidRPr="00AA28B6">
        <w:rPr>
          <w:rFonts w:eastAsia="Times New Roman" w:cs="Times New Roman"/>
          <w:szCs w:val="24"/>
          <w:lang w:val="sq-AL" w:eastAsia="sq-AL"/>
        </w:rPr>
        <w:t>end zbrit</w:t>
      </w:r>
      <w:r w:rsidR="00573665">
        <w:rPr>
          <w:lang w:val="sq-AL"/>
        </w:rPr>
        <w:t>ë</w:t>
      </w:r>
      <w:r w:rsidRPr="00AA28B6">
        <w:rPr>
          <w:rFonts w:eastAsia="Times New Roman" w:cs="Times New Roman"/>
          <w:szCs w:val="24"/>
          <w:lang w:val="sq-AL" w:eastAsia="sq-AL"/>
        </w:rPr>
        <w:t xml:space="preserve">s, raporti </w:t>
      </w:r>
      <w:r>
        <w:rPr>
          <w:rFonts w:eastAsia="Times New Roman" w:cs="Times New Roman"/>
          <w:szCs w:val="24"/>
          <w:lang w:val="sq-AL" w:eastAsia="sq-AL"/>
        </w:rPr>
        <w:t>i</w:t>
      </w:r>
      <w:r w:rsidRPr="00AA28B6">
        <w:rPr>
          <w:rFonts w:eastAsia="Times New Roman" w:cs="Times New Roman"/>
          <w:szCs w:val="24"/>
          <w:lang w:val="sq-AL" w:eastAsia="sq-AL"/>
        </w:rPr>
        <w:t xml:space="preserve"> çerdheve t</w:t>
      </w:r>
      <w:r w:rsidR="00573665">
        <w:rPr>
          <w:lang w:val="sq-AL"/>
        </w:rPr>
        <w:t>ë</w:t>
      </w:r>
      <w:r w:rsidRPr="00AA28B6">
        <w:rPr>
          <w:rFonts w:eastAsia="Times New Roman" w:cs="Times New Roman"/>
          <w:szCs w:val="24"/>
          <w:lang w:val="sq-AL" w:eastAsia="sq-AL"/>
        </w:rPr>
        <w:t xml:space="preserve"> furnizuara me material didaktik</w:t>
      </w:r>
      <w:r>
        <w:rPr>
          <w:rFonts w:eastAsia="Times New Roman" w:cs="Times New Roman"/>
          <w:szCs w:val="24"/>
          <w:lang w:val="sq-AL" w:eastAsia="sq-AL"/>
        </w:rPr>
        <w:t>e,</w:t>
      </w:r>
      <w:r w:rsidRPr="00AA28B6">
        <w:rPr>
          <w:rFonts w:eastAsia="Times New Roman" w:cs="Times New Roman"/>
          <w:szCs w:val="24"/>
          <w:lang w:val="sq-AL" w:eastAsia="sq-AL"/>
        </w:rPr>
        <w:t xml:space="preserve"> kundrejt numrit total t</w:t>
      </w:r>
      <w:r w:rsidR="00573665">
        <w:rPr>
          <w:lang w:val="sq-AL"/>
        </w:rPr>
        <w:t>ë</w:t>
      </w:r>
      <w:r w:rsidRPr="00AA28B6">
        <w:rPr>
          <w:rFonts w:eastAsia="Times New Roman" w:cs="Times New Roman"/>
          <w:szCs w:val="24"/>
          <w:lang w:val="sq-AL" w:eastAsia="sq-AL"/>
        </w:rPr>
        <w:t xml:space="preserve"> çerdheve</w:t>
      </w:r>
      <w:r w:rsidR="00573665">
        <w:rPr>
          <w:rFonts w:eastAsia="Times New Roman" w:cs="Times New Roman"/>
          <w:szCs w:val="24"/>
          <w:lang w:val="sq-AL" w:eastAsia="sq-AL"/>
        </w:rPr>
        <w:t>.</w:t>
      </w:r>
    </w:p>
    <w:p w14:paraId="71EAC727" w14:textId="23DF5675" w:rsidR="00AA28B6" w:rsidRPr="006A52A3" w:rsidRDefault="00AA28B6" w:rsidP="00486309">
      <w:pPr>
        <w:pStyle w:val="ListParagraph"/>
        <w:numPr>
          <w:ilvl w:val="0"/>
          <w:numId w:val="40"/>
        </w:numPr>
        <w:spacing w:after="0" w:line="240" w:lineRule="auto"/>
        <w:jc w:val="both"/>
        <w:divId w:val="337848698"/>
        <w:rPr>
          <w:rFonts w:cs="Times New Roman"/>
          <w:szCs w:val="24"/>
        </w:rPr>
      </w:pPr>
      <w:r w:rsidRPr="00AA28B6">
        <w:rPr>
          <w:rFonts w:eastAsia="Times New Roman" w:cs="Times New Roman"/>
          <w:szCs w:val="24"/>
          <w:lang w:val="sq-AL" w:eastAsia="sq-AL"/>
        </w:rPr>
        <w:t>P</w:t>
      </w:r>
      <w:r w:rsidR="00573665">
        <w:rPr>
          <w:lang w:val="sq-AL"/>
        </w:rPr>
        <w:t>ë</w:t>
      </w:r>
      <w:r w:rsidRPr="00AA28B6">
        <w:rPr>
          <w:rFonts w:eastAsia="Times New Roman" w:cs="Times New Roman"/>
          <w:szCs w:val="24"/>
          <w:lang w:val="sq-AL" w:eastAsia="sq-AL"/>
        </w:rPr>
        <w:t>rsa i p</w:t>
      </w:r>
      <w:r w:rsidR="00573665">
        <w:rPr>
          <w:lang w:val="sq-AL"/>
        </w:rPr>
        <w:t>ë</w:t>
      </w:r>
      <w:r w:rsidRPr="00AA28B6">
        <w:rPr>
          <w:rFonts w:eastAsia="Times New Roman" w:cs="Times New Roman"/>
          <w:szCs w:val="24"/>
          <w:lang w:val="sq-AL" w:eastAsia="sq-AL"/>
        </w:rPr>
        <w:t>rket fondit social</w:t>
      </w:r>
      <w:r>
        <w:rPr>
          <w:rFonts w:eastAsia="Times New Roman" w:cs="Times New Roman"/>
          <w:szCs w:val="24"/>
          <w:lang w:val="sq-AL" w:eastAsia="sq-AL"/>
        </w:rPr>
        <w:t>, f</w:t>
      </w:r>
      <w:r w:rsidRPr="00AA28B6">
        <w:rPr>
          <w:rFonts w:eastAsia="Times New Roman" w:cs="Times New Roman"/>
          <w:szCs w:val="24"/>
          <w:lang w:val="sq-AL" w:eastAsia="sq-AL"/>
        </w:rPr>
        <w:t>amilje</w:t>
      </w:r>
      <w:r w:rsidR="00573665">
        <w:rPr>
          <w:rFonts w:eastAsia="Times New Roman" w:cs="Times New Roman"/>
          <w:szCs w:val="24"/>
          <w:lang w:val="sq-AL" w:eastAsia="sq-AL"/>
        </w:rPr>
        <w:t>t</w:t>
      </w:r>
      <w:r w:rsidRPr="00AA28B6">
        <w:rPr>
          <w:rFonts w:eastAsia="Times New Roman" w:cs="Times New Roman"/>
          <w:szCs w:val="24"/>
          <w:lang w:val="sq-AL" w:eastAsia="sq-AL"/>
        </w:rPr>
        <w:t xml:space="preserve"> që përfitojnë ndihmë ekonomike, </w:t>
      </w:r>
      <w:r>
        <w:rPr>
          <w:rFonts w:eastAsia="Times New Roman" w:cs="Times New Roman"/>
          <w:szCs w:val="24"/>
          <w:lang w:val="sq-AL" w:eastAsia="sq-AL"/>
        </w:rPr>
        <w:t>ka</w:t>
      </w:r>
      <w:r w:rsidR="00573665">
        <w:rPr>
          <w:rFonts w:eastAsia="Times New Roman" w:cs="Times New Roman"/>
          <w:szCs w:val="24"/>
          <w:lang w:val="sq-AL" w:eastAsia="sq-AL"/>
        </w:rPr>
        <w:t>n</w:t>
      </w:r>
      <w:r w:rsidR="00573665">
        <w:rPr>
          <w:lang w:val="sq-AL"/>
        </w:rPr>
        <w:t>ë</w:t>
      </w:r>
      <w:r>
        <w:rPr>
          <w:rFonts w:eastAsia="Times New Roman" w:cs="Times New Roman"/>
          <w:szCs w:val="24"/>
          <w:lang w:val="sq-AL" w:eastAsia="sq-AL"/>
        </w:rPr>
        <w:t xml:space="preserve"> p</w:t>
      </w:r>
      <w:r w:rsidR="00573665">
        <w:rPr>
          <w:lang w:val="sq-AL"/>
        </w:rPr>
        <w:t>ë</w:t>
      </w:r>
      <w:r>
        <w:rPr>
          <w:rFonts w:eastAsia="Times New Roman" w:cs="Times New Roman"/>
          <w:szCs w:val="24"/>
          <w:lang w:val="sq-AL" w:eastAsia="sq-AL"/>
        </w:rPr>
        <w:t>suar trend rrit</w:t>
      </w:r>
      <w:r w:rsidR="00573665">
        <w:rPr>
          <w:lang w:val="sq-AL"/>
        </w:rPr>
        <w:t>ë</w:t>
      </w:r>
      <w:r>
        <w:rPr>
          <w:rFonts w:eastAsia="Times New Roman" w:cs="Times New Roman"/>
          <w:szCs w:val="24"/>
          <w:lang w:val="sq-AL" w:eastAsia="sq-AL"/>
        </w:rPr>
        <w:t>s</w:t>
      </w:r>
      <w:r w:rsidRPr="00AA28B6">
        <w:rPr>
          <w:rFonts w:eastAsia="Times New Roman" w:cs="Times New Roman"/>
          <w:szCs w:val="24"/>
          <w:lang w:val="sq-AL" w:eastAsia="sq-AL"/>
        </w:rPr>
        <w:t xml:space="preserve"> kundrejt vitit të kaluar</w:t>
      </w:r>
      <w:r w:rsidR="006A52A3">
        <w:rPr>
          <w:rFonts w:eastAsia="Times New Roman" w:cs="Times New Roman"/>
          <w:szCs w:val="24"/>
          <w:lang w:val="sq-AL" w:eastAsia="sq-AL"/>
        </w:rPr>
        <w:t>.</w:t>
      </w:r>
    </w:p>
    <w:p w14:paraId="7AEE21DA" w14:textId="496A482D" w:rsidR="006A52A3" w:rsidRPr="006A52A3" w:rsidRDefault="006A52A3" w:rsidP="00486309">
      <w:pPr>
        <w:pStyle w:val="ListParagraph"/>
        <w:numPr>
          <w:ilvl w:val="0"/>
          <w:numId w:val="40"/>
        </w:numPr>
        <w:spacing w:after="0" w:line="240" w:lineRule="auto"/>
        <w:jc w:val="both"/>
        <w:divId w:val="337848698"/>
        <w:rPr>
          <w:rFonts w:cs="Times New Roman"/>
          <w:szCs w:val="24"/>
        </w:rPr>
      </w:pPr>
      <w:r>
        <w:rPr>
          <w:rFonts w:eastAsia="Times New Roman" w:cs="Times New Roman"/>
          <w:szCs w:val="24"/>
          <w:lang w:val="sq-AL" w:eastAsia="sq-AL"/>
        </w:rPr>
        <w:t>Esht</w:t>
      </w:r>
      <w:r w:rsidR="00573665">
        <w:rPr>
          <w:lang w:val="sq-AL"/>
        </w:rPr>
        <w:t>ë</w:t>
      </w:r>
      <w:r>
        <w:rPr>
          <w:rFonts w:eastAsia="Times New Roman" w:cs="Times New Roman"/>
          <w:szCs w:val="24"/>
          <w:lang w:val="sq-AL" w:eastAsia="sq-AL"/>
        </w:rPr>
        <w:t xml:space="preserve"> rritur n</w:t>
      </w:r>
      <w:r w:rsidR="00573665">
        <w:rPr>
          <w:lang w:val="sq-AL"/>
        </w:rPr>
        <w:t>ë</w:t>
      </w:r>
      <w:r>
        <w:rPr>
          <w:rFonts w:eastAsia="Times New Roman" w:cs="Times New Roman"/>
          <w:szCs w:val="24"/>
          <w:lang w:val="sq-AL" w:eastAsia="sq-AL"/>
        </w:rPr>
        <w:t xml:space="preserve"> 8500 n</w:t>
      </w:r>
      <w:r w:rsidRPr="006A52A3">
        <w:rPr>
          <w:rFonts w:eastAsia="Times New Roman" w:cs="Times New Roman"/>
          <w:szCs w:val="24"/>
          <w:lang w:val="sq-AL" w:eastAsia="sq-AL"/>
        </w:rPr>
        <w:t>umër</w:t>
      </w:r>
      <w:r>
        <w:rPr>
          <w:rFonts w:eastAsia="Times New Roman" w:cs="Times New Roman"/>
          <w:szCs w:val="24"/>
          <w:lang w:val="sq-AL" w:eastAsia="sq-AL"/>
        </w:rPr>
        <w:t>i i</w:t>
      </w:r>
      <w:r w:rsidRPr="006A52A3">
        <w:rPr>
          <w:rFonts w:eastAsia="Times New Roman" w:cs="Times New Roman"/>
          <w:szCs w:val="24"/>
          <w:lang w:val="sq-AL" w:eastAsia="sq-AL"/>
        </w:rPr>
        <w:t xml:space="preserve"> persona</w:t>
      </w:r>
      <w:r>
        <w:rPr>
          <w:rFonts w:eastAsia="Times New Roman" w:cs="Times New Roman"/>
          <w:szCs w:val="24"/>
          <w:lang w:val="sq-AL" w:eastAsia="sq-AL"/>
        </w:rPr>
        <w:t>ve</w:t>
      </w:r>
      <w:r w:rsidRPr="006A52A3">
        <w:rPr>
          <w:rFonts w:eastAsia="Times New Roman" w:cs="Times New Roman"/>
          <w:szCs w:val="24"/>
          <w:lang w:val="sq-AL" w:eastAsia="sq-AL"/>
        </w:rPr>
        <w:t xml:space="preserve"> të mbështetur me pagesë invaliditeti dhe paaftësie</w:t>
      </w:r>
      <w:r>
        <w:rPr>
          <w:rFonts w:eastAsia="Times New Roman" w:cs="Times New Roman"/>
          <w:szCs w:val="24"/>
          <w:lang w:val="sq-AL" w:eastAsia="sq-AL"/>
        </w:rPr>
        <w:t>.</w:t>
      </w:r>
    </w:p>
    <w:p w14:paraId="5F95FFC2" w14:textId="434C13FA" w:rsidR="006A52A3" w:rsidRPr="006A52A3" w:rsidRDefault="006A52A3" w:rsidP="00486309">
      <w:pPr>
        <w:pStyle w:val="ListParagraph"/>
        <w:numPr>
          <w:ilvl w:val="0"/>
          <w:numId w:val="40"/>
        </w:numPr>
        <w:spacing w:after="0" w:line="240" w:lineRule="auto"/>
        <w:jc w:val="both"/>
        <w:divId w:val="337848698"/>
        <w:rPr>
          <w:rFonts w:cs="Times New Roman"/>
          <w:szCs w:val="24"/>
        </w:rPr>
      </w:pPr>
      <w:r w:rsidRPr="006A52A3">
        <w:rPr>
          <w:rFonts w:eastAsia="Times New Roman" w:cs="Times New Roman"/>
          <w:szCs w:val="24"/>
          <w:lang w:val="sq-AL" w:eastAsia="sq-AL"/>
        </w:rPr>
        <w:t xml:space="preserve">Numri personave të mbështetur me pagesë invaliditeti </w:t>
      </w:r>
      <w:r w:rsidR="002106B6">
        <w:rPr>
          <w:lang w:val="sq-AL"/>
        </w:rPr>
        <w:t>ë</w:t>
      </w:r>
      <w:r>
        <w:rPr>
          <w:rFonts w:eastAsia="Times New Roman" w:cs="Times New Roman"/>
          <w:szCs w:val="24"/>
          <w:lang w:val="sq-AL" w:eastAsia="sq-AL"/>
        </w:rPr>
        <w:t>sht</w:t>
      </w:r>
      <w:r w:rsidR="002106B6">
        <w:rPr>
          <w:lang w:val="sq-AL"/>
        </w:rPr>
        <w:t>ë</w:t>
      </w:r>
      <w:r>
        <w:rPr>
          <w:rFonts w:eastAsia="Times New Roman" w:cs="Times New Roman"/>
          <w:szCs w:val="24"/>
          <w:lang w:val="sq-AL" w:eastAsia="sq-AL"/>
        </w:rPr>
        <w:t xml:space="preserve"> rritur n</w:t>
      </w:r>
      <w:r w:rsidR="002106B6">
        <w:rPr>
          <w:lang w:val="sq-AL"/>
        </w:rPr>
        <w:t>ë</w:t>
      </w:r>
      <w:r>
        <w:rPr>
          <w:rFonts w:eastAsia="Times New Roman" w:cs="Times New Roman"/>
          <w:szCs w:val="24"/>
          <w:lang w:val="sq-AL" w:eastAsia="sq-AL"/>
        </w:rPr>
        <w:t xml:space="preserve"> 44.</w:t>
      </w:r>
    </w:p>
    <w:p w14:paraId="094C0F87" w14:textId="60BA1AFE" w:rsidR="006A52A3" w:rsidRPr="006A52A3" w:rsidRDefault="006A52A3" w:rsidP="00486309">
      <w:pPr>
        <w:pStyle w:val="ListParagraph"/>
        <w:numPr>
          <w:ilvl w:val="0"/>
          <w:numId w:val="40"/>
        </w:numPr>
        <w:spacing w:after="0" w:line="240" w:lineRule="auto"/>
        <w:jc w:val="both"/>
        <w:divId w:val="337848698"/>
        <w:rPr>
          <w:rFonts w:cs="Times New Roman"/>
          <w:szCs w:val="24"/>
        </w:rPr>
      </w:pPr>
      <w:r w:rsidRPr="006A52A3">
        <w:rPr>
          <w:rFonts w:eastAsia="Times New Roman" w:cs="Times New Roman"/>
          <w:szCs w:val="24"/>
          <w:lang w:val="sq-AL" w:eastAsia="sq-AL"/>
        </w:rPr>
        <w:t xml:space="preserve">Raporti në % i përfituesve të ndihmës ekonomike kundrejt kërkesave për ndihmë ekonomike </w:t>
      </w:r>
      <w:r>
        <w:rPr>
          <w:rFonts w:eastAsia="Times New Roman" w:cs="Times New Roman"/>
          <w:szCs w:val="24"/>
          <w:lang w:val="sq-AL" w:eastAsia="sq-AL"/>
        </w:rPr>
        <w:t>ka pesuar ulje.</w:t>
      </w:r>
    </w:p>
    <w:p w14:paraId="65843F66" w14:textId="760B806F" w:rsidR="006A52A3" w:rsidRPr="006A52A3" w:rsidRDefault="006A52A3" w:rsidP="00486309">
      <w:pPr>
        <w:pStyle w:val="ListParagraph"/>
        <w:numPr>
          <w:ilvl w:val="0"/>
          <w:numId w:val="39"/>
        </w:numPr>
        <w:spacing w:after="0" w:line="240" w:lineRule="auto"/>
        <w:jc w:val="both"/>
        <w:divId w:val="337848698"/>
      </w:pPr>
      <w:proofErr w:type="spellStart"/>
      <w:r w:rsidRPr="006A52A3">
        <w:rPr>
          <w:rFonts w:cs="Times New Roman"/>
          <w:szCs w:val="24"/>
        </w:rPr>
        <w:t>Esht</w:t>
      </w:r>
      <w:proofErr w:type="spellEnd"/>
      <w:r w:rsidR="003A32A2">
        <w:rPr>
          <w:lang w:val="sq-AL"/>
        </w:rPr>
        <w:t>ë</w:t>
      </w:r>
      <w:r w:rsidRPr="006A52A3">
        <w:rPr>
          <w:rFonts w:cs="Times New Roman"/>
          <w:szCs w:val="24"/>
        </w:rPr>
        <w:t xml:space="preserve"> </w:t>
      </w:r>
      <w:proofErr w:type="spellStart"/>
      <w:r w:rsidRPr="006A52A3">
        <w:rPr>
          <w:rFonts w:cs="Times New Roman"/>
          <w:szCs w:val="24"/>
        </w:rPr>
        <w:t>ruajtur</w:t>
      </w:r>
      <w:proofErr w:type="spellEnd"/>
      <w:r w:rsidRPr="006A52A3">
        <w:rPr>
          <w:rFonts w:cs="Times New Roman"/>
          <w:szCs w:val="24"/>
        </w:rPr>
        <w:t xml:space="preserve"> stab</w:t>
      </w:r>
      <w:r w:rsidR="003A32A2">
        <w:rPr>
          <w:lang w:val="sq-AL"/>
        </w:rPr>
        <w:t>ë</w:t>
      </w:r>
      <w:r w:rsidRPr="006A52A3">
        <w:rPr>
          <w:rFonts w:cs="Times New Roman"/>
          <w:szCs w:val="24"/>
        </w:rPr>
        <w:t xml:space="preserve">l, </w:t>
      </w:r>
      <w:proofErr w:type="spellStart"/>
      <w:r w:rsidRPr="006A52A3">
        <w:rPr>
          <w:rFonts w:cs="Times New Roman"/>
          <w:szCs w:val="24"/>
        </w:rPr>
        <w:t>numri</w:t>
      </w:r>
      <w:proofErr w:type="spellEnd"/>
      <w:r w:rsidRPr="006A52A3">
        <w:rPr>
          <w:rFonts w:cs="Times New Roman"/>
          <w:szCs w:val="24"/>
        </w:rPr>
        <w:t xml:space="preserve"> </w:t>
      </w:r>
      <w:proofErr w:type="spellStart"/>
      <w:r w:rsidRPr="006A52A3">
        <w:rPr>
          <w:rFonts w:cs="Times New Roman"/>
          <w:szCs w:val="24"/>
        </w:rPr>
        <w:t>i</w:t>
      </w:r>
      <w:proofErr w:type="spellEnd"/>
      <w:r w:rsidRPr="006A52A3">
        <w:rPr>
          <w:rFonts w:cs="Times New Roman"/>
          <w:szCs w:val="24"/>
        </w:rPr>
        <w:t xml:space="preserve"> </w:t>
      </w:r>
      <w:r w:rsidRPr="006A52A3">
        <w:rPr>
          <w:rFonts w:eastAsia="Times New Roman" w:cs="Times New Roman"/>
          <w:szCs w:val="24"/>
          <w:lang w:val="sq-AL" w:eastAsia="sq-AL"/>
        </w:rPr>
        <w:t>Individëve të papunë të mbështetur</w:t>
      </w:r>
    </w:p>
    <w:p w14:paraId="7A758C3B" w14:textId="15516122" w:rsidR="006A52A3" w:rsidRPr="006A52A3" w:rsidRDefault="006A52A3" w:rsidP="00486309">
      <w:pPr>
        <w:pStyle w:val="ListParagraph"/>
        <w:numPr>
          <w:ilvl w:val="0"/>
          <w:numId w:val="39"/>
        </w:numPr>
        <w:spacing w:after="0" w:line="240" w:lineRule="auto"/>
        <w:jc w:val="both"/>
        <w:divId w:val="337848698"/>
        <w:rPr>
          <w:rFonts w:cs="Times New Roman"/>
          <w:szCs w:val="24"/>
        </w:rPr>
      </w:pPr>
      <w:r w:rsidRPr="006A52A3">
        <w:rPr>
          <w:rFonts w:eastAsia="Times New Roman" w:cs="Times New Roman"/>
          <w:szCs w:val="24"/>
          <w:lang w:val="sq-AL" w:eastAsia="sq-AL"/>
        </w:rPr>
        <w:t>P</w:t>
      </w:r>
      <w:r w:rsidR="003A32A2">
        <w:rPr>
          <w:lang w:val="sq-AL"/>
        </w:rPr>
        <w:t>ë</w:t>
      </w:r>
      <w:r w:rsidRPr="006A52A3">
        <w:rPr>
          <w:rFonts w:eastAsia="Times New Roman" w:cs="Times New Roman"/>
          <w:szCs w:val="24"/>
          <w:lang w:val="sq-AL" w:eastAsia="sq-AL"/>
        </w:rPr>
        <w:t>rfitimi monetar (në mije lekë) për persona të sëmurë dhe PAK</w:t>
      </w:r>
      <w:r>
        <w:rPr>
          <w:rFonts w:eastAsia="Times New Roman" w:cs="Times New Roman"/>
          <w:szCs w:val="24"/>
          <w:lang w:val="sq-AL" w:eastAsia="sq-AL"/>
        </w:rPr>
        <w:t>, ka p</w:t>
      </w:r>
      <w:r w:rsidR="003A32A2">
        <w:rPr>
          <w:lang w:val="sq-AL"/>
        </w:rPr>
        <w:t>ë</w:t>
      </w:r>
      <w:r>
        <w:rPr>
          <w:rFonts w:eastAsia="Times New Roman" w:cs="Times New Roman"/>
          <w:szCs w:val="24"/>
          <w:lang w:val="sq-AL" w:eastAsia="sq-AL"/>
        </w:rPr>
        <w:t>suar tren</w:t>
      </w:r>
      <w:r w:rsidR="003A32A2">
        <w:rPr>
          <w:rFonts w:eastAsia="Times New Roman" w:cs="Times New Roman"/>
          <w:szCs w:val="24"/>
          <w:lang w:val="sq-AL" w:eastAsia="sq-AL"/>
        </w:rPr>
        <w:t>d</w:t>
      </w:r>
      <w:r>
        <w:rPr>
          <w:rFonts w:eastAsia="Times New Roman" w:cs="Times New Roman"/>
          <w:szCs w:val="24"/>
          <w:lang w:val="sq-AL" w:eastAsia="sq-AL"/>
        </w:rPr>
        <w:t xml:space="preserve"> rrit</w:t>
      </w:r>
      <w:r w:rsidR="003A32A2">
        <w:rPr>
          <w:lang w:val="sq-AL"/>
        </w:rPr>
        <w:t>ë</w:t>
      </w:r>
      <w:r>
        <w:rPr>
          <w:rFonts w:eastAsia="Times New Roman" w:cs="Times New Roman"/>
          <w:szCs w:val="24"/>
          <w:lang w:val="sq-AL" w:eastAsia="sq-AL"/>
        </w:rPr>
        <w:t>s.</w:t>
      </w:r>
    </w:p>
    <w:p w14:paraId="29BBA522" w14:textId="77937906" w:rsidR="006A52A3" w:rsidRPr="000850B3" w:rsidRDefault="000850B3" w:rsidP="00486309">
      <w:pPr>
        <w:pStyle w:val="ListParagraph"/>
        <w:numPr>
          <w:ilvl w:val="0"/>
          <w:numId w:val="39"/>
        </w:numPr>
        <w:spacing w:after="0" w:line="240" w:lineRule="auto"/>
        <w:jc w:val="both"/>
        <w:divId w:val="337848698"/>
        <w:rPr>
          <w:rFonts w:cs="Times New Roman"/>
          <w:szCs w:val="24"/>
        </w:rPr>
      </w:pPr>
      <w:r>
        <w:rPr>
          <w:rFonts w:eastAsia="Times New Roman" w:cs="Times New Roman"/>
          <w:szCs w:val="24"/>
          <w:lang w:val="sq-AL" w:eastAsia="sq-AL"/>
        </w:rPr>
        <w:t>Esht</w:t>
      </w:r>
      <w:r w:rsidR="003A32A2">
        <w:rPr>
          <w:lang w:val="sq-AL"/>
        </w:rPr>
        <w:t>ë</w:t>
      </w:r>
      <w:r>
        <w:rPr>
          <w:rFonts w:eastAsia="Times New Roman" w:cs="Times New Roman"/>
          <w:szCs w:val="24"/>
          <w:lang w:val="sq-AL" w:eastAsia="sq-AL"/>
        </w:rPr>
        <w:t xml:space="preserve"> rritur numri i p</w:t>
      </w:r>
      <w:r w:rsidRPr="000850B3">
        <w:rPr>
          <w:rFonts w:eastAsia="Times New Roman" w:cs="Times New Roman"/>
          <w:szCs w:val="24"/>
          <w:lang w:val="sq-AL" w:eastAsia="sq-AL"/>
        </w:rPr>
        <w:t>ersona</w:t>
      </w:r>
      <w:r>
        <w:rPr>
          <w:rFonts w:eastAsia="Times New Roman" w:cs="Times New Roman"/>
          <w:szCs w:val="24"/>
          <w:lang w:val="sq-AL" w:eastAsia="sq-AL"/>
        </w:rPr>
        <w:t>ve</w:t>
      </w:r>
      <w:r w:rsidRPr="000850B3">
        <w:rPr>
          <w:rFonts w:eastAsia="Times New Roman" w:cs="Times New Roman"/>
          <w:szCs w:val="24"/>
          <w:lang w:val="sq-AL" w:eastAsia="sq-AL"/>
        </w:rPr>
        <w:t xml:space="preserve"> të moshës së tretë të shërbyer në qendrat sociale ditore, n</w:t>
      </w:r>
      <w:r w:rsidR="003A32A2">
        <w:rPr>
          <w:lang w:val="sq-AL"/>
        </w:rPr>
        <w:t>ë</w:t>
      </w:r>
      <w:r>
        <w:rPr>
          <w:rFonts w:eastAsia="Times New Roman" w:cs="Times New Roman"/>
          <w:szCs w:val="24"/>
          <w:lang w:val="sq-AL" w:eastAsia="sq-AL"/>
        </w:rPr>
        <w:t xml:space="preserve"> 114 t</w:t>
      </w:r>
      <w:r w:rsidR="003A32A2">
        <w:rPr>
          <w:lang w:val="sq-AL"/>
        </w:rPr>
        <w:t>ë</w:t>
      </w:r>
      <w:r>
        <w:rPr>
          <w:rFonts w:eastAsia="Times New Roman" w:cs="Times New Roman"/>
          <w:szCs w:val="24"/>
          <w:lang w:val="sq-AL" w:eastAsia="sq-AL"/>
        </w:rPr>
        <w:t xml:space="preserve"> moshuar.</w:t>
      </w:r>
    </w:p>
    <w:p w14:paraId="7FAC46AE" w14:textId="68B1FA83" w:rsidR="00EC3E81" w:rsidRDefault="00EC3E81" w:rsidP="00486309">
      <w:pPr>
        <w:pStyle w:val="ListParagraph"/>
        <w:numPr>
          <w:ilvl w:val="0"/>
          <w:numId w:val="39"/>
        </w:numPr>
        <w:spacing w:after="0" w:line="240" w:lineRule="auto"/>
        <w:jc w:val="both"/>
        <w:divId w:val="337848698"/>
      </w:pPr>
      <w:proofErr w:type="spellStart"/>
      <w:r w:rsidRPr="002C5241">
        <w:t>Funksionojne</w:t>
      </w:r>
      <w:proofErr w:type="spellEnd"/>
      <w:r w:rsidRPr="002C5241">
        <w:t xml:space="preserve"> 5 </w:t>
      </w:r>
      <w:proofErr w:type="spellStart"/>
      <w:r w:rsidRPr="002C5241">
        <w:t>qendra</w:t>
      </w:r>
      <w:proofErr w:type="spellEnd"/>
      <w:r w:rsidRPr="002C5241">
        <w:t xml:space="preserve"> t</w:t>
      </w:r>
      <w:r w:rsidR="003A32A2">
        <w:rPr>
          <w:lang w:val="sq-AL"/>
        </w:rPr>
        <w:t>ë</w:t>
      </w:r>
      <w:r w:rsidRPr="002C5241">
        <w:t xml:space="preserve"> </w:t>
      </w:r>
      <w:proofErr w:type="spellStart"/>
      <w:r w:rsidRPr="002C5241">
        <w:t>sh</w:t>
      </w:r>
      <w:proofErr w:type="spellEnd"/>
      <w:r w:rsidR="003A32A2">
        <w:rPr>
          <w:lang w:val="sq-AL"/>
        </w:rPr>
        <w:t>ë</w:t>
      </w:r>
      <w:proofErr w:type="spellStart"/>
      <w:r w:rsidRPr="002C5241">
        <w:t>rbimit</w:t>
      </w:r>
      <w:proofErr w:type="spellEnd"/>
      <w:r w:rsidRPr="002C5241">
        <w:t xml:space="preserve"> </w:t>
      </w:r>
      <w:proofErr w:type="spellStart"/>
      <w:r w:rsidRPr="002C5241">
        <w:t>komunitar</w:t>
      </w:r>
      <w:proofErr w:type="spellEnd"/>
      <w:r w:rsidRPr="002C5241">
        <w:t>, q</w:t>
      </w:r>
      <w:r w:rsidR="003A32A2">
        <w:rPr>
          <w:lang w:val="sq-AL"/>
        </w:rPr>
        <w:t>ë</w:t>
      </w:r>
      <w:r w:rsidRPr="002C5241">
        <w:t xml:space="preserve"> </w:t>
      </w:r>
      <w:proofErr w:type="spellStart"/>
      <w:r w:rsidRPr="002C5241">
        <w:t>ofrojn</w:t>
      </w:r>
      <w:proofErr w:type="spellEnd"/>
      <w:r w:rsidR="003A32A2">
        <w:rPr>
          <w:lang w:val="sq-AL"/>
        </w:rPr>
        <w:t>ë</w:t>
      </w:r>
      <w:r w:rsidRPr="002C5241">
        <w:t xml:space="preserve"> </w:t>
      </w:r>
      <w:proofErr w:type="spellStart"/>
      <w:r w:rsidR="003A32A2">
        <w:t>sh</w:t>
      </w:r>
      <w:proofErr w:type="spellEnd"/>
      <w:r w:rsidR="003A32A2">
        <w:rPr>
          <w:lang w:val="sq-AL"/>
        </w:rPr>
        <w:t xml:space="preserve">ërbime </w:t>
      </w:r>
      <w:proofErr w:type="spellStart"/>
      <w:r w:rsidRPr="002C5241">
        <w:t>mbeshtet</w:t>
      </w:r>
      <w:proofErr w:type="spellEnd"/>
      <w:r w:rsidR="003A32A2">
        <w:rPr>
          <w:lang w:val="sq-AL"/>
        </w:rPr>
        <w:t>ëse</w:t>
      </w:r>
      <w:r w:rsidRPr="002C5241">
        <w:t xml:space="preserve"> p</w:t>
      </w:r>
      <w:r w:rsidR="003A32A2">
        <w:rPr>
          <w:lang w:val="sq-AL"/>
        </w:rPr>
        <w:t>ë</w:t>
      </w:r>
      <w:r w:rsidRPr="002C5241">
        <w:t xml:space="preserve">r </w:t>
      </w:r>
      <w:proofErr w:type="spellStart"/>
      <w:r w:rsidRPr="002C5241">
        <w:t>komunitetin</w:t>
      </w:r>
      <w:proofErr w:type="spellEnd"/>
      <w:r w:rsidRPr="002C5241">
        <w:t>.</w:t>
      </w:r>
    </w:p>
    <w:p w14:paraId="2F9FD052" w14:textId="08FD6DFE" w:rsidR="000850B3" w:rsidRPr="000850B3" w:rsidRDefault="000850B3" w:rsidP="00486309">
      <w:pPr>
        <w:pStyle w:val="ListParagraph"/>
        <w:numPr>
          <w:ilvl w:val="0"/>
          <w:numId w:val="39"/>
        </w:numPr>
        <w:spacing w:after="0" w:line="240" w:lineRule="auto"/>
        <w:jc w:val="both"/>
        <w:divId w:val="337848698"/>
        <w:rPr>
          <w:rFonts w:cs="Times New Roman"/>
          <w:szCs w:val="24"/>
        </w:rPr>
      </w:pPr>
      <w:r w:rsidRPr="000850B3">
        <w:rPr>
          <w:rFonts w:eastAsia="Times New Roman" w:cs="Times New Roman"/>
          <w:szCs w:val="24"/>
          <w:lang w:val="sq-AL" w:eastAsia="sq-AL"/>
        </w:rPr>
        <w:t>Persona</w:t>
      </w:r>
      <w:r w:rsidR="003A32A2">
        <w:rPr>
          <w:rFonts w:eastAsia="Times New Roman" w:cs="Times New Roman"/>
          <w:szCs w:val="24"/>
          <w:lang w:val="sq-AL" w:eastAsia="sq-AL"/>
        </w:rPr>
        <w:t>t</w:t>
      </w:r>
      <w:r w:rsidRPr="000850B3">
        <w:rPr>
          <w:rFonts w:eastAsia="Times New Roman" w:cs="Times New Roman"/>
          <w:szCs w:val="24"/>
          <w:lang w:val="sq-AL" w:eastAsia="sq-AL"/>
        </w:rPr>
        <w:t xml:space="preserve"> me aftësi të kufizuara të akomoduar në qendrat e shërbimeve sociale</w:t>
      </w:r>
      <w:r>
        <w:rPr>
          <w:rFonts w:eastAsia="Times New Roman" w:cs="Times New Roman"/>
          <w:szCs w:val="24"/>
          <w:lang w:val="sq-AL" w:eastAsia="sq-AL"/>
        </w:rPr>
        <w:t>, nuk ka</w:t>
      </w:r>
      <w:r w:rsidR="003A32A2">
        <w:rPr>
          <w:rFonts w:eastAsia="Times New Roman" w:cs="Times New Roman"/>
          <w:szCs w:val="24"/>
          <w:lang w:val="sq-AL" w:eastAsia="sq-AL"/>
        </w:rPr>
        <w:t>n</w:t>
      </w:r>
      <w:r w:rsidR="003A32A2">
        <w:rPr>
          <w:lang w:val="sq-AL"/>
        </w:rPr>
        <w:t>ë</w:t>
      </w:r>
      <w:r>
        <w:rPr>
          <w:rFonts w:eastAsia="Times New Roman" w:cs="Times New Roman"/>
          <w:szCs w:val="24"/>
          <w:lang w:val="sq-AL" w:eastAsia="sq-AL"/>
        </w:rPr>
        <w:t xml:space="preserve"> p</w:t>
      </w:r>
      <w:r w:rsidR="003A32A2">
        <w:rPr>
          <w:lang w:val="sq-AL"/>
        </w:rPr>
        <w:t>ë</w:t>
      </w:r>
      <w:r>
        <w:rPr>
          <w:rFonts w:eastAsia="Times New Roman" w:cs="Times New Roman"/>
          <w:szCs w:val="24"/>
          <w:lang w:val="sq-AL" w:eastAsia="sq-AL"/>
        </w:rPr>
        <w:t>suar</w:t>
      </w:r>
      <w:r w:rsidRPr="000850B3">
        <w:rPr>
          <w:rFonts w:eastAsia="Times New Roman" w:cs="Times New Roman"/>
          <w:szCs w:val="24"/>
          <w:lang w:val="sq-AL" w:eastAsia="sq-AL"/>
        </w:rPr>
        <w:t xml:space="preserve"> </w:t>
      </w:r>
      <w:r>
        <w:rPr>
          <w:rFonts w:eastAsia="Times New Roman" w:cs="Times New Roman"/>
          <w:szCs w:val="24"/>
          <w:lang w:val="sq-AL" w:eastAsia="sq-AL"/>
        </w:rPr>
        <w:t>n</w:t>
      </w:r>
      <w:r w:rsidRPr="000850B3">
        <w:rPr>
          <w:rFonts w:eastAsia="Times New Roman" w:cs="Times New Roman"/>
          <w:szCs w:val="24"/>
          <w:lang w:val="sq-AL" w:eastAsia="sq-AL"/>
        </w:rPr>
        <w:t>dryshim vjetor në numer</w:t>
      </w:r>
      <w:r>
        <w:rPr>
          <w:rFonts w:eastAsia="Times New Roman" w:cs="Times New Roman"/>
          <w:szCs w:val="24"/>
          <w:lang w:val="sq-AL" w:eastAsia="sq-AL"/>
        </w:rPr>
        <w:t>.</w:t>
      </w:r>
    </w:p>
    <w:p w14:paraId="3BEEE094" w14:textId="64BF8A11" w:rsidR="000850B3" w:rsidRDefault="000850B3" w:rsidP="00486309">
      <w:pPr>
        <w:pStyle w:val="ListParagraph"/>
        <w:numPr>
          <w:ilvl w:val="0"/>
          <w:numId w:val="39"/>
        </w:numPr>
        <w:spacing w:after="0" w:line="240" w:lineRule="auto"/>
        <w:jc w:val="both"/>
        <w:divId w:val="337848698"/>
        <w:rPr>
          <w:rFonts w:cs="Times New Roman"/>
          <w:szCs w:val="24"/>
        </w:rPr>
      </w:pPr>
      <w:proofErr w:type="spellStart"/>
      <w:r>
        <w:rPr>
          <w:rFonts w:cs="Times New Roman"/>
          <w:szCs w:val="24"/>
        </w:rPr>
        <w:t>P</w:t>
      </w:r>
      <w:r w:rsidRPr="002C5241">
        <w:rPr>
          <w:rFonts w:cs="Times New Roman"/>
          <w:szCs w:val="24"/>
        </w:rPr>
        <w:t>ersona</w:t>
      </w:r>
      <w:r w:rsidR="003A32A2">
        <w:rPr>
          <w:rFonts w:cs="Times New Roman"/>
          <w:szCs w:val="24"/>
        </w:rPr>
        <w:t>t</w:t>
      </w:r>
      <w:proofErr w:type="spellEnd"/>
      <w:r w:rsidRPr="002C5241">
        <w:rPr>
          <w:rFonts w:cs="Times New Roman"/>
          <w:szCs w:val="24"/>
        </w:rPr>
        <w:t xml:space="preserve"> me aft</w:t>
      </w:r>
      <w:r w:rsidR="003A32A2">
        <w:rPr>
          <w:lang w:val="sq-AL"/>
        </w:rPr>
        <w:t>ë</w:t>
      </w:r>
      <w:proofErr w:type="spellStart"/>
      <w:r w:rsidRPr="002C5241">
        <w:rPr>
          <w:rFonts w:cs="Times New Roman"/>
          <w:szCs w:val="24"/>
        </w:rPr>
        <w:t>si</w:t>
      </w:r>
      <w:proofErr w:type="spellEnd"/>
      <w:r w:rsidRPr="002C5241">
        <w:rPr>
          <w:rFonts w:cs="Times New Roman"/>
          <w:szCs w:val="24"/>
        </w:rPr>
        <w:t xml:space="preserve"> t</w:t>
      </w:r>
      <w:r w:rsidR="003A32A2">
        <w:rPr>
          <w:lang w:val="sq-AL"/>
        </w:rPr>
        <w:t>ë</w:t>
      </w:r>
      <w:r w:rsidRPr="002C5241">
        <w:rPr>
          <w:rFonts w:cs="Times New Roman"/>
          <w:szCs w:val="24"/>
        </w:rPr>
        <w:t xml:space="preserve"> </w:t>
      </w:r>
      <w:proofErr w:type="spellStart"/>
      <w:r w:rsidRPr="002C5241">
        <w:rPr>
          <w:rFonts w:cs="Times New Roman"/>
          <w:szCs w:val="24"/>
        </w:rPr>
        <w:t>kufizuar</w:t>
      </w:r>
      <w:proofErr w:type="spellEnd"/>
      <w:r w:rsidRPr="002C5241">
        <w:rPr>
          <w:rFonts w:cs="Times New Roman"/>
          <w:szCs w:val="24"/>
        </w:rPr>
        <w:t xml:space="preserve">, </w:t>
      </w:r>
      <w:r>
        <w:rPr>
          <w:rFonts w:cs="Times New Roman"/>
          <w:szCs w:val="24"/>
        </w:rPr>
        <w:t>q</w:t>
      </w:r>
      <w:r w:rsidR="003A32A2">
        <w:rPr>
          <w:lang w:val="sq-AL"/>
        </w:rPr>
        <w:t>ë</w:t>
      </w:r>
      <w:r>
        <w:rPr>
          <w:rFonts w:cs="Times New Roman"/>
          <w:szCs w:val="24"/>
        </w:rPr>
        <w:t xml:space="preserve"> </w:t>
      </w:r>
      <w:proofErr w:type="spellStart"/>
      <w:r w:rsidRPr="002C5241">
        <w:rPr>
          <w:rFonts w:cs="Times New Roman"/>
          <w:szCs w:val="24"/>
        </w:rPr>
        <w:t>kan</w:t>
      </w:r>
      <w:proofErr w:type="spellEnd"/>
      <w:r w:rsidR="003A32A2">
        <w:rPr>
          <w:lang w:val="sq-AL"/>
        </w:rPr>
        <w:t>ë</w:t>
      </w:r>
      <w:r w:rsidRPr="002C5241">
        <w:rPr>
          <w:rFonts w:cs="Times New Roman"/>
          <w:szCs w:val="24"/>
        </w:rPr>
        <w:t xml:space="preserve"> </w:t>
      </w:r>
      <w:proofErr w:type="spellStart"/>
      <w:r w:rsidRPr="002C5241">
        <w:rPr>
          <w:rFonts w:cs="Times New Roman"/>
          <w:szCs w:val="24"/>
        </w:rPr>
        <w:t>marr</w:t>
      </w:r>
      <w:proofErr w:type="spellEnd"/>
      <w:r w:rsidR="003A32A2">
        <w:rPr>
          <w:lang w:val="sq-AL"/>
        </w:rPr>
        <w:t>ë</w:t>
      </w:r>
      <w:r w:rsidRPr="002C5241">
        <w:rPr>
          <w:rFonts w:cs="Times New Roman"/>
          <w:szCs w:val="24"/>
        </w:rPr>
        <w:t xml:space="preserve"> </w:t>
      </w:r>
      <w:proofErr w:type="spellStart"/>
      <w:r w:rsidRPr="002C5241">
        <w:rPr>
          <w:rFonts w:cs="Times New Roman"/>
          <w:szCs w:val="24"/>
        </w:rPr>
        <w:t>sh</w:t>
      </w:r>
      <w:proofErr w:type="spellEnd"/>
      <w:r w:rsidR="003A32A2">
        <w:rPr>
          <w:lang w:val="sq-AL"/>
        </w:rPr>
        <w:t>ë</w:t>
      </w:r>
      <w:proofErr w:type="spellStart"/>
      <w:r w:rsidRPr="002C5241">
        <w:rPr>
          <w:rFonts w:cs="Times New Roman"/>
          <w:szCs w:val="24"/>
        </w:rPr>
        <w:t>rbim</w:t>
      </w:r>
      <w:proofErr w:type="spellEnd"/>
      <w:r w:rsidRPr="002C5241">
        <w:rPr>
          <w:rFonts w:cs="Times New Roman"/>
          <w:szCs w:val="24"/>
        </w:rPr>
        <w:t xml:space="preserve"> </w:t>
      </w:r>
      <w:proofErr w:type="spellStart"/>
      <w:r w:rsidRPr="002C5241">
        <w:rPr>
          <w:rFonts w:cs="Times New Roman"/>
          <w:szCs w:val="24"/>
        </w:rPr>
        <w:t>gjat</w:t>
      </w:r>
      <w:proofErr w:type="spellEnd"/>
      <w:r w:rsidR="003A32A2">
        <w:rPr>
          <w:lang w:val="sq-AL"/>
        </w:rPr>
        <w:t>ë</w:t>
      </w:r>
      <w:r w:rsidRPr="002C5241">
        <w:rPr>
          <w:rFonts w:cs="Times New Roman"/>
          <w:szCs w:val="24"/>
        </w:rPr>
        <w:t xml:space="preserve"> </w:t>
      </w:r>
      <w:proofErr w:type="spellStart"/>
      <w:r w:rsidRPr="002C5241">
        <w:rPr>
          <w:rFonts w:cs="Times New Roman"/>
          <w:szCs w:val="24"/>
        </w:rPr>
        <w:t>vitit</w:t>
      </w:r>
      <w:proofErr w:type="spellEnd"/>
      <w:r>
        <w:rPr>
          <w:rFonts w:cs="Times New Roman"/>
          <w:szCs w:val="24"/>
        </w:rPr>
        <w:t xml:space="preserve"> </w:t>
      </w:r>
      <w:proofErr w:type="spellStart"/>
      <w:r>
        <w:rPr>
          <w:rFonts w:cs="Times New Roman"/>
          <w:szCs w:val="24"/>
        </w:rPr>
        <w:t>jan</w:t>
      </w:r>
      <w:proofErr w:type="spellEnd"/>
      <w:r w:rsidR="003A32A2">
        <w:rPr>
          <w:lang w:val="sq-AL"/>
        </w:rPr>
        <w:t>ë</w:t>
      </w:r>
      <w:r>
        <w:rPr>
          <w:rFonts w:cs="Times New Roman"/>
          <w:szCs w:val="24"/>
        </w:rPr>
        <w:t xml:space="preserve"> 7340</w:t>
      </w:r>
      <w:r w:rsidR="003A32A2">
        <w:rPr>
          <w:rFonts w:cs="Times New Roman"/>
          <w:szCs w:val="24"/>
        </w:rPr>
        <w:t>.</w:t>
      </w:r>
    </w:p>
    <w:p w14:paraId="7CCDF639" w14:textId="32BE2B3D" w:rsidR="00470E4C" w:rsidRPr="00470E4C" w:rsidRDefault="00470E4C" w:rsidP="00486309">
      <w:pPr>
        <w:pStyle w:val="ListParagraph"/>
        <w:numPr>
          <w:ilvl w:val="0"/>
          <w:numId w:val="39"/>
        </w:numPr>
        <w:spacing w:after="0" w:line="240" w:lineRule="auto"/>
        <w:jc w:val="both"/>
        <w:divId w:val="337848698"/>
        <w:rPr>
          <w:rFonts w:cs="Times New Roman"/>
          <w:szCs w:val="24"/>
        </w:rPr>
      </w:pPr>
      <w:r w:rsidRPr="000F00F4">
        <w:rPr>
          <w:rFonts w:eastAsia="Times New Roman" w:cs="Times New Roman"/>
          <w:szCs w:val="24"/>
          <w:lang w:val="sq-AL" w:eastAsia="sq-AL"/>
        </w:rPr>
        <w:lastRenderedPageBreak/>
        <w:t>Esht</w:t>
      </w:r>
      <w:r w:rsidR="003A32A2">
        <w:rPr>
          <w:lang w:val="sq-AL"/>
        </w:rPr>
        <w:t>ë</w:t>
      </w:r>
      <w:r w:rsidRPr="000F00F4">
        <w:rPr>
          <w:rFonts w:eastAsia="Times New Roman" w:cs="Times New Roman"/>
          <w:szCs w:val="24"/>
          <w:lang w:val="sq-AL" w:eastAsia="sq-AL"/>
        </w:rPr>
        <w:t xml:space="preserve"> rritur numri shërbimeve të ofruara për persona PAK në shtëpi në</w:t>
      </w:r>
      <w:r>
        <w:rPr>
          <w:rFonts w:eastAsia="Times New Roman" w:cs="Times New Roman"/>
          <w:szCs w:val="24"/>
          <w:lang w:val="sq-AL" w:eastAsia="sq-AL"/>
        </w:rPr>
        <w:t xml:space="preserve"> krahasim me vitin e kaluar.</w:t>
      </w:r>
    </w:p>
    <w:p w14:paraId="1602C0DB" w14:textId="36895A0F" w:rsidR="00470E4C" w:rsidRPr="00470E4C" w:rsidRDefault="00470E4C" w:rsidP="00486309">
      <w:pPr>
        <w:pStyle w:val="ListParagraph"/>
        <w:numPr>
          <w:ilvl w:val="0"/>
          <w:numId w:val="39"/>
        </w:numPr>
        <w:spacing w:after="0" w:line="240" w:lineRule="auto"/>
        <w:jc w:val="both"/>
        <w:divId w:val="337848698"/>
        <w:rPr>
          <w:rFonts w:cs="Times New Roman"/>
          <w:szCs w:val="24"/>
        </w:rPr>
      </w:pPr>
      <w:r w:rsidRPr="00470E4C">
        <w:rPr>
          <w:rFonts w:eastAsia="Times New Roman" w:cs="Times New Roman"/>
          <w:szCs w:val="24"/>
          <w:lang w:val="sq-AL" w:eastAsia="sq-AL"/>
        </w:rPr>
        <w:t>Shpenzime</w:t>
      </w:r>
      <w:r w:rsidR="003A32A2">
        <w:rPr>
          <w:rFonts w:eastAsia="Times New Roman" w:cs="Times New Roman"/>
          <w:szCs w:val="24"/>
          <w:lang w:val="sq-AL" w:eastAsia="sq-AL"/>
        </w:rPr>
        <w:t>t</w:t>
      </w:r>
      <w:r w:rsidRPr="00470E4C">
        <w:rPr>
          <w:rFonts w:eastAsia="Times New Roman" w:cs="Times New Roman"/>
          <w:szCs w:val="24"/>
          <w:lang w:val="sq-AL" w:eastAsia="sq-AL"/>
        </w:rPr>
        <w:t xml:space="preserve"> totale për mbështetjen e PAK</w:t>
      </w:r>
      <w:r>
        <w:rPr>
          <w:rFonts w:eastAsia="Times New Roman" w:cs="Times New Roman"/>
          <w:szCs w:val="24"/>
          <w:lang w:val="sq-AL" w:eastAsia="sq-AL"/>
        </w:rPr>
        <w:t>, kap</w:t>
      </w:r>
      <w:r w:rsidR="003A32A2">
        <w:rPr>
          <w:lang w:val="sq-AL"/>
        </w:rPr>
        <w:t>ë</w:t>
      </w:r>
      <w:r>
        <w:rPr>
          <w:rFonts w:eastAsia="Times New Roman" w:cs="Times New Roman"/>
          <w:szCs w:val="24"/>
          <w:lang w:val="sq-AL" w:eastAsia="sq-AL"/>
        </w:rPr>
        <w:t>n vler</w:t>
      </w:r>
      <w:r w:rsidR="003A32A2">
        <w:rPr>
          <w:lang w:val="sq-AL"/>
        </w:rPr>
        <w:t>ë</w:t>
      </w:r>
      <w:r>
        <w:rPr>
          <w:rFonts w:eastAsia="Times New Roman" w:cs="Times New Roman"/>
          <w:szCs w:val="24"/>
          <w:lang w:val="sq-AL" w:eastAsia="sq-AL"/>
        </w:rPr>
        <w:t>n 8643</w:t>
      </w:r>
      <w:r w:rsidRPr="00470E4C">
        <w:rPr>
          <w:rFonts w:eastAsia="Times New Roman" w:cs="Times New Roman"/>
          <w:szCs w:val="24"/>
          <w:lang w:val="sq-AL" w:eastAsia="sq-AL"/>
        </w:rPr>
        <w:t xml:space="preserve"> mijë lekë</w:t>
      </w:r>
    </w:p>
    <w:p w14:paraId="5BA56F06" w14:textId="6E94BADF" w:rsidR="000850B3" w:rsidRPr="000850B3" w:rsidRDefault="000850B3" w:rsidP="00486309">
      <w:pPr>
        <w:pStyle w:val="ListParagraph"/>
        <w:numPr>
          <w:ilvl w:val="0"/>
          <w:numId w:val="39"/>
        </w:numPr>
        <w:spacing w:after="0" w:line="240" w:lineRule="auto"/>
        <w:jc w:val="both"/>
        <w:divId w:val="337848698"/>
        <w:rPr>
          <w:rFonts w:cs="Times New Roman"/>
          <w:szCs w:val="24"/>
        </w:rPr>
      </w:pPr>
      <w:r w:rsidRPr="000850B3">
        <w:rPr>
          <w:rFonts w:eastAsia="Times New Roman" w:cs="Times New Roman"/>
          <w:szCs w:val="24"/>
          <w:lang w:val="sq-AL" w:eastAsia="sq-AL"/>
        </w:rPr>
        <w:t>Shpenzime</w:t>
      </w:r>
      <w:r>
        <w:rPr>
          <w:rFonts w:eastAsia="Times New Roman" w:cs="Times New Roman"/>
          <w:szCs w:val="24"/>
          <w:lang w:val="sq-AL" w:eastAsia="sq-AL"/>
        </w:rPr>
        <w:t>t</w:t>
      </w:r>
      <w:r w:rsidRPr="000850B3">
        <w:rPr>
          <w:rFonts w:eastAsia="Times New Roman" w:cs="Times New Roman"/>
          <w:szCs w:val="24"/>
          <w:lang w:val="sq-AL" w:eastAsia="sq-AL"/>
        </w:rPr>
        <w:t xml:space="preserve"> për ushqimin kundrejt numrit total të fëmijëve të shërbyer në qendrat sociale rezidenciale ose ditore</w:t>
      </w:r>
      <w:r>
        <w:rPr>
          <w:rFonts w:eastAsia="Times New Roman" w:cs="Times New Roman"/>
          <w:szCs w:val="24"/>
          <w:lang w:val="sq-AL" w:eastAsia="sq-AL"/>
        </w:rPr>
        <w:t>, kan</w:t>
      </w:r>
      <w:r w:rsidR="003A32A2">
        <w:rPr>
          <w:lang w:val="sq-AL"/>
        </w:rPr>
        <w:t>ë</w:t>
      </w:r>
      <w:r>
        <w:rPr>
          <w:rFonts w:eastAsia="Times New Roman" w:cs="Times New Roman"/>
          <w:szCs w:val="24"/>
          <w:lang w:val="sq-AL" w:eastAsia="sq-AL"/>
        </w:rPr>
        <w:t xml:space="preserve"> p</w:t>
      </w:r>
      <w:r w:rsidR="003A32A2">
        <w:rPr>
          <w:lang w:val="sq-AL"/>
        </w:rPr>
        <w:t>ë</w:t>
      </w:r>
      <w:r>
        <w:rPr>
          <w:rFonts w:eastAsia="Times New Roman" w:cs="Times New Roman"/>
          <w:szCs w:val="24"/>
          <w:lang w:val="sq-AL" w:eastAsia="sq-AL"/>
        </w:rPr>
        <w:t>suar trend rrit</w:t>
      </w:r>
      <w:r w:rsidR="003A32A2">
        <w:rPr>
          <w:lang w:val="sq-AL"/>
        </w:rPr>
        <w:t>ë</w:t>
      </w:r>
      <w:r>
        <w:rPr>
          <w:rFonts w:eastAsia="Times New Roman" w:cs="Times New Roman"/>
          <w:szCs w:val="24"/>
          <w:lang w:val="sq-AL" w:eastAsia="sq-AL"/>
        </w:rPr>
        <w:t>s.</w:t>
      </w:r>
    </w:p>
    <w:p w14:paraId="0F20884F" w14:textId="0136C3D9" w:rsidR="00EC3E81" w:rsidRDefault="00EC3E81" w:rsidP="00486309">
      <w:pPr>
        <w:pStyle w:val="ListParagraph"/>
        <w:numPr>
          <w:ilvl w:val="0"/>
          <w:numId w:val="39"/>
        </w:numPr>
        <w:spacing w:after="0" w:line="240" w:lineRule="auto"/>
        <w:jc w:val="both"/>
        <w:divId w:val="337848698"/>
      </w:pPr>
      <w:r w:rsidRPr="002C5241">
        <w:t xml:space="preserve">Bashkia ka </w:t>
      </w:r>
      <w:proofErr w:type="spellStart"/>
      <w:r w:rsidRPr="002C5241">
        <w:t>bashk</w:t>
      </w:r>
      <w:proofErr w:type="spellEnd"/>
      <w:r w:rsidR="003A32A2">
        <w:rPr>
          <w:lang w:val="sq-AL"/>
        </w:rPr>
        <w:t>ë</w:t>
      </w:r>
      <w:proofErr w:type="spellStart"/>
      <w:r w:rsidRPr="002C5241">
        <w:t>punuar</w:t>
      </w:r>
      <w:proofErr w:type="spellEnd"/>
      <w:r w:rsidRPr="002C5241">
        <w:t xml:space="preserve"> </w:t>
      </w:r>
      <w:proofErr w:type="spellStart"/>
      <w:r w:rsidRPr="002C5241">
        <w:t>ngusht</w:t>
      </w:r>
      <w:proofErr w:type="spellEnd"/>
      <w:r w:rsidR="003A32A2">
        <w:rPr>
          <w:lang w:val="sq-AL"/>
        </w:rPr>
        <w:t>ë</w:t>
      </w:r>
      <w:proofErr w:type="spellStart"/>
      <w:r w:rsidRPr="002C5241">
        <w:t>sisht</w:t>
      </w:r>
      <w:proofErr w:type="spellEnd"/>
      <w:r w:rsidRPr="002C5241">
        <w:t xml:space="preserve"> me </w:t>
      </w:r>
      <w:proofErr w:type="spellStart"/>
      <w:r w:rsidRPr="002C5241">
        <w:t>organizatat</w:t>
      </w:r>
      <w:proofErr w:type="spellEnd"/>
      <w:r w:rsidRPr="002C5241">
        <w:t xml:space="preserve"> </w:t>
      </w:r>
      <w:proofErr w:type="spellStart"/>
      <w:r w:rsidRPr="002C5241">
        <w:t>joqeveritare</w:t>
      </w:r>
      <w:proofErr w:type="spellEnd"/>
      <w:r w:rsidRPr="002C5241">
        <w:t xml:space="preserve">, </w:t>
      </w:r>
      <w:proofErr w:type="spellStart"/>
      <w:r w:rsidRPr="002C5241">
        <w:t>vecan</w:t>
      </w:r>
      <w:proofErr w:type="spellEnd"/>
      <w:r w:rsidR="003A32A2">
        <w:rPr>
          <w:lang w:val="sq-AL"/>
        </w:rPr>
        <w:t>ë</w:t>
      </w:r>
      <w:proofErr w:type="spellStart"/>
      <w:r w:rsidRPr="002C5241">
        <w:t>risht</w:t>
      </w:r>
      <w:proofErr w:type="spellEnd"/>
      <w:r w:rsidRPr="002C5241">
        <w:t xml:space="preserve"> n</w:t>
      </w:r>
      <w:r w:rsidR="003A32A2">
        <w:rPr>
          <w:lang w:val="sq-AL"/>
        </w:rPr>
        <w:t>ë</w:t>
      </w:r>
      <w:r w:rsidRPr="002C5241">
        <w:t xml:space="preserve"> </w:t>
      </w:r>
      <w:proofErr w:type="spellStart"/>
      <w:r w:rsidRPr="002C5241">
        <w:t>kuadrin</w:t>
      </w:r>
      <w:proofErr w:type="spellEnd"/>
      <w:r w:rsidRPr="002C5241">
        <w:t xml:space="preserve"> e mb</w:t>
      </w:r>
      <w:r w:rsidR="003A32A2">
        <w:rPr>
          <w:lang w:val="sq-AL"/>
        </w:rPr>
        <w:t>ë</w:t>
      </w:r>
      <w:proofErr w:type="spellStart"/>
      <w:r w:rsidRPr="002C5241">
        <w:t>shtetjes</w:t>
      </w:r>
      <w:proofErr w:type="spellEnd"/>
      <w:r w:rsidRPr="002C5241">
        <w:t xml:space="preserve"> p</w:t>
      </w:r>
      <w:r w:rsidR="003A32A2">
        <w:rPr>
          <w:lang w:val="sq-AL"/>
        </w:rPr>
        <w:t>ë</w:t>
      </w:r>
      <w:r w:rsidRPr="002C5241">
        <w:t xml:space="preserve">r </w:t>
      </w:r>
      <w:proofErr w:type="spellStart"/>
      <w:r w:rsidRPr="002C5241">
        <w:t>familjet</w:t>
      </w:r>
      <w:proofErr w:type="spellEnd"/>
      <w:r w:rsidRPr="002C5241">
        <w:t xml:space="preserve"> e </w:t>
      </w:r>
      <w:proofErr w:type="spellStart"/>
      <w:r w:rsidRPr="002C5241">
        <w:t>prekura</w:t>
      </w:r>
      <w:proofErr w:type="spellEnd"/>
      <w:r w:rsidRPr="002C5241">
        <w:t xml:space="preserve"> </w:t>
      </w:r>
      <w:proofErr w:type="spellStart"/>
      <w:r w:rsidRPr="002C5241">
        <w:t>nga</w:t>
      </w:r>
      <w:proofErr w:type="spellEnd"/>
      <w:r w:rsidRPr="002C5241">
        <w:t xml:space="preserve"> t</w:t>
      </w:r>
      <w:r w:rsidR="003A32A2">
        <w:rPr>
          <w:lang w:val="sq-AL"/>
        </w:rPr>
        <w:t>ë</w:t>
      </w:r>
      <w:proofErr w:type="spellStart"/>
      <w:r w:rsidRPr="002C5241">
        <w:t>rmeti</w:t>
      </w:r>
      <w:proofErr w:type="spellEnd"/>
      <w:r w:rsidRPr="002C5241">
        <w:t xml:space="preserve"> </w:t>
      </w:r>
      <w:proofErr w:type="spellStart"/>
      <w:r w:rsidRPr="002C5241">
        <w:t>dhe</w:t>
      </w:r>
      <w:proofErr w:type="spellEnd"/>
      <w:r w:rsidRPr="002C5241">
        <w:t xml:space="preserve"> </w:t>
      </w:r>
      <w:proofErr w:type="spellStart"/>
      <w:r w:rsidRPr="002C5241">
        <w:t>pandemia</w:t>
      </w:r>
      <w:proofErr w:type="spellEnd"/>
      <w:r w:rsidRPr="002C5241">
        <w:t xml:space="preserve">, </w:t>
      </w:r>
      <w:proofErr w:type="spellStart"/>
      <w:r w:rsidRPr="002C5241">
        <w:t>sidomos</w:t>
      </w:r>
      <w:proofErr w:type="spellEnd"/>
      <w:r w:rsidRPr="002C5241">
        <w:t xml:space="preserve"> p</w:t>
      </w:r>
      <w:r w:rsidR="003A32A2">
        <w:rPr>
          <w:lang w:val="sq-AL"/>
        </w:rPr>
        <w:t>ë</w:t>
      </w:r>
      <w:r w:rsidRPr="002C5241">
        <w:t xml:space="preserve">r </w:t>
      </w:r>
      <w:proofErr w:type="spellStart"/>
      <w:r w:rsidRPr="002C5241">
        <w:t>familjet</w:t>
      </w:r>
      <w:proofErr w:type="spellEnd"/>
      <w:r w:rsidRPr="002C5241">
        <w:t xml:space="preserve"> n</w:t>
      </w:r>
      <w:r w:rsidR="003A32A2">
        <w:rPr>
          <w:lang w:val="sq-AL"/>
        </w:rPr>
        <w:t>ë</w:t>
      </w:r>
      <w:r w:rsidRPr="002C5241">
        <w:t xml:space="preserve"> </w:t>
      </w:r>
      <w:proofErr w:type="spellStart"/>
      <w:r w:rsidRPr="002C5241">
        <w:t>zonat</w:t>
      </w:r>
      <w:proofErr w:type="spellEnd"/>
      <w:r w:rsidRPr="002C5241">
        <w:t xml:space="preserve"> </w:t>
      </w:r>
      <w:proofErr w:type="spellStart"/>
      <w:r w:rsidRPr="002C5241">
        <w:t>rurale</w:t>
      </w:r>
      <w:proofErr w:type="spellEnd"/>
      <w:r w:rsidRPr="002C5241">
        <w:t xml:space="preserve"> q</w:t>
      </w:r>
      <w:r w:rsidR="003A32A2">
        <w:rPr>
          <w:lang w:val="sq-AL"/>
        </w:rPr>
        <w:t>ë</w:t>
      </w:r>
      <w:r w:rsidRPr="002C5241">
        <w:t xml:space="preserve"> </w:t>
      </w:r>
      <w:proofErr w:type="spellStart"/>
      <w:r w:rsidRPr="002C5241">
        <w:t>jan</w:t>
      </w:r>
      <w:proofErr w:type="spellEnd"/>
      <w:r w:rsidR="003A32A2">
        <w:rPr>
          <w:lang w:val="sq-AL"/>
        </w:rPr>
        <w:t>ë</w:t>
      </w:r>
      <w:r w:rsidRPr="002C5241">
        <w:t xml:space="preserve"> m</w:t>
      </w:r>
      <w:r w:rsidR="003A32A2">
        <w:rPr>
          <w:lang w:val="sq-AL"/>
        </w:rPr>
        <w:t>ë</w:t>
      </w:r>
      <w:r w:rsidRPr="002C5241">
        <w:t xml:space="preserve"> </w:t>
      </w:r>
      <w:proofErr w:type="spellStart"/>
      <w:r w:rsidRPr="002C5241">
        <w:t>larg</w:t>
      </w:r>
      <w:proofErr w:type="spellEnd"/>
      <w:r w:rsidRPr="002C5241">
        <w:t xml:space="preserve"> k</w:t>
      </w:r>
      <w:r w:rsidR="003A32A2">
        <w:rPr>
          <w:lang w:val="sq-AL"/>
        </w:rPr>
        <w:t>ë</w:t>
      </w:r>
      <w:proofErr w:type="spellStart"/>
      <w:r w:rsidRPr="002C5241">
        <w:t>tyre</w:t>
      </w:r>
      <w:proofErr w:type="spellEnd"/>
      <w:r w:rsidRPr="002C5241">
        <w:t xml:space="preserve"> </w:t>
      </w:r>
      <w:proofErr w:type="spellStart"/>
      <w:r w:rsidRPr="002C5241">
        <w:t>sh</w:t>
      </w:r>
      <w:proofErr w:type="spellEnd"/>
      <w:r w:rsidR="003A32A2">
        <w:rPr>
          <w:lang w:val="sq-AL"/>
        </w:rPr>
        <w:t>ë</w:t>
      </w:r>
      <w:proofErr w:type="spellStart"/>
      <w:r w:rsidRPr="002C5241">
        <w:t>rbimeve</w:t>
      </w:r>
      <w:proofErr w:type="spellEnd"/>
      <w:r w:rsidRPr="002C5241">
        <w:t>.</w:t>
      </w:r>
    </w:p>
    <w:p w14:paraId="4EDF4E98" w14:textId="2A077425" w:rsidR="000F00F4" w:rsidRPr="000F00F4" w:rsidRDefault="000F00F4" w:rsidP="00486309">
      <w:pPr>
        <w:pStyle w:val="ListParagraph"/>
        <w:numPr>
          <w:ilvl w:val="0"/>
          <w:numId w:val="39"/>
        </w:numPr>
        <w:spacing w:after="0" w:line="240" w:lineRule="auto"/>
        <w:jc w:val="both"/>
        <w:divId w:val="337848698"/>
        <w:rPr>
          <w:rFonts w:cs="Times New Roman"/>
          <w:szCs w:val="24"/>
        </w:rPr>
      </w:pPr>
      <w:r w:rsidRPr="000F00F4">
        <w:rPr>
          <w:rFonts w:eastAsia="Times New Roman" w:cs="Times New Roman"/>
          <w:szCs w:val="24"/>
          <w:lang w:val="sq-AL" w:eastAsia="sq-AL"/>
        </w:rPr>
        <w:t>Esht</w:t>
      </w:r>
      <w:r w:rsidR="003A32A2">
        <w:rPr>
          <w:lang w:val="sq-AL"/>
        </w:rPr>
        <w:t>ë</w:t>
      </w:r>
      <w:r w:rsidRPr="000F00F4">
        <w:rPr>
          <w:rFonts w:eastAsia="Times New Roman" w:cs="Times New Roman"/>
          <w:szCs w:val="24"/>
          <w:lang w:val="sq-AL" w:eastAsia="sq-AL"/>
        </w:rPr>
        <w:t xml:space="preserve"> rritur numri i rasteve të dhunës që kanë marrë Urdhër </w:t>
      </w:r>
      <w:r>
        <w:rPr>
          <w:rFonts w:eastAsia="Times New Roman" w:cs="Times New Roman"/>
          <w:szCs w:val="24"/>
          <w:lang w:val="sq-AL" w:eastAsia="sq-AL"/>
        </w:rPr>
        <w:t>M</w:t>
      </w:r>
      <w:r w:rsidRPr="000F00F4">
        <w:rPr>
          <w:rFonts w:eastAsia="Times New Roman" w:cs="Times New Roman"/>
          <w:szCs w:val="24"/>
          <w:lang w:val="sq-AL" w:eastAsia="sq-AL"/>
        </w:rPr>
        <w:t>brotje në vit</w:t>
      </w:r>
      <w:r>
        <w:rPr>
          <w:rFonts w:eastAsia="Times New Roman" w:cs="Times New Roman"/>
          <w:szCs w:val="24"/>
          <w:lang w:val="sq-AL" w:eastAsia="sq-AL"/>
        </w:rPr>
        <w:t xml:space="preserve"> duke u rritur n</w:t>
      </w:r>
      <w:r w:rsidR="003A32A2">
        <w:rPr>
          <w:lang w:val="sq-AL"/>
        </w:rPr>
        <w:t>ë</w:t>
      </w:r>
      <w:r>
        <w:rPr>
          <w:rFonts w:eastAsia="Times New Roman" w:cs="Times New Roman"/>
          <w:szCs w:val="24"/>
          <w:lang w:val="sq-AL" w:eastAsia="sq-AL"/>
        </w:rPr>
        <w:t xml:space="preserve"> 325 raste.</w:t>
      </w:r>
    </w:p>
    <w:p w14:paraId="2174D367" w14:textId="340CE705" w:rsidR="000F00F4" w:rsidRPr="000F00F4" w:rsidRDefault="000F00F4" w:rsidP="00486309">
      <w:pPr>
        <w:pStyle w:val="ListParagraph"/>
        <w:numPr>
          <w:ilvl w:val="0"/>
          <w:numId w:val="39"/>
        </w:numPr>
        <w:spacing w:after="0" w:line="240" w:lineRule="auto"/>
        <w:jc w:val="both"/>
        <w:divId w:val="337848698"/>
        <w:rPr>
          <w:rFonts w:cs="Times New Roman"/>
          <w:szCs w:val="24"/>
        </w:rPr>
      </w:pPr>
      <w:r>
        <w:rPr>
          <w:rFonts w:eastAsia="Times New Roman" w:cs="Times New Roman"/>
          <w:szCs w:val="24"/>
          <w:lang w:val="sq-AL" w:eastAsia="sq-AL"/>
        </w:rPr>
        <w:t>Esht</w:t>
      </w:r>
      <w:r w:rsidR="003A32A2">
        <w:rPr>
          <w:lang w:val="sq-AL"/>
        </w:rPr>
        <w:t>ë</w:t>
      </w:r>
      <w:r>
        <w:rPr>
          <w:rFonts w:eastAsia="Times New Roman" w:cs="Times New Roman"/>
          <w:szCs w:val="24"/>
          <w:lang w:val="sq-AL" w:eastAsia="sq-AL"/>
        </w:rPr>
        <w:t xml:space="preserve"> rritur numri i f</w:t>
      </w:r>
      <w:r w:rsidRPr="000F00F4">
        <w:rPr>
          <w:rFonts w:eastAsia="Times New Roman" w:cs="Times New Roman"/>
          <w:szCs w:val="24"/>
          <w:lang w:val="sq-AL" w:eastAsia="sq-AL"/>
        </w:rPr>
        <w:t>amilje</w:t>
      </w:r>
      <w:r>
        <w:rPr>
          <w:rFonts w:eastAsia="Times New Roman" w:cs="Times New Roman"/>
          <w:szCs w:val="24"/>
          <w:lang w:val="sq-AL" w:eastAsia="sq-AL"/>
        </w:rPr>
        <w:t>ve</w:t>
      </w:r>
      <w:r w:rsidRPr="000F00F4">
        <w:rPr>
          <w:rFonts w:eastAsia="Times New Roman" w:cs="Times New Roman"/>
          <w:szCs w:val="24"/>
          <w:lang w:val="sq-AL" w:eastAsia="sq-AL"/>
        </w:rPr>
        <w:t xml:space="preserve"> dhe fëmijë</w:t>
      </w:r>
      <w:r>
        <w:rPr>
          <w:rFonts w:eastAsia="Times New Roman" w:cs="Times New Roman"/>
          <w:szCs w:val="24"/>
          <w:lang w:val="sq-AL" w:eastAsia="sq-AL"/>
        </w:rPr>
        <w:t>ve</w:t>
      </w:r>
      <w:r w:rsidRPr="000F00F4">
        <w:rPr>
          <w:rFonts w:eastAsia="Times New Roman" w:cs="Times New Roman"/>
          <w:szCs w:val="24"/>
          <w:lang w:val="sq-AL" w:eastAsia="sq-AL"/>
        </w:rPr>
        <w:t xml:space="preserve"> përfitues</w:t>
      </w:r>
      <w:r>
        <w:rPr>
          <w:rFonts w:eastAsia="Times New Roman" w:cs="Times New Roman"/>
          <w:szCs w:val="24"/>
          <w:lang w:val="sq-AL" w:eastAsia="sq-AL"/>
        </w:rPr>
        <w:t xml:space="preserve"> nga mb</w:t>
      </w:r>
      <w:r w:rsidR="003A32A2">
        <w:rPr>
          <w:lang w:val="sq-AL"/>
        </w:rPr>
        <w:t>ë</w:t>
      </w:r>
      <w:r>
        <w:rPr>
          <w:rFonts w:eastAsia="Times New Roman" w:cs="Times New Roman"/>
          <w:szCs w:val="24"/>
          <w:lang w:val="sq-AL" w:eastAsia="sq-AL"/>
        </w:rPr>
        <w:t>shtetja sociale,</w:t>
      </w:r>
      <w:r w:rsidRPr="000F00F4">
        <w:rPr>
          <w:rFonts w:eastAsia="Times New Roman" w:cs="Times New Roman"/>
          <w:szCs w:val="24"/>
          <w:lang w:val="sq-AL" w:eastAsia="sq-AL"/>
        </w:rPr>
        <w:t xml:space="preserve"> kundrejt vitit të kaluar</w:t>
      </w:r>
      <w:r>
        <w:rPr>
          <w:rFonts w:eastAsia="Times New Roman" w:cs="Times New Roman"/>
          <w:szCs w:val="24"/>
          <w:lang w:val="sq-AL" w:eastAsia="sq-AL"/>
        </w:rPr>
        <w:t>.</w:t>
      </w:r>
    </w:p>
    <w:p w14:paraId="04671763" w14:textId="6580D42F" w:rsidR="000F00F4" w:rsidRPr="00470E4C" w:rsidRDefault="000F00F4" w:rsidP="00486309">
      <w:pPr>
        <w:pStyle w:val="ListParagraph"/>
        <w:numPr>
          <w:ilvl w:val="0"/>
          <w:numId w:val="39"/>
        </w:numPr>
        <w:spacing w:after="0" w:line="240" w:lineRule="auto"/>
        <w:jc w:val="both"/>
        <w:divId w:val="337848698"/>
        <w:rPr>
          <w:rFonts w:cs="Times New Roman"/>
          <w:szCs w:val="24"/>
        </w:rPr>
      </w:pPr>
      <w:r w:rsidRPr="000F00F4">
        <w:rPr>
          <w:rFonts w:eastAsia="Times New Roman" w:cs="Times New Roman"/>
          <w:szCs w:val="24"/>
          <w:lang w:val="sq-AL" w:eastAsia="sq-AL"/>
        </w:rPr>
        <w:t>Fëmijë</w:t>
      </w:r>
      <w:r>
        <w:rPr>
          <w:rFonts w:eastAsia="Times New Roman" w:cs="Times New Roman"/>
          <w:szCs w:val="24"/>
          <w:lang w:val="sq-AL" w:eastAsia="sq-AL"/>
        </w:rPr>
        <w:t>t</w:t>
      </w:r>
      <w:r w:rsidRPr="000F00F4">
        <w:rPr>
          <w:rFonts w:eastAsia="Times New Roman" w:cs="Times New Roman"/>
          <w:szCs w:val="24"/>
          <w:lang w:val="sq-AL" w:eastAsia="sq-AL"/>
        </w:rPr>
        <w:t xml:space="preserve"> pa përkujdes prindëror që kanë perfituar nga sh</w:t>
      </w:r>
      <w:r w:rsidR="003A32A2">
        <w:rPr>
          <w:lang w:val="sq-AL"/>
        </w:rPr>
        <w:t>ë</w:t>
      </w:r>
      <w:r w:rsidRPr="000F00F4">
        <w:rPr>
          <w:rFonts w:eastAsia="Times New Roman" w:cs="Times New Roman"/>
          <w:szCs w:val="24"/>
          <w:lang w:val="sq-AL" w:eastAsia="sq-AL"/>
        </w:rPr>
        <w:t xml:space="preserve">rbimet e </w:t>
      </w:r>
      <w:r>
        <w:rPr>
          <w:rFonts w:eastAsia="Times New Roman" w:cs="Times New Roman"/>
          <w:szCs w:val="24"/>
          <w:lang w:val="sq-AL" w:eastAsia="sq-AL"/>
        </w:rPr>
        <w:t>S</w:t>
      </w:r>
      <w:r w:rsidRPr="000F00F4">
        <w:rPr>
          <w:rFonts w:eastAsia="Times New Roman" w:cs="Times New Roman"/>
          <w:szCs w:val="24"/>
          <w:lang w:val="sq-AL" w:eastAsia="sq-AL"/>
        </w:rPr>
        <w:t xml:space="preserve">hërbimit </w:t>
      </w:r>
      <w:r>
        <w:rPr>
          <w:rFonts w:eastAsia="Times New Roman" w:cs="Times New Roman"/>
          <w:szCs w:val="24"/>
          <w:lang w:val="sq-AL" w:eastAsia="sq-AL"/>
        </w:rPr>
        <w:t>S</w:t>
      </w:r>
      <w:r w:rsidRPr="000F00F4">
        <w:rPr>
          <w:rFonts w:eastAsia="Times New Roman" w:cs="Times New Roman"/>
          <w:szCs w:val="24"/>
          <w:lang w:val="sq-AL" w:eastAsia="sq-AL"/>
        </w:rPr>
        <w:t xml:space="preserve">ocial në </w:t>
      </w:r>
      <w:r>
        <w:rPr>
          <w:rFonts w:eastAsia="Times New Roman" w:cs="Times New Roman"/>
          <w:szCs w:val="24"/>
          <w:lang w:val="sq-AL" w:eastAsia="sq-AL"/>
        </w:rPr>
        <w:t>krahasim me vitin e kaluar</w:t>
      </w:r>
      <w:r w:rsidR="003A32A2">
        <w:rPr>
          <w:rFonts w:eastAsia="Times New Roman" w:cs="Times New Roman"/>
          <w:szCs w:val="24"/>
          <w:lang w:val="sq-AL" w:eastAsia="sq-AL"/>
        </w:rPr>
        <w:t>,</w:t>
      </w:r>
      <w:r>
        <w:rPr>
          <w:rFonts w:eastAsia="Times New Roman" w:cs="Times New Roman"/>
          <w:szCs w:val="24"/>
          <w:lang w:val="sq-AL" w:eastAsia="sq-AL"/>
        </w:rPr>
        <w:t xml:space="preserve"> kan</w:t>
      </w:r>
      <w:r w:rsidR="00705956">
        <w:rPr>
          <w:lang w:val="sq-AL"/>
        </w:rPr>
        <w:t>ë</w:t>
      </w:r>
      <w:r>
        <w:rPr>
          <w:rFonts w:eastAsia="Times New Roman" w:cs="Times New Roman"/>
          <w:szCs w:val="24"/>
          <w:lang w:val="sq-AL" w:eastAsia="sq-AL"/>
        </w:rPr>
        <w:t xml:space="preserve"> p</w:t>
      </w:r>
      <w:r w:rsidR="00705956">
        <w:rPr>
          <w:lang w:val="sq-AL"/>
        </w:rPr>
        <w:t>ë</w:t>
      </w:r>
      <w:r>
        <w:rPr>
          <w:rFonts w:eastAsia="Times New Roman" w:cs="Times New Roman"/>
          <w:szCs w:val="24"/>
          <w:lang w:val="sq-AL" w:eastAsia="sq-AL"/>
        </w:rPr>
        <w:t>suar trend rrit</w:t>
      </w:r>
      <w:r w:rsidR="00705956">
        <w:rPr>
          <w:lang w:val="sq-AL"/>
        </w:rPr>
        <w:t>ë</w:t>
      </w:r>
      <w:r>
        <w:rPr>
          <w:rFonts w:eastAsia="Times New Roman" w:cs="Times New Roman"/>
          <w:szCs w:val="24"/>
          <w:lang w:val="sq-AL" w:eastAsia="sq-AL"/>
        </w:rPr>
        <w:t>s</w:t>
      </w:r>
      <w:r w:rsidR="00470E4C">
        <w:rPr>
          <w:rFonts w:eastAsia="Times New Roman" w:cs="Times New Roman"/>
          <w:szCs w:val="24"/>
          <w:lang w:val="sq-AL" w:eastAsia="sq-AL"/>
        </w:rPr>
        <w:t>.</w:t>
      </w:r>
    </w:p>
    <w:p w14:paraId="2A5FA177" w14:textId="3C069F7D" w:rsidR="00470E4C" w:rsidRPr="00470E4C" w:rsidRDefault="00470E4C" w:rsidP="00486309">
      <w:pPr>
        <w:pStyle w:val="ListParagraph"/>
        <w:numPr>
          <w:ilvl w:val="0"/>
          <w:numId w:val="39"/>
        </w:numPr>
        <w:spacing w:after="0" w:line="240" w:lineRule="auto"/>
        <w:jc w:val="both"/>
        <w:divId w:val="337848698"/>
        <w:rPr>
          <w:rFonts w:cs="Times New Roman"/>
          <w:szCs w:val="24"/>
        </w:rPr>
      </w:pPr>
      <w:proofErr w:type="spellStart"/>
      <w:r>
        <w:rPr>
          <w:rFonts w:cs="Times New Roman"/>
          <w:szCs w:val="24"/>
        </w:rPr>
        <w:t>Esht</w:t>
      </w:r>
      <w:proofErr w:type="spellEnd"/>
      <w:r w:rsidR="00705956">
        <w:rPr>
          <w:lang w:val="sq-AL"/>
        </w:rPr>
        <w:t>ë</w:t>
      </w:r>
      <w:r>
        <w:rPr>
          <w:rFonts w:cs="Times New Roman"/>
          <w:szCs w:val="24"/>
        </w:rPr>
        <w:t xml:space="preserve"> </w:t>
      </w:r>
      <w:proofErr w:type="spellStart"/>
      <w:r>
        <w:rPr>
          <w:rFonts w:cs="Times New Roman"/>
          <w:szCs w:val="24"/>
        </w:rPr>
        <w:t>rritur</w:t>
      </w:r>
      <w:proofErr w:type="spellEnd"/>
      <w:r>
        <w:rPr>
          <w:rFonts w:cs="Times New Roman"/>
          <w:szCs w:val="24"/>
        </w:rPr>
        <w:t xml:space="preserve"> </w:t>
      </w:r>
      <w:proofErr w:type="spellStart"/>
      <w:r>
        <w:rPr>
          <w:rFonts w:cs="Times New Roman"/>
          <w:szCs w:val="24"/>
        </w:rPr>
        <w:t>sh</w:t>
      </w:r>
      <w:proofErr w:type="spellEnd"/>
      <w:r w:rsidR="00705956">
        <w:rPr>
          <w:lang w:val="sq-AL"/>
        </w:rPr>
        <w:t>ë</w:t>
      </w:r>
      <w:proofErr w:type="spellStart"/>
      <w:r>
        <w:rPr>
          <w:rFonts w:cs="Times New Roman"/>
          <w:szCs w:val="24"/>
        </w:rPr>
        <w:t>rbimi</w:t>
      </w:r>
      <w:proofErr w:type="spellEnd"/>
      <w:r>
        <w:rPr>
          <w:rFonts w:cs="Times New Roman"/>
          <w:szCs w:val="24"/>
        </w:rPr>
        <w:t xml:space="preserve"> </w:t>
      </w:r>
      <w:proofErr w:type="spellStart"/>
      <w:r>
        <w:rPr>
          <w:rFonts w:cs="Times New Roman"/>
          <w:szCs w:val="24"/>
        </w:rPr>
        <w:t>ndaj</w:t>
      </w:r>
      <w:proofErr w:type="spellEnd"/>
      <w:r>
        <w:rPr>
          <w:rFonts w:cs="Times New Roman"/>
          <w:szCs w:val="24"/>
        </w:rPr>
        <w:t xml:space="preserve"> </w:t>
      </w:r>
      <w:r>
        <w:rPr>
          <w:rFonts w:eastAsia="Times New Roman" w:cs="Times New Roman"/>
          <w:szCs w:val="24"/>
          <w:lang w:val="sq-AL" w:eastAsia="sq-AL"/>
        </w:rPr>
        <w:t>v</w:t>
      </w:r>
      <w:r w:rsidRPr="00470E4C">
        <w:rPr>
          <w:rFonts w:eastAsia="Times New Roman" w:cs="Times New Roman"/>
          <w:szCs w:val="24"/>
          <w:lang w:val="sq-AL" w:eastAsia="sq-AL"/>
        </w:rPr>
        <w:t>iktima</w:t>
      </w:r>
      <w:r>
        <w:rPr>
          <w:rFonts w:eastAsia="Times New Roman" w:cs="Times New Roman"/>
          <w:szCs w:val="24"/>
          <w:lang w:val="sq-AL" w:eastAsia="sq-AL"/>
        </w:rPr>
        <w:t>ve</w:t>
      </w:r>
      <w:r w:rsidRPr="00470E4C">
        <w:rPr>
          <w:rFonts w:eastAsia="Times New Roman" w:cs="Times New Roman"/>
          <w:szCs w:val="24"/>
          <w:lang w:val="sq-AL" w:eastAsia="sq-AL"/>
        </w:rPr>
        <w:t xml:space="preserve"> të dhunës në familje që asistohen nga ana psikologjike dhe shëndetësore,</w:t>
      </w:r>
    </w:p>
    <w:p w14:paraId="6CE290DF" w14:textId="3D31EC85" w:rsidR="00470E4C" w:rsidRPr="00573665" w:rsidRDefault="00470E4C" w:rsidP="00486309">
      <w:pPr>
        <w:pStyle w:val="ListParagraph"/>
        <w:numPr>
          <w:ilvl w:val="0"/>
          <w:numId w:val="39"/>
        </w:numPr>
        <w:spacing w:after="0" w:line="240" w:lineRule="auto"/>
        <w:jc w:val="both"/>
        <w:divId w:val="337848698"/>
        <w:rPr>
          <w:rFonts w:cs="Times New Roman"/>
          <w:szCs w:val="24"/>
        </w:rPr>
      </w:pPr>
      <w:r w:rsidRPr="00470E4C">
        <w:rPr>
          <w:rFonts w:eastAsia="Times New Roman" w:cs="Times New Roman"/>
          <w:szCs w:val="24"/>
          <w:lang w:val="sq-AL" w:eastAsia="sq-AL"/>
        </w:rPr>
        <w:t>Numri i familjeve të trajtuar me ndihmë ekonomike</w:t>
      </w:r>
      <w:r w:rsidR="00573665">
        <w:rPr>
          <w:rFonts w:eastAsia="Times New Roman" w:cs="Times New Roman"/>
          <w:szCs w:val="24"/>
          <w:lang w:val="sq-AL" w:eastAsia="sq-AL"/>
        </w:rPr>
        <w:t xml:space="preserve"> p</w:t>
      </w:r>
      <w:r w:rsidR="00705956">
        <w:rPr>
          <w:lang w:val="sq-AL"/>
        </w:rPr>
        <w:t>ë</w:t>
      </w:r>
      <w:r w:rsidR="00573665">
        <w:rPr>
          <w:rFonts w:eastAsia="Times New Roman" w:cs="Times New Roman"/>
          <w:szCs w:val="24"/>
          <w:lang w:val="sq-AL" w:eastAsia="sq-AL"/>
        </w:rPr>
        <w:t xml:space="preserve">r vitin 2022 </w:t>
      </w:r>
      <w:r w:rsidR="00705956">
        <w:rPr>
          <w:lang w:val="sq-AL"/>
        </w:rPr>
        <w:t>ë</w:t>
      </w:r>
      <w:r w:rsidR="00573665">
        <w:rPr>
          <w:rFonts w:eastAsia="Times New Roman" w:cs="Times New Roman"/>
          <w:szCs w:val="24"/>
          <w:lang w:val="sq-AL" w:eastAsia="sq-AL"/>
        </w:rPr>
        <w:t>sht</w:t>
      </w:r>
      <w:r w:rsidR="00705956">
        <w:rPr>
          <w:lang w:val="sq-AL"/>
        </w:rPr>
        <w:t>ë</w:t>
      </w:r>
      <w:r w:rsidR="00573665">
        <w:rPr>
          <w:rFonts w:eastAsia="Times New Roman" w:cs="Times New Roman"/>
          <w:szCs w:val="24"/>
          <w:lang w:val="sq-AL" w:eastAsia="sq-AL"/>
        </w:rPr>
        <w:t xml:space="preserve"> 1305</w:t>
      </w:r>
      <w:r w:rsidR="00705956">
        <w:rPr>
          <w:rFonts w:eastAsia="Times New Roman" w:cs="Times New Roman"/>
          <w:szCs w:val="24"/>
          <w:lang w:val="sq-AL" w:eastAsia="sq-AL"/>
        </w:rPr>
        <w:t xml:space="preserve"> </w:t>
      </w:r>
      <w:r w:rsidR="00573665">
        <w:rPr>
          <w:rFonts w:eastAsia="Times New Roman" w:cs="Times New Roman"/>
          <w:szCs w:val="24"/>
          <w:lang w:val="sq-AL" w:eastAsia="sq-AL"/>
        </w:rPr>
        <w:t>familje</w:t>
      </w:r>
    </w:p>
    <w:p w14:paraId="2C8FFE7B" w14:textId="0D089278" w:rsidR="00573665" w:rsidRPr="00573665" w:rsidRDefault="00573665" w:rsidP="00486309">
      <w:pPr>
        <w:pStyle w:val="ListParagraph"/>
        <w:numPr>
          <w:ilvl w:val="0"/>
          <w:numId w:val="39"/>
        </w:numPr>
        <w:spacing w:after="0" w:line="240" w:lineRule="auto"/>
        <w:jc w:val="both"/>
        <w:divId w:val="337848698"/>
        <w:rPr>
          <w:rFonts w:cs="Times New Roman"/>
          <w:szCs w:val="24"/>
        </w:rPr>
      </w:pPr>
      <w:r w:rsidRPr="00573665">
        <w:rPr>
          <w:rFonts w:eastAsia="Times New Roman" w:cs="Times New Roman"/>
          <w:szCs w:val="24"/>
          <w:lang w:val="sq-AL" w:eastAsia="sq-AL"/>
        </w:rPr>
        <w:t>Fëmijë të shërbyer në Qendra rezidenciale</w:t>
      </w:r>
      <w:r>
        <w:rPr>
          <w:rFonts w:eastAsia="Times New Roman" w:cs="Times New Roman"/>
          <w:szCs w:val="24"/>
          <w:lang w:val="sq-AL" w:eastAsia="sq-AL"/>
        </w:rPr>
        <w:t xml:space="preserve"> jan</w:t>
      </w:r>
      <w:r w:rsidR="00705956">
        <w:rPr>
          <w:lang w:val="sq-AL"/>
        </w:rPr>
        <w:t>ë</w:t>
      </w:r>
      <w:r>
        <w:rPr>
          <w:rFonts w:eastAsia="Times New Roman" w:cs="Times New Roman"/>
          <w:szCs w:val="24"/>
          <w:lang w:val="sq-AL" w:eastAsia="sq-AL"/>
        </w:rPr>
        <w:t xml:space="preserve"> 611</w:t>
      </w:r>
      <w:r w:rsidR="00705956">
        <w:rPr>
          <w:rFonts w:eastAsia="Times New Roman" w:cs="Times New Roman"/>
          <w:szCs w:val="24"/>
          <w:lang w:val="sq-AL" w:eastAsia="sq-AL"/>
        </w:rPr>
        <w:t>.</w:t>
      </w:r>
    </w:p>
    <w:p w14:paraId="599916C7" w14:textId="77777777" w:rsidR="00F602A7" w:rsidRDefault="00F602A7" w:rsidP="00EC3E81">
      <w:pPr>
        <w:spacing w:line="276" w:lineRule="auto"/>
        <w:divId w:val="337848698"/>
        <w:rPr>
          <w:lang w:val="it-IT"/>
        </w:rPr>
      </w:pPr>
    </w:p>
    <w:p w14:paraId="5F45E91C" w14:textId="77777777" w:rsidR="00486309" w:rsidRDefault="00486309" w:rsidP="00EC3E81">
      <w:pPr>
        <w:spacing w:line="276" w:lineRule="auto"/>
        <w:divId w:val="337848698"/>
        <w:rPr>
          <w:lang w:val="it-IT"/>
        </w:rPr>
      </w:pPr>
    </w:p>
    <w:p w14:paraId="348C76F3" w14:textId="77777777" w:rsidR="009D5D61" w:rsidRPr="005121FA" w:rsidRDefault="009D5D61" w:rsidP="009D5D61">
      <w:pPr>
        <w:pStyle w:val="Heading2"/>
        <w:shd w:val="clear" w:color="auto" w:fill="595959" w:themeFill="text1" w:themeFillTint="A6"/>
        <w:divId w:val="337848698"/>
        <w:rPr>
          <w:rFonts w:ascii="Bahnschrift" w:eastAsia="Times New Roman" w:hAnsi="Bahnschrift"/>
          <w:color w:val="FFFFFF"/>
          <w:lang w:val="it-IT"/>
        </w:rPr>
      </w:pPr>
      <w:bookmarkStart w:id="53" w:name="_Toc136015511"/>
      <w:bookmarkStart w:id="54" w:name="_Toc148698932"/>
      <w:r w:rsidRPr="005121FA">
        <w:rPr>
          <w:rFonts w:ascii="Bahnschrift" w:eastAsia="Times New Roman" w:hAnsi="Bahnschrift"/>
          <w:color w:val="FFFFFF"/>
          <w:lang w:val="it-IT"/>
        </w:rPr>
        <w:t>Strehimi Social</w:t>
      </w:r>
      <w:bookmarkEnd w:id="53"/>
      <w:bookmarkEnd w:id="54"/>
    </w:p>
    <w:p w14:paraId="47E393B2" w14:textId="77777777" w:rsidR="009D5D61" w:rsidRPr="005121FA"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Shpenzimet e këtij program buxhetor përdoren për shërbimin</w:t>
      </w:r>
    </w:p>
    <w:tbl>
      <w:tblPr>
        <w:tblStyle w:val="TableGrid"/>
        <w:tblW w:w="5000" w:type="pct"/>
        <w:tblBorders>
          <w:top w:val="none" w:sz="0" w:space="0" w:color="auto"/>
          <w:left w:val="single" w:sz="24" w:space="0" w:color="11A3D7"/>
          <w:bottom w:val="dashSmallGap" w:sz="4" w:space="0" w:color="11A3D7"/>
          <w:right w:val="none" w:sz="0" w:space="0" w:color="auto"/>
          <w:insideH w:val="dashSmallGap" w:sz="4" w:space="0" w:color="11A3D7"/>
          <w:insideV w:val="none" w:sz="0" w:space="0" w:color="auto"/>
        </w:tblBorders>
        <w:tblLook w:val="04A0" w:firstRow="1" w:lastRow="0" w:firstColumn="1" w:lastColumn="0" w:noHBand="0" w:noVBand="1"/>
      </w:tblPr>
      <w:tblGrid>
        <w:gridCol w:w="801"/>
        <w:gridCol w:w="8775"/>
      </w:tblGrid>
      <w:tr w:rsidR="009D5D61" w14:paraId="42F28225" w14:textId="77777777" w:rsidTr="009D5D61">
        <w:trPr>
          <w:divId w:val="337848698"/>
          <w:trHeight w:val="720"/>
        </w:trPr>
        <w:tc>
          <w:tcPr>
            <w:tcW w:w="418" w:type="pct"/>
            <w:vAlign w:val="center"/>
          </w:tcPr>
          <w:p w14:paraId="796FB5B4" w14:textId="77777777" w:rsidR="009D5D61" w:rsidRDefault="009D5D61" w:rsidP="00763EDD">
            <w:pPr>
              <w:rPr>
                <w:rFonts w:eastAsia="Times New Roman"/>
                <w:b/>
                <w:bCs/>
                <w:i/>
                <w:iCs/>
                <w:color w:val="262626" w:themeColor="text1" w:themeTint="D9"/>
                <w:sz w:val="28"/>
                <w:szCs w:val="28"/>
              </w:rPr>
            </w:pPr>
            <w:r>
              <w:rPr>
                <w:rFonts w:eastAsia="Times New Roman"/>
                <w:b/>
                <w:bCs/>
                <w:i/>
                <w:iCs/>
                <w:noProof/>
                <w:color w:val="000000" w:themeColor="text1"/>
                <w:sz w:val="28"/>
                <w:szCs w:val="28"/>
              </w:rPr>
              <w:drawing>
                <wp:inline distT="0" distB="0" distL="0" distR="0" wp14:anchorId="47678DFC" wp14:editId="6ABEC959">
                  <wp:extent cx="320040" cy="320040"/>
                  <wp:effectExtent l="0" t="0" r="3810" b="3810"/>
                  <wp:docPr id="1800939030" name="Graphic 180093903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39030" name="Graphic 1800939030" descr="A picture containing black, darkness&#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582" w:type="pct"/>
            <w:vAlign w:val="center"/>
          </w:tcPr>
          <w:p w14:paraId="4D9AB3DA" w14:textId="77777777" w:rsidR="009D5D61" w:rsidRPr="00E05F47" w:rsidRDefault="009D5D61" w:rsidP="00763EDD">
            <w:pPr>
              <w:rPr>
                <w:rFonts w:eastAsia="Times New Roman"/>
                <w:b/>
                <w:bCs/>
                <w:i/>
                <w:iCs/>
                <w:color w:val="262626" w:themeColor="text1" w:themeTint="D9"/>
              </w:rPr>
            </w:pPr>
            <w:proofErr w:type="spellStart"/>
            <w:r w:rsidRPr="0033665D">
              <w:rPr>
                <w:rFonts w:ascii="Bahnschrift" w:eastAsia="Times New Roman" w:hAnsi="Bahnschrift"/>
                <w:b/>
                <w:bCs/>
                <w:i/>
                <w:iCs/>
                <w:color w:val="262626" w:themeColor="text1" w:themeTint="D9"/>
              </w:rPr>
              <w:t>Strehimi</w:t>
            </w:r>
            <w:proofErr w:type="spellEnd"/>
            <w:r w:rsidRPr="0033665D">
              <w:rPr>
                <w:rFonts w:ascii="Bahnschrift" w:eastAsia="Times New Roman" w:hAnsi="Bahnschrift"/>
                <w:b/>
                <w:bCs/>
                <w:i/>
                <w:iCs/>
                <w:color w:val="262626" w:themeColor="text1" w:themeTint="D9"/>
              </w:rPr>
              <w:t xml:space="preserve"> Social</w:t>
            </w:r>
          </w:p>
        </w:tc>
      </w:tr>
    </w:tbl>
    <w:p w14:paraId="7D36E9A2" w14:textId="77777777" w:rsidR="00032FDA" w:rsidRDefault="00032FDA" w:rsidP="009D5D61">
      <w:pPr>
        <w:divId w:val="337848698"/>
        <w:rPr>
          <w:rFonts w:ascii="Bahnschrift" w:eastAsia="Times New Roman" w:hAnsi="Bahnschrift"/>
          <w:b/>
          <w:bCs/>
          <w:i/>
          <w:iCs/>
          <w:color w:val="262626" w:themeColor="text1" w:themeTint="D9"/>
          <w:sz w:val="28"/>
          <w:szCs w:val="28"/>
        </w:rPr>
      </w:pPr>
    </w:p>
    <w:p w14:paraId="430F8B5F" w14:textId="0A44672D" w:rsidR="009D5D61" w:rsidRPr="0033665D" w:rsidRDefault="009D5D61" w:rsidP="009D5D61">
      <w:pPr>
        <w:divId w:val="337848698"/>
        <w:rPr>
          <w:rFonts w:ascii="Bahnschrift" w:eastAsia="Times New Roman" w:hAnsi="Bahnschrift"/>
          <w:b/>
          <w:bCs/>
          <w:i/>
          <w:iCs/>
          <w:color w:val="262626" w:themeColor="text1" w:themeTint="D9"/>
          <w:sz w:val="28"/>
          <w:szCs w:val="28"/>
        </w:rPr>
      </w:pPr>
      <w:proofErr w:type="spellStart"/>
      <w:r w:rsidRPr="0033665D">
        <w:rPr>
          <w:rFonts w:ascii="Bahnschrift" w:eastAsia="Times New Roman" w:hAnsi="Bahnschrift"/>
          <w:b/>
          <w:bCs/>
          <w:i/>
          <w:iCs/>
          <w:color w:val="262626" w:themeColor="text1" w:themeTint="D9"/>
          <w:sz w:val="28"/>
          <w:szCs w:val="28"/>
        </w:rPr>
        <w:t>Shpenzimet</w:t>
      </w:r>
      <w:proofErr w:type="spellEnd"/>
      <w:r w:rsidRPr="0033665D">
        <w:rPr>
          <w:rFonts w:ascii="Bahnschrift" w:eastAsia="Times New Roman" w:hAnsi="Bahnschrift"/>
          <w:b/>
          <w:bCs/>
          <w:i/>
          <w:iCs/>
          <w:color w:val="262626" w:themeColor="text1" w:themeTint="D9"/>
          <w:sz w:val="28"/>
          <w:szCs w:val="28"/>
        </w:rPr>
        <w:t xml:space="preserve"> e </w:t>
      </w:r>
      <w:proofErr w:type="spellStart"/>
      <w:r w:rsidRPr="0033665D">
        <w:rPr>
          <w:rFonts w:ascii="Bahnschrift" w:eastAsia="Times New Roman" w:hAnsi="Bahnschrift"/>
          <w:b/>
          <w:bCs/>
          <w:i/>
          <w:iCs/>
          <w:color w:val="262626" w:themeColor="text1" w:themeTint="D9"/>
          <w:sz w:val="28"/>
          <w:szCs w:val="28"/>
        </w:rPr>
        <w:t>programit</w:t>
      </w:r>
      <w:proofErr w:type="spellEnd"/>
      <w:r w:rsidRPr="0033665D">
        <w:rPr>
          <w:rFonts w:ascii="Bahnschrift" w:eastAsia="Times New Roman" w:hAnsi="Bahnschrift"/>
          <w:b/>
          <w:bCs/>
          <w:i/>
          <w:iCs/>
          <w:color w:val="262626" w:themeColor="text1" w:themeTint="D9"/>
          <w:sz w:val="28"/>
          <w:szCs w:val="28"/>
        </w:rPr>
        <w:t xml:space="preserve"> </w:t>
      </w:r>
      <w:proofErr w:type="spellStart"/>
      <w:r w:rsidRPr="0033665D">
        <w:rPr>
          <w:rFonts w:ascii="Bahnschrift" w:eastAsia="Times New Roman" w:hAnsi="Bahnschrift"/>
          <w:b/>
          <w:bCs/>
          <w:i/>
          <w:iCs/>
          <w:color w:val="262626" w:themeColor="text1" w:themeTint="D9"/>
          <w:sz w:val="28"/>
          <w:szCs w:val="28"/>
        </w:rPr>
        <w:t>buxhetor</w:t>
      </w:r>
      <w:proofErr w:type="spellEnd"/>
    </w:p>
    <w:tbl>
      <w:tblPr>
        <w:tblW w:w="5000" w:type="pct"/>
        <w:tblLook w:val="04A0" w:firstRow="1" w:lastRow="0" w:firstColumn="1" w:lastColumn="0" w:noHBand="0" w:noVBand="1"/>
      </w:tblPr>
      <w:tblGrid>
        <w:gridCol w:w="2398"/>
        <w:gridCol w:w="1346"/>
        <w:gridCol w:w="1285"/>
        <w:gridCol w:w="1335"/>
        <w:gridCol w:w="1783"/>
        <w:gridCol w:w="1429"/>
      </w:tblGrid>
      <w:tr w:rsidR="00032FDA" w:rsidRPr="00032FDA" w14:paraId="779C1D5B" w14:textId="77777777" w:rsidTr="00486309">
        <w:trPr>
          <w:divId w:val="337848698"/>
          <w:trHeight w:val="20"/>
        </w:trPr>
        <w:tc>
          <w:tcPr>
            <w:tcW w:w="1252" w:type="pct"/>
            <w:tcBorders>
              <w:top w:val="nil"/>
              <w:left w:val="nil"/>
              <w:bottom w:val="single" w:sz="12" w:space="0" w:color="11A3D7"/>
              <w:right w:val="nil"/>
            </w:tcBorders>
            <w:shd w:val="clear" w:color="000000" w:fill="F2F2F2"/>
            <w:vAlign w:val="center"/>
            <w:hideMark/>
          </w:tcPr>
          <w:p w14:paraId="475319BE" w14:textId="77777777" w:rsidR="00032FDA" w:rsidRPr="00032FDA" w:rsidRDefault="00032FDA" w:rsidP="00032FDA">
            <w:pP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Kategoria</w:t>
            </w:r>
            <w:proofErr w:type="spellEnd"/>
          </w:p>
        </w:tc>
        <w:tc>
          <w:tcPr>
            <w:tcW w:w="703" w:type="pct"/>
            <w:tcBorders>
              <w:top w:val="nil"/>
              <w:left w:val="nil"/>
              <w:bottom w:val="single" w:sz="12" w:space="0" w:color="11A3D7"/>
              <w:right w:val="nil"/>
            </w:tcBorders>
            <w:shd w:val="clear" w:color="000000" w:fill="F2F2F2"/>
            <w:vAlign w:val="center"/>
            <w:hideMark/>
          </w:tcPr>
          <w:p w14:paraId="5A0F5B33"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Viti 2020</w:t>
            </w:r>
          </w:p>
        </w:tc>
        <w:tc>
          <w:tcPr>
            <w:tcW w:w="671" w:type="pct"/>
            <w:tcBorders>
              <w:top w:val="nil"/>
              <w:left w:val="nil"/>
              <w:bottom w:val="single" w:sz="12" w:space="0" w:color="11A3D7"/>
              <w:right w:val="nil"/>
            </w:tcBorders>
            <w:shd w:val="clear" w:color="000000" w:fill="F2F2F2"/>
            <w:vAlign w:val="center"/>
            <w:hideMark/>
          </w:tcPr>
          <w:p w14:paraId="1A2A90D1"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Viti 2021</w:t>
            </w:r>
          </w:p>
        </w:tc>
        <w:tc>
          <w:tcPr>
            <w:tcW w:w="697" w:type="pct"/>
            <w:tcBorders>
              <w:top w:val="nil"/>
              <w:left w:val="nil"/>
              <w:bottom w:val="single" w:sz="12" w:space="0" w:color="11A3D7"/>
              <w:right w:val="nil"/>
            </w:tcBorders>
            <w:shd w:val="clear" w:color="000000" w:fill="F2F2F2"/>
            <w:vAlign w:val="center"/>
            <w:hideMark/>
          </w:tcPr>
          <w:p w14:paraId="6E025ADE"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Viti 2022</w:t>
            </w:r>
          </w:p>
        </w:tc>
        <w:tc>
          <w:tcPr>
            <w:tcW w:w="931" w:type="pct"/>
            <w:tcBorders>
              <w:top w:val="nil"/>
              <w:left w:val="nil"/>
              <w:bottom w:val="single" w:sz="12" w:space="0" w:color="11A3D7"/>
              <w:right w:val="nil"/>
            </w:tcBorders>
            <w:shd w:val="clear" w:color="000000" w:fill="F2F2F2"/>
            <w:vAlign w:val="center"/>
            <w:hideMark/>
          </w:tcPr>
          <w:p w14:paraId="6B64F8A6"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Synimi</w:t>
            </w:r>
            <w:proofErr w:type="spellEnd"/>
            <w:r w:rsidRPr="00032FDA">
              <w:rPr>
                <w:rFonts w:ascii="Bahnschrift" w:eastAsia="Times New Roman" w:hAnsi="Bahnschrift" w:cs="Calibri"/>
                <w:color w:val="595959"/>
                <w:sz w:val="22"/>
                <w:szCs w:val="22"/>
              </w:rPr>
              <w:t xml:space="preserve"> 2022</w:t>
            </w:r>
          </w:p>
        </w:tc>
        <w:tc>
          <w:tcPr>
            <w:tcW w:w="746" w:type="pct"/>
            <w:tcBorders>
              <w:top w:val="nil"/>
              <w:left w:val="nil"/>
              <w:bottom w:val="single" w:sz="12" w:space="0" w:color="11A3D7"/>
              <w:right w:val="nil"/>
            </w:tcBorders>
            <w:shd w:val="clear" w:color="000000" w:fill="F2F2F2"/>
            <w:vAlign w:val="center"/>
            <w:hideMark/>
          </w:tcPr>
          <w:p w14:paraId="1BA3D7D7"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Realizimi</w:t>
            </w:r>
            <w:proofErr w:type="spellEnd"/>
          </w:p>
        </w:tc>
      </w:tr>
      <w:tr w:rsidR="00032FDA" w:rsidRPr="00032FDA" w14:paraId="2AAE9124" w14:textId="77777777" w:rsidTr="00486309">
        <w:trPr>
          <w:divId w:val="337848698"/>
          <w:trHeight w:val="20"/>
        </w:trPr>
        <w:tc>
          <w:tcPr>
            <w:tcW w:w="1252" w:type="pct"/>
            <w:tcBorders>
              <w:top w:val="dotted" w:sz="4" w:space="0" w:color="11A3D7"/>
              <w:left w:val="nil"/>
              <w:bottom w:val="dotted" w:sz="4" w:space="0" w:color="11A3D7"/>
              <w:right w:val="nil"/>
            </w:tcBorders>
            <w:shd w:val="clear" w:color="000000" w:fill="F2F2F2"/>
            <w:vAlign w:val="center"/>
            <w:hideMark/>
          </w:tcPr>
          <w:p w14:paraId="3B1F2C7C" w14:textId="77777777" w:rsidR="00032FDA" w:rsidRPr="00032FDA" w:rsidRDefault="00032FDA" w:rsidP="00032FDA">
            <w:pP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xml:space="preserve">Paga </w:t>
            </w:r>
            <w:proofErr w:type="spellStart"/>
            <w:r w:rsidRPr="00032FDA">
              <w:rPr>
                <w:rFonts w:ascii="Bahnschrift" w:eastAsia="Times New Roman" w:hAnsi="Bahnschrift" w:cs="Calibri"/>
                <w:color w:val="595959"/>
                <w:sz w:val="20"/>
                <w:szCs w:val="20"/>
              </w:rPr>
              <w:t>dhe</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sigurime</w:t>
            </w:r>
            <w:proofErr w:type="spellEnd"/>
          </w:p>
        </w:tc>
        <w:tc>
          <w:tcPr>
            <w:tcW w:w="703" w:type="pct"/>
            <w:tcBorders>
              <w:top w:val="nil"/>
              <w:left w:val="nil"/>
              <w:bottom w:val="dotted" w:sz="4" w:space="0" w:color="11A3D7"/>
              <w:right w:val="nil"/>
            </w:tcBorders>
            <w:shd w:val="clear" w:color="000000" w:fill="F2F2F2"/>
            <w:noWrap/>
            <w:vAlign w:val="center"/>
            <w:hideMark/>
          </w:tcPr>
          <w:p w14:paraId="35FA77C6"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2785</w:t>
            </w:r>
          </w:p>
        </w:tc>
        <w:tc>
          <w:tcPr>
            <w:tcW w:w="671" w:type="pct"/>
            <w:tcBorders>
              <w:top w:val="nil"/>
              <w:left w:val="nil"/>
              <w:bottom w:val="dotted" w:sz="4" w:space="0" w:color="11A3D7"/>
              <w:right w:val="nil"/>
            </w:tcBorders>
            <w:shd w:val="clear" w:color="000000" w:fill="F2F2F2"/>
            <w:noWrap/>
            <w:vAlign w:val="center"/>
            <w:hideMark/>
          </w:tcPr>
          <w:p w14:paraId="64D1C1E4"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697" w:type="pct"/>
            <w:tcBorders>
              <w:top w:val="nil"/>
              <w:left w:val="nil"/>
              <w:bottom w:val="dotted" w:sz="4" w:space="0" w:color="11A3D7"/>
              <w:right w:val="nil"/>
            </w:tcBorders>
            <w:shd w:val="clear" w:color="000000" w:fill="F2F2F2"/>
            <w:noWrap/>
            <w:vAlign w:val="center"/>
            <w:hideMark/>
          </w:tcPr>
          <w:p w14:paraId="5E08354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931" w:type="pct"/>
            <w:tcBorders>
              <w:top w:val="nil"/>
              <w:left w:val="nil"/>
              <w:bottom w:val="dotted" w:sz="4" w:space="0" w:color="11A3D7"/>
              <w:right w:val="nil"/>
            </w:tcBorders>
            <w:shd w:val="clear" w:color="000000" w:fill="F2F2F2"/>
            <w:noWrap/>
            <w:vAlign w:val="center"/>
            <w:hideMark/>
          </w:tcPr>
          <w:p w14:paraId="7BF18CE8"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0</w:t>
            </w:r>
          </w:p>
        </w:tc>
        <w:tc>
          <w:tcPr>
            <w:tcW w:w="746" w:type="pct"/>
            <w:tcBorders>
              <w:top w:val="nil"/>
              <w:left w:val="nil"/>
              <w:bottom w:val="dotted" w:sz="4" w:space="0" w:color="11A3D7"/>
              <w:right w:val="nil"/>
            </w:tcBorders>
            <w:shd w:val="clear" w:color="000000" w:fill="F2F2F2"/>
            <w:noWrap/>
            <w:vAlign w:val="center"/>
            <w:hideMark/>
          </w:tcPr>
          <w:p w14:paraId="7CB79A7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 xml:space="preserve"> </w:t>
            </w:r>
          </w:p>
        </w:tc>
      </w:tr>
      <w:tr w:rsidR="00032FDA" w:rsidRPr="00032FDA" w14:paraId="4527EFA9"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0602E2EE" w14:textId="77777777"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Të</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tjera</w:t>
            </w:r>
            <w:proofErr w:type="spellEnd"/>
            <w:r w:rsidRPr="00032FDA">
              <w:rPr>
                <w:rFonts w:ascii="Bahnschrift" w:eastAsia="Times New Roman" w:hAnsi="Bahnschrift" w:cs="Calibri"/>
                <w:color w:val="595959"/>
                <w:sz w:val="20"/>
                <w:szCs w:val="20"/>
              </w:rPr>
              <w:t xml:space="preserve"> </w:t>
            </w:r>
            <w:proofErr w:type="spellStart"/>
            <w:r w:rsidRPr="00032FDA">
              <w:rPr>
                <w:rFonts w:ascii="Bahnschrift" w:eastAsia="Times New Roman" w:hAnsi="Bahnschrift" w:cs="Calibri"/>
                <w:color w:val="595959"/>
                <w:sz w:val="20"/>
                <w:szCs w:val="20"/>
              </w:rPr>
              <w:t>korrente</w:t>
            </w:r>
            <w:proofErr w:type="spellEnd"/>
          </w:p>
        </w:tc>
        <w:tc>
          <w:tcPr>
            <w:tcW w:w="703" w:type="pct"/>
            <w:tcBorders>
              <w:top w:val="nil"/>
              <w:left w:val="nil"/>
              <w:bottom w:val="dotted" w:sz="4" w:space="0" w:color="11A3D7"/>
              <w:right w:val="nil"/>
            </w:tcBorders>
            <w:shd w:val="clear" w:color="000000" w:fill="F2F2F2"/>
            <w:noWrap/>
            <w:vAlign w:val="center"/>
            <w:hideMark/>
          </w:tcPr>
          <w:p w14:paraId="37C87790"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176</w:t>
            </w:r>
          </w:p>
        </w:tc>
        <w:tc>
          <w:tcPr>
            <w:tcW w:w="671" w:type="pct"/>
            <w:tcBorders>
              <w:top w:val="nil"/>
              <w:left w:val="nil"/>
              <w:bottom w:val="dotted" w:sz="4" w:space="0" w:color="11A3D7"/>
              <w:right w:val="nil"/>
            </w:tcBorders>
            <w:shd w:val="clear" w:color="000000" w:fill="F2F2F2"/>
            <w:noWrap/>
            <w:vAlign w:val="center"/>
            <w:hideMark/>
          </w:tcPr>
          <w:p w14:paraId="209FA482"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6000</w:t>
            </w:r>
          </w:p>
        </w:tc>
        <w:tc>
          <w:tcPr>
            <w:tcW w:w="697" w:type="pct"/>
            <w:tcBorders>
              <w:top w:val="nil"/>
              <w:left w:val="nil"/>
              <w:bottom w:val="dotted" w:sz="4" w:space="0" w:color="11A3D7"/>
              <w:right w:val="nil"/>
            </w:tcBorders>
            <w:shd w:val="clear" w:color="000000" w:fill="F2F2F2"/>
            <w:noWrap/>
            <w:vAlign w:val="center"/>
            <w:hideMark/>
          </w:tcPr>
          <w:p w14:paraId="2776D6D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6</w:t>
            </w:r>
          </w:p>
        </w:tc>
        <w:tc>
          <w:tcPr>
            <w:tcW w:w="931" w:type="pct"/>
            <w:tcBorders>
              <w:top w:val="nil"/>
              <w:left w:val="nil"/>
              <w:bottom w:val="dotted" w:sz="4" w:space="0" w:color="11A3D7"/>
              <w:right w:val="nil"/>
            </w:tcBorders>
            <w:shd w:val="clear" w:color="000000" w:fill="F2F2F2"/>
            <w:noWrap/>
            <w:vAlign w:val="center"/>
            <w:hideMark/>
          </w:tcPr>
          <w:p w14:paraId="151D8247"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527</w:t>
            </w:r>
          </w:p>
        </w:tc>
        <w:tc>
          <w:tcPr>
            <w:tcW w:w="746" w:type="pct"/>
            <w:tcBorders>
              <w:top w:val="nil"/>
              <w:left w:val="nil"/>
              <w:bottom w:val="dotted" w:sz="4" w:space="0" w:color="11A3D7"/>
              <w:right w:val="nil"/>
            </w:tcBorders>
            <w:shd w:val="clear" w:color="000000" w:fill="F2F2F2"/>
            <w:noWrap/>
            <w:vAlign w:val="center"/>
            <w:hideMark/>
          </w:tcPr>
          <w:p w14:paraId="281B94CB"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1%</w:t>
            </w:r>
          </w:p>
        </w:tc>
      </w:tr>
      <w:tr w:rsidR="00032FDA" w:rsidRPr="00032FDA" w14:paraId="2D44F335"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2821FDEA" w14:textId="77777777" w:rsidR="00032FDA" w:rsidRPr="00032FDA" w:rsidRDefault="00032FDA" w:rsidP="00032FDA">
            <w:pPr>
              <w:rPr>
                <w:rFonts w:ascii="Bahnschrift" w:eastAsia="Times New Roman" w:hAnsi="Bahnschrift" w:cs="Calibri"/>
                <w:color w:val="595959"/>
                <w:sz w:val="20"/>
                <w:szCs w:val="20"/>
              </w:rPr>
            </w:pPr>
            <w:proofErr w:type="spellStart"/>
            <w:r w:rsidRPr="00032FDA">
              <w:rPr>
                <w:rFonts w:ascii="Bahnschrift" w:eastAsia="Times New Roman" w:hAnsi="Bahnschrift" w:cs="Calibri"/>
                <w:color w:val="595959"/>
                <w:sz w:val="20"/>
                <w:szCs w:val="20"/>
              </w:rPr>
              <w:t>Kapitale</w:t>
            </w:r>
            <w:proofErr w:type="spellEnd"/>
          </w:p>
        </w:tc>
        <w:tc>
          <w:tcPr>
            <w:tcW w:w="703" w:type="pct"/>
            <w:tcBorders>
              <w:top w:val="nil"/>
              <w:left w:val="nil"/>
              <w:bottom w:val="dotted" w:sz="4" w:space="0" w:color="11A3D7"/>
              <w:right w:val="nil"/>
            </w:tcBorders>
            <w:shd w:val="clear" w:color="000000" w:fill="F2F2F2"/>
            <w:noWrap/>
            <w:vAlign w:val="center"/>
            <w:hideMark/>
          </w:tcPr>
          <w:p w14:paraId="3B16B37A"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176</w:t>
            </w:r>
          </w:p>
        </w:tc>
        <w:tc>
          <w:tcPr>
            <w:tcW w:w="671" w:type="pct"/>
            <w:tcBorders>
              <w:top w:val="nil"/>
              <w:left w:val="nil"/>
              <w:bottom w:val="dotted" w:sz="4" w:space="0" w:color="11A3D7"/>
              <w:right w:val="nil"/>
            </w:tcBorders>
            <w:shd w:val="clear" w:color="000000" w:fill="F2F2F2"/>
            <w:noWrap/>
            <w:vAlign w:val="center"/>
            <w:hideMark/>
          </w:tcPr>
          <w:p w14:paraId="70F0355F"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6000</w:t>
            </w:r>
          </w:p>
        </w:tc>
        <w:tc>
          <w:tcPr>
            <w:tcW w:w="697" w:type="pct"/>
            <w:tcBorders>
              <w:top w:val="nil"/>
              <w:left w:val="nil"/>
              <w:bottom w:val="dotted" w:sz="4" w:space="0" w:color="11A3D7"/>
              <w:right w:val="nil"/>
            </w:tcBorders>
            <w:shd w:val="clear" w:color="000000" w:fill="F2F2F2"/>
            <w:noWrap/>
            <w:vAlign w:val="center"/>
            <w:hideMark/>
          </w:tcPr>
          <w:p w14:paraId="4A3C667C"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40143</w:t>
            </w:r>
          </w:p>
        </w:tc>
        <w:tc>
          <w:tcPr>
            <w:tcW w:w="931" w:type="pct"/>
            <w:tcBorders>
              <w:top w:val="nil"/>
              <w:left w:val="nil"/>
              <w:bottom w:val="dotted" w:sz="4" w:space="0" w:color="11A3D7"/>
              <w:right w:val="nil"/>
            </w:tcBorders>
            <w:shd w:val="clear" w:color="000000" w:fill="F2F2F2"/>
            <w:noWrap/>
            <w:vAlign w:val="center"/>
            <w:hideMark/>
          </w:tcPr>
          <w:p w14:paraId="0A348F52"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41362</w:t>
            </w:r>
          </w:p>
        </w:tc>
        <w:tc>
          <w:tcPr>
            <w:tcW w:w="746" w:type="pct"/>
            <w:tcBorders>
              <w:top w:val="nil"/>
              <w:left w:val="nil"/>
              <w:bottom w:val="dotted" w:sz="4" w:space="0" w:color="11A3D7"/>
              <w:right w:val="nil"/>
            </w:tcBorders>
            <w:shd w:val="clear" w:color="000000" w:fill="F2F2F2"/>
            <w:noWrap/>
            <w:vAlign w:val="center"/>
            <w:hideMark/>
          </w:tcPr>
          <w:p w14:paraId="1D6B0253"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97%</w:t>
            </w:r>
          </w:p>
        </w:tc>
      </w:tr>
      <w:tr w:rsidR="00032FDA" w:rsidRPr="00032FDA" w14:paraId="4A63FE5B" w14:textId="77777777" w:rsidTr="00486309">
        <w:trPr>
          <w:divId w:val="337848698"/>
          <w:trHeight w:val="20"/>
        </w:trPr>
        <w:tc>
          <w:tcPr>
            <w:tcW w:w="1252" w:type="pct"/>
            <w:tcBorders>
              <w:top w:val="nil"/>
              <w:left w:val="nil"/>
              <w:bottom w:val="dotted" w:sz="4" w:space="0" w:color="11A3D7"/>
              <w:right w:val="nil"/>
            </w:tcBorders>
            <w:shd w:val="clear" w:color="000000" w:fill="F2F2F2"/>
            <w:vAlign w:val="center"/>
            <w:hideMark/>
          </w:tcPr>
          <w:p w14:paraId="493315EA" w14:textId="77777777" w:rsidR="00032FDA" w:rsidRPr="00032FDA" w:rsidRDefault="00032FDA" w:rsidP="00032FDA">
            <w:pP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Total</w:t>
            </w:r>
          </w:p>
        </w:tc>
        <w:tc>
          <w:tcPr>
            <w:tcW w:w="703" w:type="pct"/>
            <w:tcBorders>
              <w:top w:val="nil"/>
              <w:left w:val="nil"/>
              <w:bottom w:val="dotted" w:sz="4" w:space="0" w:color="11A3D7"/>
              <w:right w:val="nil"/>
            </w:tcBorders>
            <w:shd w:val="clear" w:color="000000" w:fill="F2F2F2"/>
            <w:noWrap/>
            <w:vAlign w:val="center"/>
            <w:hideMark/>
          </w:tcPr>
          <w:p w14:paraId="47DC8DCB"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3137</w:t>
            </w:r>
          </w:p>
        </w:tc>
        <w:tc>
          <w:tcPr>
            <w:tcW w:w="671" w:type="pct"/>
            <w:tcBorders>
              <w:top w:val="nil"/>
              <w:left w:val="nil"/>
              <w:bottom w:val="dotted" w:sz="4" w:space="0" w:color="11A3D7"/>
              <w:right w:val="nil"/>
            </w:tcBorders>
            <w:shd w:val="clear" w:color="000000" w:fill="F2F2F2"/>
            <w:noWrap/>
            <w:vAlign w:val="center"/>
            <w:hideMark/>
          </w:tcPr>
          <w:p w14:paraId="73389223"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12000</w:t>
            </w:r>
          </w:p>
        </w:tc>
        <w:tc>
          <w:tcPr>
            <w:tcW w:w="697" w:type="pct"/>
            <w:tcBorders>
              <w:top w:val="nil"/>
              <w:left w:val="nil"/>
              <w:bottom w:val="dotted" w:sz="4" w:space="0" w:color="11A3D7"/>
              <w:right w:val="nil"/>
            </w:tcBorders>
            <w:shd w:val="clear" w:color="000000" w:fill="F2F2F2"/>
            <w:noWrap/>
            <w:vAlign w:val="center"/>
            <w:hideMark/>
          </w:tcPr>
          <w:p w14:paraId="5C4B5069"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40149</w:t>
            </w:r>
          </w:p>
        </w:tc>
        <w:tc>
          <w:tcPr>
            <w:tcW w:w="931" w:type="pct"/>
            <w:tcBorders>
              <w:top w:val="nil"/>
              <w:left w:val="nil"/>
              <w:bottom w:val="dotted" w:sz="4" w:space="0" w:color="11A3D7"/>
              <w:right w:val="nil"/>
            </w:tcBorders>
            <w:shd w:val="clear" w:color="000000" w:fill="F2F2F2"/>
            <w:noWrap/>
            <w:vAlign w:val="center"/>
            <w:hideMark/>
          </w:tcPr>
          <w:p w14:paraId="5058A42F"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41889</w:t>
            </w:r>
          </w:p>
        </w:tc>
        <w:tc>
          <w:tcPr>
            <w:tcW w:w="746" w:type="pct"/>
            <w:tcBorders>
              <w:top w:val="nil"/>
              <w:left w:val="nil"/>
              <w:bottom w:val="dotted" w:sz="4" w:space="0" w:color="11A3D7"/>
              <w:right w:val="nil"/>
            </w:tcBorders>
            <w:shd w:val="clear" w:color="000000" w:fill="F2F2F2"/>
            <w:noWrap/>
            <w:vAlign w:val="center"/>
            <w:hideMark/>
          </w:tcPr>
          <w:p w14:paraId="739F8952" w14:textId="77777777" w:rsidR="00032FDA" w:rsidRPr="00032FDA" w:rsidRDefault="00032FDA" w:rsidP="00032FDA">
            <w:pPr>
              <w:jc w:val="center"/>
              <w:rPr>
                <w:rFonts w:ascii="Bahnschrift" w:eastAsia="Times New Roman" w:hAnsi="Bahnschrift" w:cs="Calibri"/>
                <w:b/>
                <w:bCs/>
                <w:color w:val="595959"/>
                <w:sz w:val="22"/>
                <w:szCs w:val="22"/>
              </w:rPr>
            </w:pPr>
            <w:r w:rsidRPr="00032FDA">
              <w:rPr>
                <w:rFonts w:ascii="Bahnschrift" w:eastAsia="Times New Roman" w:hAnsi="Bahnschrift" w:cs="Calibri"/>
                <w:b/>
                <w:bCs/>
                <w:color w:val="595959"/>
                <w:sz w:val="22"/>
                <w:szCs w:val="22"/>
              </w:rPr>
              <w:t>96%</w:t>
            </w:r>
          </w:p>
        </w:tc>
      </w:tr>
    </w:tbl>
    <w:p w14:paraId="4662A516" w14:textId="77777777" w:rsidR="009D5D61" w:rsidRDefault="009D5D61" w:rsidP="009D5D61">
      <w:pPr>
        <w:divId w:val="337848698"/>
      </w:pPr>
    </w:p>
    <w:p w14:paraId="07681F95" w14:textId="77777777" w:rsidR="009D5D61" w:rsidRDefault="009D5D61" w:rsidP="009D5D61">
      <w:pPr>
        <w:divId w:val="337848698"/>
        <w:rPr>
          <w:rFonts w:ascii="Bahnschrift" w:eastAsia="Times New Roman" w:hAnsi="Bahnschrift"/>
          <w:b/>
          <w:bCs/>
          <w:i/>
          <w:iCs/>
          <w:color w:val="262626" w:themeColor="text1" w:themeTint="D9"/>
          <w:sz w:val="28"/>
          <w:szCs w:val="28"/>
          <w:lang w:val="it-IT"/>
        </w:rPr>
      </w:pPr>
      <w:r w:rsidRPr="005121FA">
        <w:rPr>
          <w:rFonts w:ascii="Bahnschrift" w:eastAsia="Times New Roman" w:hAnsi="Bahnschrift"/>
          <w:b/>
          <w:bCs/>
          <w:i/>
          <w:iCs/>
          <w:color w:val="262626" w:themeColor="text1" w:themeTint="D9"/>
          <w:sz w:val="28"/>
          <w:szCs w:val="28"/>
          <w:lang w:val="it-IT"/>
        </w:rPr>
        <w:t>Projektet Kryesore të Investimeve</w:t>
      </w:r>
    </w:p>
    <w:tbl>
      <w:tblPr>
        <w:tblW w:w="5000" w:type="pct"/>
        <w:tblLook w:val="04A0" w:firstRow="1" w:lastRow="0" w:firstColumn="1" w:lastColumn="0" w:noHBand="0" w:noVBand="1"/>
      </w:tblPr>
      <w:tblGrid>
        <w:gridCol w:w="3722"/>
        <w:gridCol w:w="1464"/>
        <w:gridCol w:w="1464"/>
        <w:gridCol w:w="1463"/>
        <w:gridCol w:w="1463"/>
      </w:tblGrid>
      <w:tr w:rsidR="00032FDA" w:rsidRPr="00032FDA" w14:paraId="2A498946" w14:textId="77777777" w:rsidTr="00F602A7">
        <w:trPr>
          <w:divId w:val="337848698"/>
          <w:trHeight w:val="720"/>
        </w:trPr>
        <w:tc>
          <w:tcPr>
            <w:tcW w:w="1942" w:type="pct"/>
            <w:tcBorders>
              <w:top w:val="nil"/>
              <w:left w:val="nil"/>
              <w:bottom w:val="single" w:sz="12" w:space="0" w:color="11A3D7"/>
              <w:right w:val="nil"/>
            </w:tcBorders>
            <w:shd w:val="clear" w:color="000000" w:fill="F2F2F2"/>
            <w:vAlign w:val="center"/>
            <w:hideMark/>
          </w:tcPr>
          <w:p w14:paraId="0AFA3317" w14:textId="77777777" w:rsidR="00032FDA" w:rsidRPr="00032FDA" w:rsidRDefault="00032FDA" w:rsidP="00032FDA">
            <w:pP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Emërtimi</w:t>
            </w:r>
            <w:proofErr w:type="spellEnd"/>
            <w:r w:rsidRPr="00032FDA">
              <w:rPr>
                <w:rFonts w:ascii="Bahnschrift" w:eastAsia="Times New Roman" w:hAnsi="Bahnschrift" w:cs="Calibri"/>
                <w:color w:val="595959"/>
                <w:sz w:val="22"/>
                <w:szCs w:val="22"/>
              </w:rPr>
              <w:t xml:space="preserve"> </w:t>
            </w:r>
            <w:proofErr w:type="spellStart"/>
            <w:r w:rsidRPr="00032FDA">
              <w:rPr>
                <w:rFonts w:ascii="Bahnschrift" w:eastAsia="Times New Roman" w:hAnsi="Bahnschrift" w:cs="Calibri"/>
                <w:color w:val="595959"/>
                <w:sz w:val="22"/>
                <w:szCs w:val="22"/>
              </w:rPr>
              <w:t>i</w:t>
            </w:r>
            <w:proofErr w:type="spellEnd"/>
            <w:r w:rsidRPr="00032FDA">
              <w:rPr>
                <w:rFonts w:ascii="Bahnschrift" w:eastAsia="Times New Roman" w:hAnsi="Bahnschrift" w:cs="Calibri"/>
                <w:color w:val="595959"/>
                <w:sz w:val="22"/>
                <w:szCs w:val="22"/>
              </w:rPr>
              <w:t xml:space="preserve"> </w:t>
            </w:r>
            <w:proofErr w:type="spellStart"/>
            <w:r w:rsidRPr="00032FDA">
              <w:rPr>
                <w:rFonts w:ascii="Bahnschrift" w:eastAsia="Times New Roman" w:hAnsi="Bahnschrift" w:cs="Calibri"/>
                <w:color w:val="595959"/>
                <w:sz w:val="22"/>
                <w:szCs w:val="22"/>
              </w:rPr>
              <w:t>Projektit</w:t>
            </w:r>
            <w:proofErr w:type="spellEnd"/>
          </w:p>
        </w:tc>
        <w:tc>
          <w:tcPr>
            <w:tcW w:w="764" w:type="pct"/>
            <w:tcBorders>
              <w:top w:val="nil"/>
              <w:left w:val="nil"/>
              <w:bottom w:val="single" w:sz="12" w:space="0" w:color="11A3D7"/>
              <w:right w:val="nil"/>
            </w:tcBorders>
            <w:shd w:val="clear" w:color="000000" w:fill="F2F2F2"/>
            <w:vAlign w:val="center"/>
            <w:hideMark/>
          </w:tcPr>
          <w:p w14:paraId="3B86AC28"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Fakt</w:t>
            </w:r>
            <w:proofErr w:type="spellEnd"/>
            <w:r w:rsidRPr="00032FDA">
              <w:rPr>
                <w:rFonts w:ascii="Bahnschrift" w:eastAsia="Times New Roman" w:hAnsi="Bahnschrift" w:cs="Calibri"/>
                <w:color w:val="595959"/>
                <w:sz w:val="22"/>
                <w:szCs w:val="22"/>
              </w:rPr>
              <w:t xml:space="preserve"> 2020</w:t>
            </w:r>
          </w:p>
        </w:tc>
        <w:tc>
          <w:tcPr>
            <w:tcW w:w="764" w:type="pct"/>
            <w:tcBorders>
              <w:top w:val="nil"/>
              <w:left w:val="nil"/>
              <w:bottom w:val="single" w:sz="12" w:space="0" w:color="11A3D7"/>
              <w:right w:val="nil"/>
            </w:tcBorders>
            <w:shd w:val="clear" w:color="000000" w:fill="F2F2F2"/>
            <w:vAlign w:val="center"/>
            <w:hideMark/>
          </w:tcPr>
          <w:p w14:paraId="38875A37"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Fakt</w:t>
            </w:r>
            <w:proofErr w:type="spellEnd"/>
            <w:r w:rsidRPr="00032FDA">
              <w:rPr>
                <w:rFonts w:ascii="Bahnschrift" w:eastAsia="Times New Roman" w:hAnsi="Bahnschrift" w:cs="Calibri"/>
                <w:color w:val="595959"/>
                <w:sz w:val="22"/>
                <w:szCs w:val="22"/>
              </w:rPr>
              <w:t xml:space="preserve"> 2021</w:t>
            </w:r>
          </w:p>
        </w:tc>
        <w:tc>
          <w:tcPr>
            <w:tcW w:w="764" w:type="pct"/>
            <w:tcBorders>
              <w:top w:val="nil"/>
              <w:left w:val="nil"/>
              <w:bottom w:val="single" w:sz="12" w:space="0" w:color="11A3D7"/>
              <w:right w:val="nil"/>
            </w:tcBorders>
            <w:shd w:val="clear" w:color="000000" w:fill="F2F2F2"/>
            <w:vAlign w:val="center"/>
            <w:hideMark/>
          </w:tcPr>
          <w:p w14:paraId="3B9CC819" w14:textId="77777777" w:rsidR="00032FDA" w:rsidRPr="00032FDA" w:rsidRDefault="00032FDA" w:rsidP="00032FDA">
            <w:pPr>
              <w:jc w:val="center"/>
              <w:rPr>
                <w:rFonts w:ascii="Bahnschrift" w:eastAsia="Times New Roman" w:hAnsi="Bahnschrift" w:cs="Calibri"/>
                <w:color w:val="595959"/>
                <w:sz w:val="22"/>
                <w:szCs w:val="22"/>
              </w:rPr>
            </w:pPr>
            <w:proofErr w:type="spellStart"/>
            <w:r w:rsidRPr="00032FDA">
              <w:rPr>
                <w:rFonts w:ascii="Bahnschrift" w:eastAsia="Times New Roman" w:hAnsi="Bahnschrift" w:cs="Calibri"/>
                <w:color w:val="595959"/>
                <w:sz w:val="22"/>
                <w:szCs w:val="22"/>
              </w:rPr>
              <w:t>Fakt</w:t>
            </w:r>
            <w:proofErr w:type="spellEnd"/>
            <w:r w:rsidRPr="00032FDA">
              <w:rPr>
                <w:rFonts w:ascii="Bahnschrift" w:eastAsia="Times New Roman" w:hAnsi="Bahnschrift" w:cs="Calibri"/>
                <w:color w:val="595959"/>
                <w:sz w:val="22"/>
                <w:szCs w:val="22"/>
              </w:rPr>
              <w:t xml:space="preserve"> 2022</w:t>
            </w:r>
          </w:p>
        </w:tc>
        <w:tc>
          <w:tcPr>
            <w:tcW w:w="764" w:type="pct"/>
            <w:tcBorders>
              <w:top w:val="nil"/>
              <w:left w:val="nil"/>
              <w:bottom w:val="single" w:sz="12" w:space="0" w:color="11A3D7"/>
              <w:right w:val="nil"/>
            </w:tcBorders>
            <w:shd w:val="clear" w:color="000000" w:fill="F2F2F2"/>
            <w:vAlign w:val="center"/>
            <w:hideMark/>
          </w:tcPr>
          <w:p w14:paraId="08B531F0" w14:textId="77777777" w:rsidR="00032FDA" w:rsidRPr="00032FDA" w:rsidRDefault="00032FDA" w:rsidP="00032FDA">
            <w:pPr>
              <w:jc w:val="center"/>
              <w:rPr>
                <w:rFonts w:ascii="Bahnschrift" w:eastAsia="Times New Roman" w:hAnsi="Bahnschrift" w:cs="Calibri"/>
                <w:color w:val="595959"/>
                <w:sz w:val="22"/>
                <w:szCs w:val="22"/>
              </w:rPr>
            </w:pPr>
            <w:r w:rsidRPr="00032FDA">
              <w:rPr>
                <w:rFonts w:ascii="Bahnschrift" w:eastAsia="Times New Roman" w:hAnsi="Bahnschrift" w:cs="Calibri"/>
                <w:color w:val="595959"/>
                <w:sz w:val="22"/>
                <w:szCs w:val="22"/>
              </w:rPr>
              <w:t>Plan 2022</w:t>
            </w:r>
          </w:p>
        </w:tc>
      </w:tr>
      <w:tr w:rsidR="00032FDA" w:rsidRPr="00032FDA" w14:paraId="1D983C26" w14:textId="77777777" w:rsidTr="00F602A7">
        <w:trPr>
          <w:divId w:val="337848698"/>
          <w:trHeight w:val="720"/>
        </w:trPr>
        <w:tc>
          <w:tcPr>
            <w:tcW w:w="1942" w:type="pct"/>
            <w:tcBorders>
              <w:top w:val="nil"/>
              <w:left w:val="nil"/>
              <w:bottom w:val="dotted" w:sz="4" w:space="0" w:color="11A3D7"/>
              <w:right w:val="nil"/>
            </w:tcBorders>
            <w:shd w:val="clear" w:color="000000" w:fill="F2F2F2"/>
            <w:vAlign w:val="center"/>
            <w:hideMark/>
          </w:tcPr>
          <w:p w14:paraId="62240809" w14:textId="77777777" w:rsidR="00032FDA" w:rsidRPr="00B4353D" w:rsidRDefault="00032FDA" w:rsidP="00032FDA">
            <w:pPr>
              <w:rPr>
                <w:rFonts w:ascii="Bahnschrift" w:eastAsia="Times New Roman" w:hAnsi="Bahnschrift" w:cs="Calibri"/>
                <w:color w:val="595959"/>
                <w:sz w:val="20"/>
                <w:szCs w:val="20"/>
                <w:lang w:val="it-IT"/>
              </w:rPr>
            </w:pPr>
            <w:r w:rsidRPr="00B4353D">
              <w:rPr>
                <w:rFonts w:ascii="Bahnschrift" w:eastAsia="Times New Roman" w:hAnsi="Bahnschrift" w:cs="Calibri"/>
                <w:color w:val="595959"/>
                <w:sz w:val="20"/>
                <w:szCs w:val="20"/>
                <w:lang w:val="it-IT"/>
              </w:rPr>
              <w:t>Pagesa e kredise CEB per banesat sociale</w:t>
            </w:r>
          </w:p>
        </w:tc>
        <w:tc>
          <w:tcPr>
            <w:tcW w:w="764" w:type="pct"/>
            <w:tcBorders>
              <w:top w:val="nil"/>
              <w:left w:val="nil"/>
              <w:bottom w:val="dotted" w:sz="4" w:space="0" w:color="11A3D7"/>
              <w:right w:val="nil"/>
            </w:tcBorders>
            <w:shd w:val="clear" w:color="000000" w:fill="F2F2F2"/>
            <w:noWrap/>
            <w:vAlign w:val="center"/>
            <w:hideMark/>
          </w:tcPr>
          <w:p w14:paraId="1B5537A9"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37410</w:t>
            </w:r>
          </w:p>
        </w:tc>
        <w:tc>
          <w:tcPr>
            <w:tcW w:w="764" w:type="pct"/>
            <w:tcBorders>
              <w:top w:val="nil"/>
              <w:left w:val="nil"/>
              <w:bottom w:val="dotted" w:sz="4" w:space="0" w:color="11A3D7"/>
              <w:right w:val="nil"/>
            </w:tcBorders>
            <w:shd w:val="clear" w:color="000000" w:fill="F2F2F2"/>
            <w:noWrap/>
            <w:vAlign w:val="center"/>
            <w:hideMark/>
          </w:tcPr>
          <w:p w14:paraId="2F450192"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40977</w:t>
            </w:r>
          </w:p>
        </w:tc>
        <w:tc>
          <w:tcPr>
            <w:tcW w:w="764" w:type="pct"/>
            <w:tcBorders>
              <w:top w:val="nil"/>
              <w:left w:val="nil"/>
              <w:bottom w:val="dotted" w:sz="4" w:space="0" w:color="11A3D7"/>
              <w:right w:val="nil"/>
            </w:tcBorders>
            <w:shd w:val="clear" w:color="000000" w:fill="F2F2F2"/>
            <w:noWrap/>
            <w:vAlign w:val="center"/>
            <w:hideMark/>
          </w:tcPr>
          <w:p w14:paraId="055A1A34"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40142,779</w:t>
            </w:r>
          </w:p>
        </w:tc>
        <w:tc>
          <w:tcPr>
            <w:tcW w:w="764" w:type="pct"/>
            <w:tcBorders>
              <w:top w:val="nil"/>
              <w:left w:val="nil"/>
              <w:bottom w:val="dotted" w:sz="4" w:space="0" w:color="11A3D7"/>
              <w:right w:val="nil"/>
            </w:tcBorders>
            <w:shd w:val="clear" w:color="000000" w:fill="F2F2F2"/>
            <w:noWrap/>
            <w:vAlign w:val="center"/>
            <w:hideMark/>
          </w:tcPr>
          <w:p w14:paraId="6CAC0066" w14:textId="77777777" w:rsidR="00032FDA" w:rsidRPr="00032FDA" w:rsidRDefault="00032FDA" w:rsidP="00032FDA">
            <w:pPr>
              <w:jc w:val="center"/>
              <w:rPr>
                <w:rFonts w:ascii="Bahnschrift" w:eastAsia="Times New Roman" w:hAnsi="Bahnschrift" w:cs="Calibri"/>
                <w:color w:val="595959"/>
                <w:sz w:val="20"/>
                <w:szCs w:val="20"/>
              </w:rPr>
            </w:pPr>
            <w:r w:rsidRPr="00032FDA">
              <w:rPr>
                <w:rFonts w:ascii="Bahnschrift" w:eastAsia="Times New Roman" w:hAnsi="Bahnschrift" w:cs="Calibri"/>
                <w:color w:val="595959"/>
                <w:sz w:val="20"/>
                <w:szCs w:val="20"/>
              </w:rPr>
              <w:t>41362</w:t>
            </w:r>
          </w:p>
        </w:tc>
      </w:tr>
    </w:tbl>
    <w:p w14:paraId="306570EC" w14:textId="77777777" w:rsidR="00032FDA" w:rsidRPr="005121FA" w:rsidRDefault="00032FDA" w:rsidP="009D5D61">
      <w:pPr>
        <w:divId w:val="337848698"/>
        <w:rPr>
          <w:rFonts w:ascii="Bahnschrift" w:eastAsia="Times New Roman" w:hAnsi="Bahnschrift"/>
          <w:b/>
          <w:bCs/>
          <w:i/>
          <w:iCs/>
          <w:color w:val="262626" w:themeColor="text1" w:themeTint="D9"/>
          <w:sz w:val="28"/>
          <w:szCs w:val="28"/>
          <w:lang w:val="it-IT"/>
        </w:rPr>
      </w:pPr>
    </w:p>
    <w:p w14:paraId="6B945E78" w14:textId="5C343F0B" w:rsidR="009D5D61" w:rsidRPr="005121FA"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TREGUESIT E PERFORMAN</w:t>
      </w:r>
      <w:r w:rsidR="00147169">
        <w:rPr>
          <w:rFonts w:ascii="Bahnschrift" w:eastAsia="Times New Roman" w:hAnsi="Bahnschrift" w:cs="Calibri"/>
          <w:b/>
          <w:bCs/>
          <w:color w:val="11A3D7"/>
          <w:sz w:val="28"/>
          <w:szCs w:val="28"/>
          <w:lang w:val="it-IT"/>
        </w:rPr>
        <w:t>C</w:t>
      </w:r>
      <w:r w:rsidRPr="005121FA">
        <w:rPr>
          <w:rFonts w:ascii="Bahnschrift" w:eastAsia="Times New Roman" w:hAnsi="Bahnschrift" w:cs="Calibri"/>
          <w:b/>
          <w:bCs/>
          <w:color w:val="11A3D7"/>
          <w:sz w:val="28"/>
          <w:szCs w:val="28"/>
          <w:lang w:val="it-IT"/>
        </w:rPr>
        <w:t>ËS</w:t>
      </w:r>
    </w:p>
    <w:tbl>
      <w:tblPr>
        <w:tblW w:w="5000" w:type="pct"/>
        <w:tblLook w:val="04A0" w:firstRow="1" w:lastRow="0" w:firstColumn="1" w:lastColumn="0" w:noHBand="0" w:noVBand="1"/>
      </w:tblPr>
      <w:tblGrid>
        <w:gridCol w:w="1083"/>
        <w:gridCol w:w="3002"/>
        <w:gridCol w:w="1083"/>
        <w:gridCol w:w="1082"/>
        <w:gridCol w:w="1145"/>
        <w:gridCol w:w="1082"/>
        <w:gridCol w:w="1099"/>
      </w:tblGrid>
      <w:tr w:rsidR="00F602A7" w:rsidRPr="00F602A7" w14:paraId="6B2CBBA4" w14:textId="77777777" w:rsidTr="00486309">
        <w:trPr>
          <w:divId w:val="337848698"/>
          <w:trHeight w:val="20"/>
        </w:trPr>
        <w:tc>
          <w:tcPr>
            <w:tcW w:w="565" w:type="pct"/>
            <w:tcBorders>
              <w:top w:val="nil"/>
              <w:left w:val="nil"/>
              <w:bottom w:val="single" w:sz="12" w:space="0" w:color="11A3D7"/>
              <w:right w:val="nil"/>
            </w:tcBorders>
            <w:shd w:val="clear" w:color="000000" w:fill="F2F2F2"/>
            <w:vAlign w:val="center"/>
            <w:hideMark/>
          </w:tcPr>
          <w:p w14:paraId="3442B44C" w14:textId="77777777" w:rsidR="00F602A7" w:rsidRPr="00F602A7" w:rsidRDefault="00F602A7" w:rsidP="00F602A7">
            <w:pPr>
              <w:rPr>
                <w:rFonts w:ascii="Bahnschrift" w:eastAsia="Times New Roman" w:hAnsi="Bahnschrift" w:cs="Calibri"/>
                <w:color w:val="595959"/>
                <w:sz w:val="20"/>
                <w:szCs w:val="20"/>
                <w:lang w:val="sq-AL" w:eastAsia="sq-AL"/>
              </w:rPr>
            </w:pPr>
            <w:r w:rsidRPr="00F602A7">
              <w:rPr>
                <w:rFonts w:ascii="Bahnschrift" w:eastAsia="Times New Roman" w:hAnsi="Bahnschrift" w:cs="Calibri"/>
                <w:color w:val="595959"/>
                <w:sz w:val="20"/>
                <w:szCs w:val="20"/>
                <w:lang w:val="sq-AL" w:eastAsia="sq-AL"/>
              </w:rPr>
              <w:t>Shërbimi</w:t>
            </w:r>
          </w:p>
        </w:tc>
        <w:tc>
          <w:tcPr>
            <w:tcW w:w="1567" w:type="pct"/>
            <w:tcBorders>
              <w:top w:val="nil"/>
              <w:left w:val="nil"/>
              <w:bottom w:val="single" w:sz="12" w:space="0" w:color="11A3D7"/>
              <w:right w:val="nil"/>
            </w:tcBorders>
            <w:shd w:val="clear" w:color="000000" w:fill="F2F2F2"/>
            <w:vAlign w:val="center"/>
            <w:hideMark/>
          </w:tcPr>
          <w:p w14:paraId="7E0B8A5E" w14:textId="77777777" w:rsidR="00F602A7" w:rsidRPr="00F602A7" w:rsidRDefault="00F602A7" w:rsidP="00F602A7">
            <w:pPr>
              <w:rPr>
                <w:rFonts w:ascii="Bahnschrift" w:eastAsia="Times New Roman" w:hAnsi="Bahnschrift" w:cs="Calibri"/>
                <w:color w:val="595959"/>
                <w:sz w:val="20"/>
                <w:szCs w:val="20"/>
                <w:lang w:val="sq-AL" w:eastAsia="sq-AL"/>
              </w:rPr>
            </w:pPr>
            <w:r w:rsidRPr="00F602A7">
              <w:rPr>
                <w:rFonts w:ascii="Bahnschrift" w:eastAsia="Times New Roman" w:hAnsi="Bahnschrift" w:cs="Calibri"/>
                <w:color w:val="595959"/>
                <w:sz w:val="20"/>
                <w:szCs w:val="20"/>
                <w:lang w:val="sq-AL" w:eastAsia="sq-AL"/>
              </w:rPr>
              <w:t>Indikatori</w:t>
            </w:r>
          </w:p>
        </w:tc>
        <w:tc>
          <w:tcPr>
            <w:tcW w:w="565" w:type="pct"/>
            <w:tcBorders>
              <w:top w:val="nil"/>
              <w:left w:val="nil"/>
              <w:bottom w:val="single" w:sz="12" w:space="0" w:color="11A3D7"/>
              <w:right w:val="nil"/>
            </w:tcBorders>
            <w:shd w:val="clear" w:color="000000" w:fill="F2F2F2"/>
            <w:vAlign w:val="center"/>
            <w:hideMark/>
          </w:tcPr>
          <w:p w14:paraId="1BC83249" w14:textId="77777777" w:rsidR="00F602A7" w:rsidRPr="00F602A7" w:rsidRDefault="00F602A7" w:rsidP="00F602A7">
            <w:pPr>
              <w:jc w:val="center"/>
              <w:rPr>
                <w:rFonts w:ascii="Bahnschrift" w:eastAsia="Times New Roman" w:hAnsi="Bahnschrift" w:cs="Calibri"/>
                <w:color w:val="595959"/>
                <w:sz w:val="20"/>
                <w:szCs w:val="20"/>
                <w:lang w:val="sq-AL" w:eastAsia="sq-AL"/>
              </w:rPr>
            </w:pPr>
            <w:r w:rsidRPr="00F602A7">
              <w:rPr>
                <w:rFonts w:ascii="Bahnschrift" w:eastAsia="Times New Roman" w:hAnsi="Bahnschrift" w:cs="Calibri"/>
                <w:color w:val="595959"/>
                <w:sz w:val="20"/>
                <w:szCs w:val="20"/>
                <w:lang w:val="sq-AL" w:eastAsia="sq-AL"/>
              </w:rPr>
              <w:t>Fakt 2020</w:t>
            </w:r>
          </w:p>
        </w:tc>
        <w:tc>
          <w:tcPr>
            <w:tcW w:w="565" w:type="pct"/>
            <w:tcBorders>
              <w:top w:val="nil"/>
              <w:left w:val="nil"/>
              <w:bottom w:val="single" w:sz="12" w:space="0" w:color="11A3D7"/>
              <w:right w:val="nil"/>
            </w:tcBorders>
            <w:shd w:val="clear" w:color="000000" w:fill="F2F2F2"/>
            <w:vAlign w:val="center"/>
            <w:hideMark/>
          </w:tcPr>
          <w:p w14:paraId="6A3DD0FD" w14:textId="77777777" w:rsidR="00F602A7" w:rsidRPr="00F602A7" w:rsidRDefault="00F602A7" w:rsidP="00F602A7">
            <w:pPr>
              <w:jc w:val="center"/>
              <w:rPr>
                <w:rFonts w:ascii="Bahnschrift" w:eastAsia="Times New Roman" w:hAnsi="Bahnschrift" w:cs="Calibri"/>
                <w:color w:val="595959"/>
                <w:sz w:val="20"/>
                <w:szCs w:val="20"/>
                <w:lang w:val="sq-AL" w:eastAsia="sq-AL"/>
              </w:rPr>
            </w:pPr>
            <w:r w:rsidRPr="00F602A7">
              <w:rPr>
                <w:rFonts w:ascii="Bahnschrift" w:eastAsia="Times New Roman" w:hAnsi="Bahnschrift" w:cs="Calibri"/>
                <w:color w:val="595959"/>
                <w:sz w:val="20"/>
                <w:szCs w:val="20"/>
                <w:lang w:val="sq-AL" w:eastAsia="sq-AL"/>
              </w:rPr>
              <w:t>Fakt 2021</w:t>
            </w:r>
          </w:p>
        </w:tc>
        <w:tc>
          <w:tcPr>
            <w:tcW w:w="598" w:type="pct"/>
            <w:tcBorders>
              <w:top w:val="nil"/>
              <w:left w:val="nil"/>
              <w:bottom w:val="single" w:sz="12" w:space="0" w:color="11A3D7"/>
              <w:right w:val="nil"/>
            </w:tcBorders>
            <w:shd w:val="clear" w:color="000000" w:fill="F2F2F2"/>
            <w:vAlign w:val="center"/>
            <w:hideMark/>
          </w:tcPr>
          <w:p w14:paraId="60877C22" w14:textId="77777777" w:rsidR="00F602A7" w:rsidRPr="00F602A7" w:rsidRDefault="00F602A7" w:rsidP="00F602A7">
            <w:pPr>
              <w:jc w:val="center"/>
              <w:rPr>
                <w:rFonts w:ascii="Bahnschrift" w:eastAsia="Times New Roman" w:hAnsi="Bahnschrift" w:cs="Calibri"/>
                <w:color w:val="595959"/>
                <w:sz w:val="20"/>
                <w:szCs w:val="20"/>
                <w:lang w:val="sq-AL" w:eastAsia="sq-AL"/>
              </w:rPr>
            </w:pPr>
            <w:r w:rsidRPr="00F602A7">
              <w:rPr>
                <w:rFonts w:ascii="Bahnschrift" w:eastAsia="Times New Roman" w:hAnsi="Bahnschrift" w:cs="Calibri"/>
                <w:color w:val="595959"/>
                <w:sz w:val="20"/>
                <w:szCs w:val="20"/>
                <w:lang w:val="sq-AL" w:eastAsia="sq-AL"/>
              </w:rPr>
              <w:t>Fakt 2022</w:t>
            </w:r>
          </w:p>
        </w:tc>
        <w:tc>
          <w:tcPr>
            <w:tcW w:w="565" w:type="pct"/>
            <w:tcBorders>
              <w:top w:val="nil"/>
              <w:left w:val="nil"/>
              <w:bottom w:val="single" w:sz="12" w:space="0" w:color="11A3D7"/>
              <w:right w:val="nil"/>
            </w:tcBorders>
            <w:shd w:val="clear" w:color="000000" w:fill="F2F2F2"/>
            <w:vAlign w:val="center"/>
            <w:hideMark/>
          </w:tcPr>
          <w:p w14:paraId="48B218B7" w14:textId="77777777" w:rsidR="00F602A7" w:rsidRPr="00F602A7" w:rsidRDefault="00F602A7" w:rsidP="00F602A7">
            <w:pPr>
              <w:jc w:val="center"/>
              <w:rPr>
                <w:rFonts w:ascii="Bahnschrift" w:eastAsia="Times New Roman" w:hAnsi="Bahnschrift" w:cs="Calibri"/>
                <w:color w:val="595959"/>
                <w:sz w:val="20"/>
                <w:szCs w:val="20"/>
                <w:lang w:val="sq-AL" w:eastAsia="sq-AL"/>
              </w:rPr>
            </w:pPr>
            <w:r w:rsidRPr="00F602A7">
              <w:rPr>
                <w:rFonts w:ascii="Bahnschrift" w:eastAsia="Times New Roman" w:hAnsi="Bahnschrift" w:cs="Calibri"/>
                <w:color w:val="595959"/>
                <w:sz w:val="20"/>
                <w:szCs w:val="20"/>
                <w:lang w:val="sq-AL" w:eastAsia="sq-AL"/>
              </w:rPr>
              <w:t>Plan 2022</w:t>
            </w:r>
          </w:p>
        </w:tc>
        <w:tc>
          <w:tcPr>
            <w:tcW w:w="574" w:type="pct"/>
            <w:tcBorders>
              <w:top w:val="nil"/>
              <w:left w:val="nil"/>
              <w:bottom w:val="single" w:sz="12" w:space="0" w:color="11A3D7"/>
              <w:right w:val="nil"/>
            </w:tcBorders>
            <w:shd w:val="clear" w:color="000000" w:fill="F2F2F2"/>
            <w:vAlign w:val="center"/>
            <w:hideMark/>
          </w:tcPr>
          <w:p w14:paraId="736B01B0" w14:textId="77777777" w:rsidR="00F602A7" w:rsidRPr="00F602A7" w:rsidRDefault="00F602A7" w:rsidP="00F602A7">
            <w:pPr>
              <w:jc w:val="center"/>
              <w:rPr>
                <w:rFonts w:ascii="Bahnschrift" w:eastAsia="Times New Roman" w:hAnsi="Bahnschrift" w:cs="Calibri"/>
                <w:color w:val="595959"/>
                <w:sz w:val="20"/>
                <w:szCs w:val="20"/>
                <w:lang w:val="sq-AL" w:eastAsia="sq-AL"/>
              </w:rPr>
            </w:pPr>
            <w:r w:rsidRPr="00F602A7">
              <w:rPr>
                <w:rFonts w:ascii="Bahnschrift" w:eastAsia="Times New Roman" w:hAnsi="Bahnschrift" w:cs="Calibri"/>
                <w:color w:val="595959"/>
                <w:sz w:val="20"/>
                <w:szCs w:val="20"/>
                <w:lang w:val="sq-AL" w:eastAsia="sq-AL"/>
              </w:rPr>
              <w:t>Trendi</w:t>
            </w:r>
          </w:p>
        </w:tc>
      </w:tr>
      <w:tr w:rsidR="00F602A7" w:rsidRPr="00F602A7" w14:paraId="112A9130" w14:textId="77777777" w:rsidTr="00486309">
        <w:trPr>
          <w:divId w:val="337848698"/>
          <w:trHeight w:val="20"/>
        </w:trPr>
        <w:tc>
          <w:tcPr>
            <w:tcW w:w="565" w:type="pct"/>
            <w:tcBorders>
              <w:top w:val="nil"/>
              <w:left w:val="nil"/>
              <w:bottom w:val="dotted" w:sz="4" w:space="0" w:color="11A3D7"/>
              <w:right w:val="nil"/>
            </w:tcBorders>
            <w:shd w:val="clear" w:color="000000" w:fill="F2F2F2"/>
            <w:vAlign w:val="center"/>
            <w:hideMark/>
          </w:tcPr>
          <w:p w14:paraId="2E27626A" w14:textId="77777777" w:rsidR="00F602A7" w:rsidRPr="00F602A7" w:rsidRDefault="00F602A7" w:rsidP="00F602A7">
            <w:pP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lastRenderedPageBreak/>
              <w:t>Strehimi social</w:t>
            </w:r>
          </w:p>
        </w:tc>
        <w:tc>
          <w:tcPr>
            <w:tcW w:w="1567" w:type="pct"/>
            <w:tcBorders>
              <w:top w:val="nil"/>
              <w:left w:val="nil"/>
              <w:bottom w:val="dotted" w:sz="4" w:space="0" w:color="11A3D7"/>
              <w:right w:val="nil"/>
            </w:tcBorders>
            <w:shd w:val="clear" w:color="000000" w:fill="F2F2F2"/>
            <w:vAlign w:val="center"/>
            <w:hideMark/>
          </w:tcPr>
          <w:p w14:paraId="37F73C46" w14:textId="77777777" w:rsidR="00F602A7" w:rsidRPr="00F602A7" w:rsidRDefault="00F602A7" w:rsidP="00F602A7">
            <w:pP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Numri i familjeve që përfitojnë nga marrja me qira e një banese sociale, ndryshimi vjetor në numër</w:t>
            </w:r>
          </w:p>
        </w:tc>
        <w:tc>
          <w:tcPr>
            <w:tcW w:w="565" w:type="pct"/>
            <w:tcBorders>
              <w:top w:val="nil"/>
              <w:left w:val="nil"/>
              <w:bottom w:val="dotted" w:sz="4" w:space="0" w:color="11A3D7"/>
              <w:right w:val="nil"/>
            </w:tcBorders>
            <w:shd w:val="clear" w:color="000000" w:fill="F2F2F2"/>
            <w:noWrap/>
            <w:vAlign w:val="center"/>
            <w:hideMark/>
          </w:tcPr>
          <w:p w14:paraId="22D01303"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65" w:type="pct"/>
            <w:tcBorders>
              <w:top w:val="nil"/>
              <w:left w:val="nil"/>
              <w:bottom w:val="dotted" w:sz="4" w:space="0" w:color="11A3D7"/>
              <w:right w:val="nil"/>
            </w:tcBorders>
            <w:shd w:val="clear" w:color="000000" w:fill="F2F2F2"/>
            <w:noWrap/>
            <w:vAlign w:val="center"/>
            <w:hideMark/>
          </w:tcPr>
          <w:p w14:paraId="23761BCE"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98" w:type="pct"/>
            <w:tcBorders>
              <w:top w:val="nil"/>
              <w:left w:val="nil"/>
              <w:bottom w:val="dotted" w:sz="4" w:space="0" w:color="11A3D7"/>
              <w:right w:val="nil"/>
            </w:tcBorders>
            <w:shd w:val="clear" w:color="000000" w:fill="F2F2F2"/>
            <w:noWrap/>
            <w:vAlign w:val="center"/>
            <w:hideMark/>
          </w:tcPr>
          <w:p w14:paraId="05156CC8"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368</w:t>
            </w:r>
          </w:p>
        </w:tc>
        <w:tc>
          <w:tcPr>
            <w:tcW w:w="565" w:type="pct"/>
            <w:tcBorders>
              <w:top w:val="nil"/>
              <w:left w:val="nil"/>
              <w:bottom w:val="dotted" w:sz="4" w:space="0" w:color="11A3D7"/>
              <w:right w:val="nil"/>
            </w:tcBorders>
            <w:shd w:val="clear" w:color="000000" w:fill="F2F2F2"/>
            <w:noWrap/>
            <w:vAlign w:val="center"/>
            <w:hideMark/>
          </w:tcPr>
          <w:p w14:paraId="21FAD7F3"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74" w:type="pct"/>
            <w:tcBorders>
              <w:top w:val="single" w:sz="12" w:space="0" w:color="11A3D7"/>
              <w:left w:val="nil"/>
              <w:bottom w:val="dotted" w:sz="4" w:space="0" w:color="11A3D7"/>
              <w:right w:val="nil"/>
            </w:tcBorders>
            <w:shd w:val="clear" w:color="000000" w:fill="C6EFCE"/>
            <w:noWrap/>
            <w:vAlign w:val="center"/>
            <w:hideMark/>
          </w:tcPr>
          <w:p w14:paraId="2F3B4DF6" w14:textId="77777777" w:rsidR="00F602A7" w:rsidRPr="00F602A7" w:rsidRDefault="00F602A7" w:rsidP="00F602A7">
            <w:pPr>
              <w:jc w:val="center"/>
              <w:rPr>
                <w:rFonts w:ascii="Bahnschrift" w:eastAsia="Times New Roman" w:hAnsi="Bahnschrift" w:cs="Calibri"/>
                <w:color w:val="006100"/>
                <w:sz w:val="18"/>
                <w:szCs w:val="18"/>
                <w:lang w:val="sq-AL" w:eastAsia="sq-AL"/>
              </w:rPr>
            </w:pPr>
            <w:r w:rsidRPr="00F602A7">
              <w:rPr>
                <w:rFonts w:ascii="Bahnschrift" w:eastAsia="Times New Roman" w:hAnsi="Bahnschrift" w:cs="Calibri"/>
                <w:color w:val="006100"/>
                <w:sz w:val="18"/>
                <w:szCs w:val="18"/>
                <w:lang w:val="sq-AL" w:eastAsia="sq-AL"/>
              </w:rPr>
              <w:t>Rritës</w:t>
            </w:r>
          </w:p>
        </w:tc>
      </w:tr>
      <w:tr w:rsidR="00F602A7" w:rsidRPr="00F602A7" w14:paraId="13035C32" w14:textId="77777777" w:rsidTr="00486309">
        <w:trPr>
          <w:divId w:val="337848698"/>
          <w:trHeight w:val="20"/>
        </w:trPr>
        <w:tc>
          <w:tcPr>
            <w:tcW w:w="565" w:type="pct"/>
            <w:tcBorders>
              <w:top w:val="nil"/>
              <w:left w:val="nil"/>
              <w:bottom w:val="dotted" w:sz="4" w:space="0" w:color="11A3D7"/>
              <w:right w:val="nil"/>
            </w:tcBorders>
            <w:shd w:val="clear" w:color="000000" w:fill="F2F2F2"/>
            <w:vAlign w:val="center"/>
            <w:hideMark/>
          </w:tcPr>
          <w:p w14:paraId="2910A878" w14:textId="77777777" w:rsidR="00F602A7" w:rsidRPr="00F602A7" w:rsidRDefault="00F602A7" w:rsidP="00F602A7">
            <w:pP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Strehimi social</w:t>
            </w:r>
          </w:p>
        </w:tc>
        <w:tc>
          <w:tcPr>
            <w:tcW w:w="1567" w:type="pct"/>
            <w:tcBorders>
              <w:top w:val="nil"/>
              <w:left w:val="nil"/>
              <w:bottom w:val="dotted" w:sz="4" w:space="0" w:color="11A3D7"/>
              <w:right w:val="nil"/>
            </w:tcBorders>
            <w:shd w:val="clear" w:color="000000" w:fill="F2F2F2"/>
            <w:vAlign w:val="center"/>
            <w:hideMark/>
          </w:tcPr>
          <w:p w14:paraId="7F1BC8C0" w14:textId="77777777" w:rsidR="00F602A7" w:rsidRPr="00F602A7" w:rsidRDefault="00F602A7" w:rsidP="00F602A7">
            <w:pP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Numri i familjeve përfituese nga bonuset e banesave sociale (cash për kontratë qiraje, ndryshimi vjetor në numër)</w:t>
            </w:r>
          </w:p>
        </w:tc>
        <w:tc>
          <w:tcPr>
            <w:tcW w:w="565" w:type="pct"/>
            <w:tcBorders>
              <w:top w:val="nil"/>
              <w:left w:val="nil"/>
              <w:bottom w:val="dotted" w:sz="4" w:space="0" w:color="11A3D7"/>
              <w:right w:val="nil"/>
            </w:tcBorders>
            <w:shd w:val="clear" w:color="000000" w:fill="F2F2F2"/>
            <w:noWrap/>
            <w:vAlign w:val="center"/>
            <w:hideMark/>
          </w:tcPr>
          <w:p w14:paraId="67F160B0"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65" w:type="pct"/>
            <w:tcBorders>
              <w:top w:val="nil"/>
              <w:left w:val="nil"/>
              <w:bottom w:val="dotted" w:sz="4" w:space="0" w:color="11A3D7"/>
              <w:right w:val="nil"/>
            </w:tcBorders>
            <w:shd w:val="clear" w:color="000000" w:fill="F2F2F2"/>
            <w:noWrap/>
            <w:vAlign w:val="center"/>
            <w:hideMark/>
          </w:tcPr>
          <w:p w14:paraId="3217325B"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98" w:type="pct"/>
            <w:tcBorders>
              <w:top w:val="nil"/>
              <w:left w:val="nil"/>
              <w:bottom w:val="dotted" w:sz="4" w:space="0" w:color="11A3D7"/>
              <w:right w:val="nil"/>
            </w:tcBorders>
            <w:shd w:val="clear" w:color="000000" w:fill="F2F2F2"/>
            <w:noWrap/>
            <w:vAlign w:val="center"/>
            <w:hideMark/>
          </w:tcPr>
          <w:p w14:paraId="3EF38E8C"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168</w:t>
            </w:r>
          </w:p>
        </w:tc>
        <w:tc>
          <w:tcPr>
            <w:tcW w:w="565" w:type="pct"/>
            <w:tcBorders>
              <w:top w:val="nil"/>
              <w:left w:val="nil"/>
              <w:bottom w:val="dotted" w:sz="4" w:space="0" w:color="11A3D7"/>
              <w:right w:val="nil"/>
            </w:tcBorders>
            <w:shd w:val="clear" w:color="000000" w:fill="F2F2F2"/>
            <w:noWrap/>
            <w:vAlign w:val="center"/>
            <w:hideMark/>
          </w:tcPr>
          <w:p w14:paraId="20B06142"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74" w:type="pct"/>
            <w:tcBorders>
              <w:top w:val="dotted" w:sz="4" w:space="0" w:color="11A3D7"/>
              <w:left w:val="nil"/>
              <w:bottom w:val="dotted" w:sz="4" w:space="0" w:color="11A3D7"/>
              <w:right w:val="nil"/>
            </w:tcBorders>
            <w:shd w:val="clear" w:color="000000" w:fill="C6EFCE"/>
            <w:noWrap/>
            <w:vAlign w:val="center"/>
            <w:hideMark/>
          </w:tcPr>
          <w:p w14:paraId="298FF6FF" w14:textId="77777777" w:rsidR="00F602A7" w:rsidRPr="00F602A7" w:rsidRDefault="00F602A7" w:rsidP="00F602A7">
            <w:pPr>
              <w:jc w:val="center"/>
              <w:rPr>
                <w:rFonts w:ascii="Bahnschrift" w:eastAsia="Times New Roman" w:hAnsi="Bahnschrift" w:cs="Calibri"/>
                <w:color w:val="006100"/>
                <w:sz w:val="18"/>
                <w:szCs w:val="18"/>
                <w:lang w:val="sq-AL" w:eastAsia="sq-AL"/>
              </w:rPr>
            </w:pPr>
            <w:r w:rsidRPr="00F602A7">
              <w:rPr>
                <w:rFonts w:ascii="Bahnschrift" w:eastAsia="Times New Roman" w:hAnsi="Bahnschrift" w:cs="Calibri"/>
                <w:color w:val="006100"/>
                <w:sz w:val="18"/>
                <w:szCs w:val="18"/>
                <w:lang w:val="sq-AL" w:eastAsia="sq-AL"/>
              </w:rPr>
              <w:t>Rritës</w:t>
            </w:r>
          </w:p>
        </w:tc>
      </w:tr>
      <w:tr w:rsidR="00F602A7" w:rsidRPr="00F602A7" w14:paraId="37CC4622" w14:textId="77777777" w:rsidTr="00486309">
        <w:trPr>
          <w:divId w:val="337848698"/>
          <w:trHeight w:val="20"/>
        </w:trPr>
        <w:tc>
          <w:tcPr>
            <w:tcW w:w="565" w:type="pct"/>
            <w:tcBorders>
              <w:top w:val="nil"/>
              <w:left w:val="nil"/>
              <w:bottom w:val="dotted" w:sz="4" w:space="0" w:color="11A3D7"/>
              <w:right w:val="nil"/>
            </w:tcBorders>
            <w:shd w:val="clear" w:color="000000" w:fill="F2F2F2"/>
            <w:vAlign w:val="center"/>
            <w:hideMark/>
          </w:tcPr>
          <w:p w14:paraId="02F4AF8D" w14:textId="77777777" w:rsidR="00F602A7" w:rsidRPr="00F602A7" w:rsidRDefault="00F602A7" w:rsidP="00F602A7">
            <w:pP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Strehimi social</w:t>
            </w:r>
          </w:p>
        </w:tc>
        <w:tc>
          <w:tcPr>
            <w:tcW w:w="1567" w:type="pct"/>
            <w:tcBorders>
              <w:top w:val="nil"/>
              <w:left w:val="nil"/>
              <w:bottom w:val="dotted" w:sz="4" w:space="0" w:color="11A3D7"/>
              <w:right w:val="nil"/>
            </w:tcBorders>
            <w:shd w:val="clear" w:color="000000" w:fill="F2F2F2"/>
            <w:vAlign w:val="center"/>
            <w:hideMark/>
          </w:tcPr>
          <w:p w14:paraId="7FFF6F56" w14:textId="77777777" w:rsidR="00F602A7" w:rsidRPr="00F602A7" w:rsidRDefault="00F602A7" w:rsidP="00F602A7">
            <w:pP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Numri i familjeve që marrin kredi të butë për blerje banese, ndryshimi vjetor në numër</w:t>
            </w:r>
          </w:p>
        </w:tc>
        <w:tc>
          <w:tcPr>
            <w:tcW w:w="565" w:type="pct"/>
            <w:tcBorders>
              <w:top w:val="nil"/>
              <w:left w:val="nil"/>
              <w:bottom w:val="dotted" w:sz="4" w:space="0" w:color="11A3D7"/>
              <w:right w:val="nil"/>
            </w:tcBorders>
            <w:shd w:val="clear" w:color="000000" w:fill="F2F2F2"/>
            <w:noWrap/>
            <w:vAlign w:val="center"/>
            <w:hideMark/>
          </w:tcPr>
          <w:p w14:paraId="055F4284"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65" w:type="pct"/>
            <w:tcBorders>
              <w:top w:val="nil"/>
              <w:left w:val="nil"/>
              <w:bottom w:val="dotted" w:sz="4" w:space="0" w:color="11A3D7"/>
              <w:right w:val="nil"/>
            </w:tcBorders>
            <w:shd w:val="clear" w:color="000000" w:fill="F2F2F2"/>
            <w:noWrap/>
            <w:vAlign w:val="center"/>
            <w:hideMark/>
          </w:tcPr>
          <w:p w14:paraId="32876758"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98" w:type="pct"/>
            <w:tcBorders>
              <w:top w:val="nil"/>
              <w:left w:val="nil"/>
              <w:bottom w:val="dotted" w:sz="4" w:space="0" w:color="11A3D7"/>
              <w:right w:val="nil"/>
            </w:tcBorders>
            <w:shd w:val="clear" w:color="000000" w:fill="F2F2F2"/>
            <w:noWrap/>
            <w:vAlign w:val="center"/>
            <w:hideMark/>
          </w:tcPr>
          <w:p w14:paraId="0F9466F3"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449</w:t>
            </w:r>
          </w:p>
        </w:tc>
        <w:tc>
          <w:tcPr>
            <w:tcW w:w="565" w:type="pct"/>
            <w:tcBorders>
              <w:top w:val="nil"/>
              <w:left w:val="nil"/>
              <w:bottom w:val="dotted" w:sz="4" w:space="0" w:color="11A3D7"/>
              <w:right w:val="nil"/>
            </w:tcBorders>
            <w:shd w:val="clear" w:color="000000" w:fill="F2F2F2"/>
            <w:noWrap/>
            <w:vAlign w:val="center"/>
            <w:hideMark/>
          </w:tcPr>
          <w:p w14:paraId="4B3E32CC"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74" w:type="pct"/>
            <w:tcBorders>
              <w:top w:val="dotted" w:sz="4" w:space="0" w:color="11A3D7"/>
              <w:left w:val="nil"/>
              <w:bottom w:val="dotted" w:sz="4" w:space="0" w:color="11A3D7"/>
              <w:right w:val="nil"/>
            </w:tcBorders>
            <w:shd w:val="clear" w:color="000000" w:fill="C6EFCE"/>
            <w:noWrap/>
            <w:vAlign w:val="center"/>
            <w:hideMark/>
          </w:tcPr>
          <w:p w14:paraId="2C2F90A1" w14:textId="77777777" w:rsidR="00F602A7" w:rsidRPr="00F602A7" w:rsidRDefault="00F602A7" w:rsidP="00F602A7">
            <w:pPr>
              <w:jc w:val="center"/>
              <w:rPr>
                <w:rFonts w:ascii="Bahnschrift" w:eastAsia="Times New Roman" w:hAnsi="Bahnschrift" w:cs="Calibri"/>
                <w:color w:val="006100"/>
                <w:sz w:val="18"/>
                <w:szCs w:val="18"/>
                <w:lang w:val="sq-AL" w:eastAsia="sq-AL"/>
              </w:rPr>
            </w:pPr>
            <w:r w:rsidRPr="00F602A7">
              <w:rPr>
                <w:rFonts w:ascii="Bahnschrift" w:eastAsia="Times New Roman" w:hAnsi="Bahnschrift" w:cs="Calibri"/>
                <w:color w:val="006100"/>
                <w:sz w:val="18"/>
                <w:szCs w:val="18"/>
                <w:lang w:val="sq-AL" w:eastAsia="sq-AL"/>
              </w:rPr>
              <w:t>Rritës</w:t>
            </w:r>
          </w:p>
        </w:tc>
      </w:tr>
      <w:tr w:rsidR="00F602A7" w:rsidRPr="00F602A7" w14:paraId="518F1B02" w14:textId="77777777" w:rsidTr="00486309">
        <w:trPr>
          <w:divId w:val="337848698"/>
          <w:trHeight w:val="20"/>
        </w:trPr>
        <w:tc>
          <w:tcPr>
            <w:tcW w:w="565" w:type="pct"/>
            <w:tcBorders>
              <w:top w:val="nil"/>
              <w:left w:val="nil"/>
              <w:bottom w:val="dotted" w:sz="4" w:space="0" w:color="11A3D7"/>
              <w:right w:val="nil"/>
            </w:tcBorders>
            <w:shd w:val="clear" w:color="000000" w:fill="F2F2F2"/>
            <w:vAlign w:val="center"/>
            <w:hideMark/>
          </w:tcPr>
          <w:p w14:paraId="32AB516E" w14:textId="77777777" w:rsidR="00F602A7" w:rsidRPr="00F602A7" w:rsidRDefault="00F602A7" w:rsidP="00F602A7">
            <w:pP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Strehimi social</w:t>
            </w:r>
          </w:p>
        </w:tc>
        <w:tc>
          <w:tcPr>
            <w:tcW w:w="1567" w:type="pct"/>
            <w:tcBorders>
              <w:top w:val="nil"/>
              <w:left w:val="nil"/>
              <w:bottom w:val="dotted" w:sz="4" w:space="0" w:color="11A3D7"/>
              <w:right w:val="nil"/>
            </w:tcBorders>
            <w:shd w:val="clear" w:color="000000" w:fill="F2F2F2"/>
            <w:vAlign w:val="center"/>
            <w:hideMark/>
          </w:tcPr>
          <w:p w14:paraId="715FC2F2" w14:textId="77777777" w:rsidR="00F602A7" w:rsidRPr="00F602A7" w:rsidRDefault="00F602A7" w:rsidP="00F602A7">
            <w:pP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Numri i familjeve përfituese me strehim social, ndryshimi vjetor në numër</w:t>
            </w:r>
          </w:p>
        </w:tc>
        <w:tc>
          <w:tcPr>
            <w:tcW w:w="565" w:type="pct"/>
            <w:tcBorders>
              <w:top w:val="nil"/>
              <w:left w:val="nil"/>
              <w:bottom w:val="dotted" w:sz="4" w:space="0" w:color="11A3D7"/>
              <w:right w:val="nil"/>
            </w:tcBorders>
            <w:shd w:val="clear" w:color="000000" w:fill="F2F2F2"/>
            <w:noWrap/>
            <w:vAlign w:val="center"/>
            <w:hideMark/>
          </w:tcPr>
          <w:p w14:paraId="01C6C3E4"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65" w:type="pct"/>
            <w:tcBorders>
              <w:top w:val="nil"/>
              <w:left w:val="nil"/>
              <w:bottom w:val="dotted" w:sz="4" w:space="0" w:color="11A3D7"/>
              <w:right w:val="nil"/>
            </w:tcBorders>
            <w:shd w:val="clear" w:color="000000" w:fill="F2F2F2"/>
            <w:noWrap/>
            <w:vAlign w:val="center"/>
            <w:hideMark/>
          </w:tcPr>
          <w:p w14:paraId="4155AC9D"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98" w:type="pct"/>
            <w:tcBorders>
              <w:top w:val="nil"/>
              <w:left w:val="nil"/>
              <w:bottom w:val="dotted" w:sz="4" w:space="0" w:color="11A3D7"/>
              <w:right w:val="nil"/>
            </w:tcBorders>
            <w:shd w:val="clear" w:color="000000" w:fill="F2F2F2"/>
            <w:noWrap/>
            <w:vAlign w:val="center"/>
            <w:hideMark/>
          </w:tcPr>
          <w:p w14:paraId="0ECBD204"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6639</w:t>
            </w:r>
          </w:p>
        </w:tc>
        <w:tc>
          <w:tcPr>
            <w:tcW w:w="565" w:type="pct"/>
            <w:tcBorders>
              <w:top w:val="nil"/>
              <w:left w:val="nil"/>
              <w:bottom w:val="dotted" w:sz="4" w:space="0" w:color="11A3D7"/>
              <w:right w:val="nil"/>
            </w:tcBorders>
            <w:shd w:val="clear" w:color="000000" w:fill="F2F2F2"/>
            <w:noWrap/>
            <w:vAlign w:val="center"/>
            <w:hideMark/>
          </w:tcPr>
          <w:p w14:paraId="3C4498CD" w14:textId="77777777" w:rsidR="00F602A7" w:rsidRPr="00F602A7" w:rsidRDefault="00F602A7" w:rsidP="00F602A7">
            <w:pPr>
              <w:jc w:val="center"/>
              <w:rPr>
                <w:rFonts w:ascii="Bahnschrift" w:eastAsia="Times New Roman" w:hAnsi="Bahnschrift" w:cs="Calibri"/>
                <w:color w:val="595959"/>
                <w:sz w:val="18"/>
                <w:szCs w:val="18"/>
                <w:lang w:val="sq-AL" w:eastAsia="sq-AL"/>
              </w:rPr>
            </w:pPr>
            <w:r w:rsidRPr="00F602A7">
              <w:rPr>
                <w:rFonts w:ascii="Bahnschrift" w:eastAsia="Times New Roman" w:hAnsi="Bahnschrift" w:cs="Calibri"/>
                <w:color w:val="595959"/>
                <w:sz w:val="18"/>
                <w:szCs w:val="18"/>
                <w:lang w:val="sq-AL" w:eastAsia="sq-AL"/>
              </w:rPr>
              <w:t>0</w:t>
            </w:r>
          </w:p>
        </w:tc>
        <w:tc>
          <w:tcPr>
            <w:tcW w:w="574" w:type="pct"/>
            <w:tcBorders>
              <w:top w:val="dotted" w:sz="4" w:space="0" w:color="11A3D7"/>
              <w:left w:val="nil"/>
              <w:bottom w:val="dotted" w:sz="4" w:space="0" w:color="11A3D7"/>
              <w:right w:val="nil"/>
            </w:tcBorders>
            <w:shd w:val="clear" w:color="000000" w:fill="C6EFCE"/>
            <w:noWrap/>
            <w:vAlign w:val="center"/>
            <w:hideMark/>
          </w:tcPr>
          <w:p w14:paraId="2EA6D6E7" w14:textId="77777777" w:rsidR="00F602A7" w:rsidRPr="00F602A7" w:rsidRDefault="00F602A7" w:rsidP="00F602A7">
            <w:pPr>
              <w:jc w:val="center"/>
              <w:rPr>
                <w:rFonts w:ascii="Bahnschrift" w:eastAsia="Times New Roman" w:hAnsi="Bahnschrift" w:cs="Calibri"/>
                <w:color w:val="006100"/>
                <w:sz w:val="18"/>
                <w:szCs w:val="18"/>
                <w:lang w:val="sq-AL" w:eastAsia="sq-AL"/>
              </w:rPr>
            </w:pPr>
            <w:r w:rsidRPr="00F602A7">
              <w:rPr>
                <w:rFonts w:ascii="Bahnschrift" w:eastAsia="Times New Roman" w:hAnsi="Bahnschrift" w:cs="Calibri"/>
                <w:color w:val="006100"/>
                <w:sz w:val="18"/>
                <w:szCs w:val="18"/>
                <w:lang w:val="sq-AL" w:eastAsia="sq-AL"/>
              </w:rPr>
              <w:t>Rritës</w:t>
            </w:r>
          </w:p>
        </w:tc>
      </w:tr>
    </w:tbl>
    <w:p w14:paraId="77A02D32" w14:textId="77777777" w:rsidR="009D5D61" w:rsidRPr="005121FA" w:rsidRDefault="009D5D61" w:rsidP="009D5D61">
      <w:pPr>
        <w:divId w:val="337848698"/>
        <w:rPr>
          <w:rFonts w:eastAsia="Times New Roman"/>
          <w:lang w:val="it-IT"/>
        </w:rPr>
      </w:pPr>
    </w:p>
    <w:p w14:paraId="3C684C77" w14:textId="77777777" w:rsidR="009D5D61" w:rsidRDefault="009D5D61" w:rsidP="009D5D61">
      <w:pPr>
        <w:divId w:val="337848698"/>
        <w:rPr>
          <w:rFonts w:ascii="Bahnschrift" w:eastAsia="Times New Roman" w:hAnsi="Bahnschrift" w:cs="Calibri"/>
          <w:b/>
          <w:bCs/>
          <w:color w:val="11A3D7"/>
          <w:sz w:val="28"/>
          <w:szCs w:val="28"/>
          <w:lang w:val="it-IT"/>
        </w:rPr>
      </w:pPr>
      <w:r w:rsidRPr="005121FA">
        <w:rPr>
          <w:rFonts w:ascii="Bahnschrift" w:eastAsia="Times New Roman" w:hAnsi="Bahnschrift" w:cs="Calibri"/>
          <w:b/>
          <w:bCs/>
          <w:color w:val="11A3D7"/>
          <w:sz w:val="28"/>
          <w:szCs w:val="28"/>
          <w:lang w:val="it-IT"/>
        </w:rPr>
        <w:t>TË DHËNAT E SHËRBIMEVE</w:t>
      </w:r>
    </w:p>
    <w:tbl>
      <w:tblPr>
        <w:tblW w:w="9837" w:type="dxa"/>
        <w:tblInd w:w="108" w:type="dxa"/>
        <w:tblLook w:val="04A0" w:firstRow="1" w:lastRow="0" w:firstColumn="1" w:lastColumn="0" w:noHBand="0" w:noVBand="1"/>
      </w:tblPr>
      <w:tblGrid>
        <w:gridCol w:w="3938"/>
        <w:gridCol w:w="1213"/>
        <w:gridCol w:w="1213"/>
        <w:gridCol w:w="1213"/>
        <w:gridCol w:w="1213"/>
        <w:gridCol w:w="1047"/>
      </w:tblGrid>
      <w:tr w:rsidR="00CE4C02" w:rsidRPr="00CE4C02" w14:paraId="543B864C" w14:textId="77777777" w:rsidTr="00CE4C02">
        <w:trPr>
          <w:divId w:val="337848698"/>
          <w:trHeight w:val="20"/>
        </w:trPr>
        <w:tc>
          <w:tcPr>
            <w:tcW w:w="3938" w:type="dxa"/>
            <w:tcBorders>
              <w:top w:val="nil"/>
              <w:left w:val="nil"/>
              <w:bottom w:val="single" w:sz="12" w:space="0" w:color="11A3D7"/>
              <w:right w:val="nil"/>
            </w:tcBorders>
            <w:shd w:val="clear" w:color="000000" w:fill="F2F2F2"/>
            <w:vAlign w:val="center"/>
            <w:hideMark/>
          </w:tcPr>
          <w:p w14:paraId="31737888" w14:textId="77777777" w:rsidR="00CE4C02" w:rsidRPr="00CE4C02" w:rsidRDefault="00CE4C02" w:rsidP="00CE4C02">
            <w:pPr>
              <w:rPr>
                <w:rFonts w:ascii="Bahnschrift" w:eastAsia="Times New Roman" w:hAnsi="Bahnschrift" w:cs="Calibri"/>
                <w:color w:val="595959"/>
                <w:sz w:val="20"/>
                <w:szCs w:val="20"/>
              </w:rPr>
            </w:pPr>
            <w:r w:rsidRPr="00CE4C02">
              <w:rPr>
                <w:rFonts w:ascii="Bahnschrift" w:eastAsia="Times New Roman" w:hAnsi="Bahnschrift" w:cs="Calibri"/>
                <w:color w:val="595959"/>
                <w:sz w:val="20"/>
                <w:szCs w:val="20"/>
              </w:rPr>
              <w:t xml:space="preserve">E </w:t>
            </w:r>
            <w:proofErr w:type="spellStart"/>
            <w:r w:rsidRPr="00CE4C02">
              <w:rPr>
                <w:rFonts w:ascii="Bahnschrift" w:eastAsia="Times New Roman" w:hAnsi="Bahnschrift" w:cs="Calibri"/>
                <w:color w:val="595959"/>
                <w:sz w:val="20"/>
                <w:szCs w:val="20"/>
              </w:rPr>
              <w:t>Dhëna</w:t>
            </w:r>
            <w:proofErr w:type="spellEnd"/>
          </w:p>
        </w:tc>
        <w:tc>
          <w:tcPr>
            <w:tcW w:w="1213" w:type="dxa"/>
            <w:tcBorders>
              <w:top w:val="nil"/>
              <w:left w:val="nil"/>
              <w:bottom w:val="single" w:sz="12" w:space="0" w:color="11A3D7"/>
              <w:right w:val="nil"/>
            </w:tcBorders>
            <w:shd w:val="clear" w:color="000000" w:fill="F2F2F2"/>
            <w:vAlign w:val="center"/>
            <w:hideMark/>
          </w:tcPr>
          <w:p w14:paraId="35E3C190" w14:textId="77777777" w:rsidR="00CE4C02" w:rsidRPr="00CE4C02" w:rsidRDefault="00CE4C02" w:rsidP="00CE4C02">
            <w:pPr>
              <w:jc w:val="center"/>
              <w:rPr>
                <w:rFonts w:ascii="Bahnschrift" w:eastAsia="Times New Roman" w:hAnsi="Bahnschrift" w:cs="Calibri"/>
                <w:color w:val="595959"/>
                <w:sz w:val="20"/>
                <w:szCs w:val="20"/>
              </w:rPr>
            </w:pPr>
            <w:proofErr w:type="spellStart"/>
            <w:r w:rsidRPr="00CE4C02">
              <w:rPr>
                <w:rFonts w:ascii="Bahnschrift" w:eastAsia="Times New Roman" w:hAnsi="Bahnschrift" w:cs="Calibri"/>
                <w:color w:val="595959"/>
                <w:sz w:val="20"/>
                <w:szCs w:val="20"/>
              </w:rPr>
              <w:t>Njësia</w:t>
            </w:r>
            <w:proofErr w:type="spellEnd"/>
            <w:r w:rsidRPr="00CE4C02">
              <w:rPr>
                <w:rFonts w:ascii="Bahnschrift" w:eastAsia="Times New Roman" w:hAnsi="Bahnschrift" w:cs="Calibri"/>
                <w:color w:val="595959"/>
                <w:sz w:val="20"/>
                <w:szCs w:val="20"/>
              </w:rPr>
              <w:t xml:space="preserve"> </w:t>
            </w:r>
            <w:proofErr w:type="spellStart"/>
            <w:r w:rsidRPr="00CE4C02">
              <w:rPr>
                <w:rFonts w:ascii="Bahnschrift" w:eastAsia="Times New Roman" w:hAnsi="Bahnschrift" w:cs="Calibri"/>
                <w:color w:val="595959"/>
                <w:sz w:val="20"/>
                <w:szCs w:val="20"/>
              </w:rPr>
              <w:t>Matëse</w:t>
            </w:r>
            <w:proofErr w:type="spellEnd"/>
          </w:p>
        </w:tc>
        <w:tc>
          <w:tcPr>
            <w:tcW w:w="1213" w:type="dxa"/>
            <w:tcBorders>
              <w:top w:val="nil"/>
              <w:left w:val="nil"/>
              <w:bottom w:val="single" w:sz="12" w:space="0" w:color="11A3D7"/>
              <w:right w:val="nil"/>
            </w:tcBorders>
            <w:shd w:val="clear" w:color="000000" w:fill="F2F2F2"/>
            <w:vAlign w:val="center"/>
            <w:hideMark/>
          </w:tcPr>
          <w:p w14:paraId="7D858813" w14:textId="77777777" w:rsidR="00CE4C02" w:rsidRPr="00CE4C02" w:rsidRDefault="00CE4C02" w:rsidP="00CE4C02">
            <w:pPr>
              <w:jc w:val="center"/>
              <w:rPr>
                <w:rFonts w:ascii="Bahnschrift" w:eastAsia="Times New Roman" w:hAnsi="Bahnschrift" w:cs="Calibri"/>
                <w:color w:val="595959"/>
                <w:sz w:val="20"/>
                <w:szCs w:val="20"/>
              </w:rPr>
            </w:pPr>
            <w:proofErr w:type="spellStart"/>
            <w:r w:rsidRPr="00CE4C02">
              <w:rPr>
                <w:rFonts w:ascii="Bahnschrift" w:eastAsia="Times New Roman" w:hAnsi="Bahnschrift" w:cs="Calibri"/>
                <w:color w:val="595959"/>
                <w:sz w:val="20"/>
                <w:szCs w:val="20"/>
              </w:rPr>
              <w:t>Fakt</w:t>
            </w:r>
            <w:proofErr w:type="spellEnd"/>
            <w:r w:rsidRPr="00CE4C02">
              <w:rPr>
                <w:rFonts w:ascii="Bahnschrift" w:eastAsia="Times New Roman" w:hAnsi="Bahnschrift" w:cs="Calibri"/>
                <w:color w:val="595959"/>
                <w:sz w:val="20"/>
                <w:szCs w:val="20"/>
              </w:rPr>
              <w:t xml:space="preserve"> 2020</w:t>
            </w:r>
          </w:p>
        </w:tc>
        <w:tc>
          <w:tcPr>
            <w:tcW w:w="1213" w:type="dxa"/>
            <w:tcBorders>
              <w:top w:val="nil"/>
              <w:left w:val="nil"/>
              <w:bottom w:val="single" w:sz="12" w:space="0" w:color="11A3D7"/>
              <w:right w:val="nil"/>
            </w:tcBorders>
            <w:shd w:val="clear" w:color="000000" w:fill="F2F2F2"/>
            <w:vAlign w:val="center"/>
            <w:hideMark/>
          </w:tcPr>
          <w:p w14:paraId="06C24E25" w14:textId="77777777" w:rsidR="00CE4C02" w:rsidRPr="00CE4C02" w:rsidRDefault="00CE4C02" w:rsidP="00CE4C02">
            <w:pPr>
              <w:jc w:val="center"/>
              <w:rPr>
                <w:rFonts w:ascii="Bahnschrift" w:eastAsia="Times New Roman" w:hAnsi="Bahnschrift" w:cs="Calibri"/>
                <w:color w:val="595959"/>
                <w:sz w:val="20"/>
                <w:szCs w:val="20"/>
              </w:rPr>
            </w:pPr>
            <w:proofErr w:type="spellStart"/>
            <w:r w:rsidRPr="00CE4C02">
              <w:rPr>
                <w:rFonts w:ascii="Bahnschrift" w:eastAsia="Times New Roman" w:hAnsi="Bahnschrift" w:cs="Calibri"/>
                <w:color w:val="595959"/>
                <w:sz w:val="20"/>
                <w:szCs w:val="20"/>
              </w:rPr>
              <w:t>Fakt</w:t>
            </w:r>
            <w:proofErr w:type="spellEnd"/>
            <w:r w:rsidRPr="00CE4C02">
              <w:rPr>
                <w:rFonts w:ascii="Bahnschrift" w:eastAsia="Times New Roman" w:hAnsi="Bahnschrift" w:cs="Calibri"/>
                <w:color w:val="595959"/>
                <w:sz w:val="20"/>
                <w:szCs w:val="20"/>
              </w:rPr>
              <w:t xml:space="preserve"> 2021</w:t>
            </w:r>
          </w:p>
        </w:tc>
        <w:tc>
          <w:tcPr>
            <w:tcW w:w="1213" w:type="dxa"/>
            <w:tcBorders>
              <w:top w:val="nil"/>
              <w:left w:val="nil"/>
              <w:bottom w:val="single" w:sz="12" w:space="0" w:color="11A3D7"/>
              <w:right w:val="nil"/>
            </w:tcBorders>
            <w:shd w:val="clear" w:color="000000" w:fill="F2F2F2"/>
            <w:vAlign w:val="center"/>
            <w:hideMark/>
          </w:tcPr>
          <w:p w14:paraId="673CA40D" w14:textId="77777777" w:rsidR="00CE4C02" w:rsidRPr="00CE4C02" w:rsidRDefault="00CE4C02" w:rsidP="00CE4C02">
            <w:pPr>
              <w:jc w:val="center"/>
              <w:rPr>
                <w:rFonts w:ascii="Bahnschrift" w:eastAsia="Times New Roman" w:hAnsi="Bahnschrift" w:cs="Calibri"/>
                <w:color w:val="595959"/>
                <w:sz w:val="20"/>
                <w:szCs w:val="20"/>
              </w:rPr>
            </w:pPr>
            <w:proofErr w:type="spellStart"/>
            <w:r w:rsidRPr="00CE4C02">
              <w:rPr>
                <w:rFonts w:ascii="Bahnschrift" w:eastAsia="Times New Roman" w:hAnsi="Bahnschrift" w:cs="Calibri"/>
                <w:color w:val="595959"/>
                <w:sz w:val="20"/>
                <w:szCs w:val="20"/>
              </w:rPr>
              <w:t>Fakt</w:t>
            </w:r>
            <w:proofErr w:type="spellEnd"/>
            <w:r w:rsidRPr="00CE4C02">
              <w:rPr>
                <w:rFonts w:ascii="Bahnschrift" w:eastAsia="Times New Roman" w:hAnsi="Bahnschrift" w:cs="Calibri"/>
                <w:color w:val="595959"/>
                <w:sz w:val="20"/>
                <w:szCs w:val="20"/>
              </w:rPr>
              <w:t xml:space="preserve"> 2022</w:t>
            </w:r>
          </w:p>
        </w:tc>
        <w:tc>
          <w:tcPr>
            <w:tcW w:w="1047" w:type="dxa"/>
            <w:tcBorders>
              <w:top w:val="nil"/>
              <w:left w:val="nil"/>
              <w:bottom w:val="single" w:sz="12" w:space="0" w:color="11A3D7"/>
              <w:right w:val="nil"/>
            </w:tcBorders>
            <w:shd w:val="clear" w:color="000000" w:fill="F2F2F2"/>
            <w:vAlign w:val="center"/>
            <w:hideMark/>
          </w:tcPr>
          <w:p w14:paraId="1C6E72EC" w14:textId="77777777" w:rsidR="00CE4C02" w:rsidRPr="00CE4C02" w:rsidRDefault="00CE4C02" w:rsidP="00CE4C02">
            <w:pPr>
              <w:jc w:val="center"/>
              <w:rPr>
                <w:rFonts w:ascii="Bahnschrift" w:eastAsia="Times New Roman" w:hAnsi="Bahnschrift" w:cs="Calibri"/>
                <w:color w:val="595959"/>
                <w:sz w:val="20"/>
                <w:szCs w:val="20"/>
              </w:rPr>
            </w:pPr>
            <w:r w:rsidRPr="00CE4C02">
              <w:rPr>
                <w:rFonts w:ascii="Bahnschrift" w:eastAsia="Times New Roman" w:hAnsi="Bahnschrift" w:cs="Calibri"/>
                <w:color w:val="595959"/>
                <w:sz w:val="20"/>
                <w:szCs w:val="20"/>
              </w:rPr>
              <w:t>Plan 2022</w:t>
            </w:r>
          </w:p>
        </w:tc>
      </w:tr>
      <w:tr w:rsidR="00CE4C02" w:rsidRPr="00CE4C02" w14:paraId="322D5559" w14:textId="77777777" w:rsidTr="00CE4C02">
        <w:trPr>
          <w:divId w:val="337848698"/>
          <w:trHeight w:val="20"/>
        </w:trPr>
        <w:tc>
          <w:tcPr>
            <w:tcW w:w="3938" w:type="dxa"/>
            <w:tcBorders>
              <w:top w:val="nil"/>
              <w:left w:val="nil"/>
              <w:bottom w:val="dotted" w:sz="4" w:space="0" w:color="11A3D7"/>
              <w:right w:val="nil"/>
            </w:tcBorders>
            <w:shd w:val="clear" w:color="000000" w:fill="F2F2F2"/>
            <w:vAlign w:val="center"/>
            <w:hideMark/>
          </w:tcPr>
          <w:p w14:paraId="0A9C0527" w14:textId="77777777" w:rsidR="00CE4C02" w:rsidRPr="00CE4C02" w:rsidRDefault="00CE4C02" w:rsidP="00CE4C02">
            <w:pP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Buxheti </w:t>
            </w:r>
            <w:proofErr w:type="spellStart"/>
            <w:r w:rsidRPr="00CE4C02">
              <w:rPr>
                <w:rFonts w:ascii="Bahnschrift" w:eastAsia="Times New Roman" w:hAnsi="Bahnschrift" w:cs="Calibri"/>
                <w:color w:val="595959"/>
                <w:sz w:val="18"/>
                <w:szCs w:val="18"/>
              </w:rPr>
              <w:t>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bashkisë</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alokuar</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për</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strehimin</w:t>
            </w:r>
            <w:proofErr w:type="spellEnd"/>
            <w:r w:rsidRPr="00CE4C02">
              <w:rPr>
                <w:rFonts w:ascii="Bahnschrift" w:eastAsia="Times New Roman" w:hAnsi="Bahnschrift" w:cs="Calibri"/>
                <w:color w:val="595959"/>
                <w:sz w:val="18"/>
                <w:szCs w:val="18"/>
              </w:rPr>
              <w:t xml:space="preserve"> social (</w:t>
            </w:r>
            <w:proofErr w:type="spellStart"/>
            <w:r w:rsidRPr="00CE4C02">
              <w:rPr>
                <w:rFonts w:ascii="Bahnschrift" w:eastAsia="Times New Roman" w:hAnsi="Bahnschrift" w:cs="Calibri"/>
                <w:color w:val="595959"/>
                <w:sz w:val="18"/>
                <w:szCs w:val="18"/>
              </w:rPr>
              <w:t>mijë</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lekë</w:t>
            </w:r>
            <w:proofErr w:type="spellEnd"/>
            <w:r w:rsidRPr="00CE4C02">
              <w:rPr>
                <w:rFonts w:ascii="Bahnschrift" w:eastAsia="Times New Roman" w:hAnsi="Bahnschrift" w:cs="Calibri"/>
                <w:color w:val="595959"/>
                <w:sz w:val="18"/>
                <w:szCs w:val="18"/>
              </w:rPr>
              <w:t>)</w:t>
            </w:r>
          </w:p>
        </w:tc>
        <w:tc>
          <w:tcPr>
            <w:tcW w:w="1213" w:type="dxa"/>
            <w:tcBorders>
              <w:top w:val="nil"/>
              <w:left w:val="nil"/>
              <w:bottom w:val="dotted" w:sz="4" w:space="0" w:color="11A3D7"/>
              <w:right w:val="nil"/>
            </w:tcBorders>
            <w:shd w:val="clear" w:color="000000" w:fill="F2F2F2"/>
            <w:noWrap/>
            <w:vAlign w:val="center"/>
            <w:hideMark/>
          </w:tcPr>
          <w:p w14:paraId="1E7E6018" w14:textId="77777777" w:rsidR="00CE4C02" w:rsidRPr="00CE4C02" w:rsidRDefault="00CE4C02" w:rsidP="00CE4C02">
            <w:pPr>
              <w:jc w:val="cente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mije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lekë</w:t>
            </w:r>
            <w:proofErr w:type="spellEnd"/>
          </w:p>
        </w:tc>
        <w:tc>
          <w:tcPr>
            <w:tcW w:w="1213" w:type="dxa"/>
            <w:tcBorders>
              <w:top w:val="nil"/>
              <w:left w:val="nil"/>
              <w:bottom w:val="dotted" w:sz="4" w:space="0" w:color="11A3D7"/>
              <w:right w:val="nil"/>
            </w:tcBorders>
            <w:shd w:val="clear" w:color="000000" w:fill="F2F2F2"/>
            <w:noWrap/>
            <w:vAlign w:val="center"/>
            <w:hideMark/>
          </w:tcPr>
          <w:p w14:paraId="713931A9"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3137 </w:t>
            </w:r>
          </w:p>
        </w:tc>
        <w:tc>
          <w:tcPr>
            <w:tcW w:w="1213" w:type="dxa"/>
            <w:tcBorders>
              <w:top w:val="nil"/>
              <w:left w:val="nil"/>
              <w:bottom w:val="dotted" w:sz="4" w:space="0" w:color="11A3D7"/>
              <w:right w:val="nil"/>
            </w:tcBorders>
            <w:shd w:val="clear" w:color="000000" w:fill="F2F2F2"/>
            <w:noWrap/>
            <w:vAlign w:val="center"/>
            <w:hideMark/>
          </w:tcPr>
          <w:p w14:paraId="3A332265"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12000 </w:t>
            </w:r>
          </w:p>
        </w:tc>
        <w:tc>
          <w:tcPr>
            <w:tcW w:w="1213" w:type="dxa"/>
            <w:tcBorders>
              <w:top w:val="nil"/>
              <w:left w:val="nil"/>
              <w:bottom w:val="dotted" w:sz="4" w:space="0" w:color="11A3D7"/>
              <w:right w:val="nil"/>
            </w:tcBorders>
            <w:shd w:val="clear" w:color="000000" w:fill="F2F2F2"/>
            <w:noWrap/>
            <w:vAlign w:val="center"/>
            <w:hideMark/>
          </w:tcPr>
          <w:p w14:paraId="56BB5C39"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047" w:type="dxa"/>
            <w:tcBorders>
              <w:top w:val="nil"/>
              <w:left w:val="nil"/>
              <w:bottom w:val="dotted" w:sz="4" w:space="0" w:color="11A3D7"/>
              <w:right w:val="nil"/>
            </w:tcBorders>
            <w:shd w:val="clear" w:color="000000" w:fill="F2F2F2"/>
            <w:noWrap/>
            <w:vAlign w:val="center"/>
            <w:hideMark/>
          </w:tcPr>
          <w:p w14:paraId="6CCDE73F"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r>
      <w:tr w:rsidR="00CE4C02" w:rsidRPr="00CE4C02" w14:paraId="4ADD9595" w14:textId="77777777" w:rsidTr="00CE4C02">
        <w:trPr>
          <w:divId w:val="337848698"/>
          <w:trHeight w:val="20"/>
        </w:trPr>
        <w:tc>
          <w:tcPr>
            <w:tcW w:w="3938" w:type="dxa"/>
            <w:tcBorders>
              <w:top w:val="nil"/>
              <w:left w:val="nil"/>
              <w:bottom w:val="dotted" w:sz="4" w:space="0" w:color="11A3D7"/>
              <w:right w:val="nil"/>
            </w:tcBorders>
            <w:shd w:val="clear" w:color="000000" w:fill="F2F2F2"/>
            <w:vAlign w:val="center"/>
            <w:hideMark/>
          </w:tcPr>
          <w:p w14:paraId="102FFBBF" w14:textId="77777777" w:rsidR="00CE4C02" w:rsidRPr="00CE4C02" w:rsidRDefault="00CE4C02" w:rsidP="00CE4C02">
            <w:pP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Numri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stafit</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të</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programit</w:t>
            </w:r>
            <w:proofErr w:type="spellEnd"/>
          </w:p>
        </w:tc>
        <w:tc>
          <w:tcPr>
            <w:tcW w:w="1213" w:type="dxa"/>
            <w:tcBorders>
              <w:top w:val="nil"/>
              <w:left w:val="nil"/>
              <w:bottom w:val="dotted" w:sz="4" w:space="0" w:color="11A3D7"/>
              <w:right w:val="nil"/>
            </w:tcBorders>
            <w:shd w:val="clear" w:color="000000" w:fill="F2F2F2"/>
            <w:noWrap/>
            <w:vAlign w:val="center"/>
            <w:hideMark/>
          </w:tcPr>
          <w:p w14:paraId="1BD97BA5" w14:textId="77777777" w:rsidR="00CE4C02" w:rsidRPr="00CE4C02" w:rsidRDefault="00CE4C02" w:rsidP="00CE4C02">
            <w:pPr>
              <w:jc w:val="cente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numër</w:t>
            </w:r>
            <w:proofErr w:type="spellEnd"/>
          </w:p>
        </w:tc>
        <w:tc>
          <w:tcPr>
            <w:tcW w:w="1213" w:type="dxa"/>
            <w:tcBorders>
              <w:top w:val="nil"/>
              <w:left w:val="nil"/>
              <w:bottom w:val="dotted" w:sz="4" w:space="0" w:color="11A3D7"/>
              <w:right w:val="nil"/>
            </w:tcBorders>
            <w:shd w:val="clear" w:color="000000" w:fill="F2F2F2"/>
            <w:noWrap/>
            <w:vAlign w:val="center"/>
            <w:hideMark/>
          </w:tcPr>
          <w:p w14:paraId="016937B2"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3C8A5778"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224A6C17"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047" w:type="dxa"/>
            <w:tcBorders>
              <w:top w:val="nil"/>
              <w:left w:val="nil"/>
              <w:bottom w:val="dotted" w:sz="4" w:space="0" w:color="11A3D7"/>
              <w:right w:val="nil"/>
            </w:tcBorders>
            <w:shd w:val="clear" w:color="000000" w:fill="F2F2F2"/>
            <w:noWrap/>
            <w:vAlign w:val="center"/>
            <w:hideMark/>
          </w:tcPr>
          <w:p w14:paraId="1C2176F7"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r>
      <w:tr w:rsidR="00CE4C02" w:rsidRPr="00CE4C02" w14:paraId="6DF7265E" w14:textId="77777777" w:rsidTr="00CE4C02">
        <w:trPr>
          <w:divId w:val="337848698"/>
          <w:trHeight w:val="20"/>
        </w:trPr>
        <w:tc>
          <w:tcPr>
            <w:tcW w:w="3938" w:type="dxa"/>
            <w:tcBorders>
              <w:top w:val="nil"/>
              <w:left w:val="nil"/>
              <w:bottom w:val="dotted" w:sz="4" w:space="0" w:color="11A3D7"/>
              <w:right w:val="nil"/>
            </w:tcBorders>
            <w:shd w:val="clear" w:color="000000" w:fill="F2F2F2"/>
            <w:vAlign w:val="center"/>
            <w:hideMark/>
          </w:tcPr>
          <w:p w14:paraId="31C04348" w14:textId="77777777" w:rsidR="00CE4C02" w:rsidRPr="00CE4C02" w:rsidRDefault="00CE4C02" w:rsidP="00CE4C02">
            <w:pP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Banesa </w:t>
            </w:r>
            <w:proofErr w:type="spellStart"/>
            <w:r w:rsidRPr="00CE4C02">
              <w:rPr>
                <w:rFonts w:ascii="Bahnschrift" w:eastAsia="Times New Roman" w:hAnsi="Bahnschrift" w:cs="Calibri"/>
                <w:color w:val="595959"/>
                <w:sz w:val="18"/>
                <w:szCs w:val="18"/>
              </w:rPr>
              <w:t>sociale</w:t>
            </w:r>
            <w:proofErr w:type="spellEnd"/>
            <w:r w:rsidRPr="00CE4C02">
              <w:rPr>
                <w:rFonts w:ascii="Bahnschrift" w:eastAsia="Times New Roman" w:hAnsi="Bahnschrift" w:cs="Calibri"/>
                <w:color w:val="595959"/>
                <w:sz w:val="18"/>
                <w:szCs w:val="18"/>
              </w:rPr>
              <w:t xml:space="preserve"> me </w:t>
            </w:r>
            <w:proofErr w:type="spellStart"/>
            <w:r w:rsidRPr="00CE4C02">
              <w:rPr>
                <w:rFonts w:ascii="Bahnschrift" w:eastAsia="Times New Roman" w:hAnsi="Bahnschrift" w:cs="Calibri"/>
                <w:color w:val="595959"/>
                <w:sz w:val="18"/>
                <w:szCs w:val="18"/>
              </w:rPr>
              <w:t>qira</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të</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mirëmbajtura</w:t>
            </w:r>
            <w:proofErr w:type="spellEnd"/>
          </w:p>
        </w:tc>
        <w:tc>
          <w:tcPr>
            <w:tcW w:w="1213" w:type="dxa"/>
            <w:tcBorders>
              <w:top w:val="nil"/>
              <w:left w:val="nil"/>
              <w:bottom w:val="dotted" w:sz="4" w:space="0" w:color="11A3D7"/>
              <w:right w:val="nil"/>
            </w:tcBorders>
            <w:shd w:val="clear" w:color="000000" w:fill="F2F2F2"/>
            <w:noWrap/>
            <w:vAlign w:val="center"/>
            <w:hideMark/>
          </w:tcPr>
          <w:p w14:paraId="37E1E5F1" w14:textId="77777777" w:rsidR="00CE4C02" w:rsidRPr="00CE4C02" w:rsidRDefault="00CE4C02" w:rsidP="00CE4C02">
            <w:pPr>
              <w:jc w:val="cente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numër</w:t>
            </w:r>
            <w:proofErr w:type="spellEnd"/>
          </w:p>
        </w:tc>
        <w:tc>
          <w:tcPr>
            <w:tcW w:w="1213" w:type="dxa"/>
            <w:tcBorders>
              <w:top w:val="nil"/>
              <w:left w:val="nil"/>
              <w:bottom w:val="dotted" w:sz="4" w:space="0" w:color="11A3D7"/>
              <w:right w:val="nil"/>
            </w:tcBorders>
            <w:shd w:val="clear" w:color="000000" w:fill="F2F2F2"/>
            <w:noWrap/>
            <w:vAlign w:val="center"/>
            <w:hideMark/>
          </w:tcPr>
          <w:p w14:paraId="703F1EA6"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4087A6D0"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254 </w:t>
            </w:r>
          </w:p>
        </w:tc>
        <w:tc>
          <w:tcPr>
            <w:tcW w:w="1213" w:type="dxa"/>
            <w:tcBorders>
              <w:top w:val="nil"/>
              <w:left w:val="nil"/>
              <w:bottom w:val="dotted" w:sz="4" w:space="0" w:color="11A3D7"/>
              <w:right w:val="nil"/>
            </w:tcBorders>
            <w:shd w:val="clear" w:color="000000" w:fill="F2F2F2"/>
            <w:noWrap/>
            <w:vAlign w:val="center"/>
            <w:hideMark/>
          </w:tcPr>
          <w:p w14:paraId="2F17519B"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368 </w:t>
            </w:r>
          </w:p>
        </w:tc>
        <w:tc>
          <w:tcPr>
            <w:tcW w:w="1047" w:type="dxa"/>
            <w:tcBorders>
              <w:top w:val="nil"/>
              <w:left w:val="nil"/>
              <w:bottom w:val="dotted" w:sz="4" w:space="0" w:color="11A3D7"/>
              <w:right w:val="nil"/>
            </w:tcBorders>
            <w:shd w:val="clear" w:color="000000" w:fill="F2F2F2"/>
            <w:noWrap/>
            <w:vAlign w:val="center"/>
            <w:hideMark/>
          </w:tcPr>
          <w:p w14:paraId="2CA26B32"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r>
      <w:tr w:rsidR="00CE4C02" w:rsidRPr="00CE4C02" w14:paraId="3B190A8F" w14:textId="77777777" w:rsidTr="00CE4C02">
        <w:trPr>
          <w:divId w:val="337848698"/>
          <w:trHeight w:val="20"/>
        </w:trPr>
        <w:tc>
          <w:tcPr>
            <w:tcW w:w="3938" w:type="dxa"/>
            <w:tcBorders>
              <w:top w:val="nil"/>
              <w:left w:val="nil"/>
              <w:bottom w:val="dotted" w:sz="4" w:space="0" w:color="11A3D7"/>
              <w:right w:val="nil"/>
            </w:tcBorders>
            <w:shd w:val="clear" w:color="000000" w:fill="F2F2F2"/>
            <w:vAlign w:val="center"/>
            <w:hideMark/>
          </w:tcPr>
          <w:p w14:paraId="3D87CFBF" w14:textId="77777777" w:rsidR="00CE4C02" w:rsidRPr="00CE4C02" w:rsidRDefault="00CE4C02" w:rsidP="00CE4C02">
            <w:pP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Numri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familjeve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përfituese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për</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strehim</w:t>
            </w:r>
            <w:proofErr w:type="spellEnd"/>
            <w:r w:rsidRPr="00CE4C02">
              <w:rPr>
                <w:rFonts w:ascii="Bahnschrift" w:eastAsia="Times New Roman" w:hAnsi="Bahnschrift" w:cs="Calibri"/>
                <w:color w:val="595959"/>
                <w:sz w:val="18"/>
                <w:szCs w:val="18"/>
              </w:rPr>
              <w:t xml:space="preserve"> social</w:t>
            </w:r>
          </w:p>
        </w:tc>
        <w:tc>
          <w:tcPr>
            <w:tcW w:w="1213" w:type="dxa"/>
            <w:tcBorders>
              <w:top w:val="nil"/>
              <w:left w:val="nil"/>
              <w:bottom w:val="dotted" w:sz="4" w:space="0" w:color="11A3D7"/>
              <w:right w:val="nil"/>
            </w:tcBorders>
            <w:shd w:val="clear" w:color="000000" w:fill="F2F2F2"/>
            <w:noWrap/>
            <w:vAlign w:val="center"/>
            <w:hideMark/>
          </w:tcPr>
          <w:p w14:paraId="1E39A5EF" w14:textId="77777777" w:rsidR="00CE4C02" w:rsidRPr="00CE4C02" w:rsidRDefault="00CE4C02" w:rsidP="00CE4C02">
            <w:pPr>
              <w:jc w:val="cente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numër</w:t>
            </w:r>
            <w:proofErr w:type="spellEnd"/>
          </w:p>
        </w:tc>
        <w:tc>
          <w:tcPr>
            <w:tcW w:w="1213" w:type="dxa"/>
            <w:tcBorders>
              <w:top w:val="nil"/>
              <w:left w:val="nil"/>
              <w:bottom w:val="dotted" w:sz="4" w:space="0" w:color="11A3D7"/>
              <w:right w:val="nil"/>
            </w:tcBorders>
            <w:shd w:val="clear" w:color="000000" w:fill="F2F2F2"/>
            <w:noWrap/>
            <w:vAlign w:val="center"/>
            <w:hideMark/>
          </w:tcPr>
          <w:p w14:paraId="249F899C"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176ED99A"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129E97B4"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6639 </w:t>
            </w:r>
          </w:p>
        </w:tc>
        <w:tc>
          <w:tcPr>
            <w:tcW w:w="1047" w:type="dxa"/>
            <w:tcBorders>
              <w:top w:val="nil"/>
              <w:left w:val="nil"/>
              <w:bottom w:val="dotted" w:sz="4" w:space="0" w:color="11A3D7"/>
              <w:right w:val="nil"/>
            </w:tcBorders>
            <w:shd w:val="clear" w:color="000000" w:fill="F2F2F2"/>
            <w:noWrap/>
            <w:vAlign w:val="center"/>
            <w:hideMark/>
          </w:tcPr>
          <w:p w14:paraId="692E950D"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r>
      <w:tr w:rsidR="00CE4C02" w:rsidRPr="00CE4C02" w14:paraId="36B54FAC" w14:textId="77777777" w:rsidTr="00CE4C02">
        <w:trPr>
          <w:divId w:val="337848698"/>
          <w:trHeight w:val="20"/>
        </w:trPr>
        <w:tc>
          <w:tcPr>
            <w:tcW w:w="3938" w:type="dxa"/>
            <w:tcBorders>
              <w:top w:val="nil"/>
              <w:left w:val="nil"/>
              <w:bottom w:val="dotted" w:sz="4" w:space="0" w:color="11A3D7"/>
              <w:right w:val="nil"/>
            </w:tcBorders>
            <w:shd w:val="clear" w:color="000000" w:fill="F2F2F2"/>
            <w:vAlign w:val="center"/>
            <w:hideMark/>
          </w:tcPr>
          <w:p w14:paraId="4AB6ECEF" w14:textId="77777777" w:rsidR="00CE4C02" w:rsidRPr="00CE4C02" w:rsidRDefault="00CE4C02" w:rsidP="00CE4C02">
            <w:pP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Numri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familjeve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përfituese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nga</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bonuset</w:t>
            </w:r>
            <w:proofErr w:type="spellEnd"/>
            <w:r w:rsidRPr="00CE4C02">
              <w:rPr>
                <w:rFonts w:ascii="Bahnschrift" w:eastAsia="Times New Roman" w:hAnsi="Bahnschrift" w:cs="Calibri"/>
                <w:color w:val="595959"/>
                <w:sz w:val="18"/>
                <w:szCs w:val="18"/>
              </w:rPr>
              <w:t xml:space="preserve"> e </w:t>
            </w:r>
            <w:proofErr w:type="spellStart"/>
            <w:r w:rsidRPr="00CE4C02">
              <w:rPr>
                <w:rFonts w:ascii="Bahnschrift" w:eastAsia="Times New Roman" w:hAnsi="Bahnschrift" w:cs="Calibri"/>
                <w:color w:val="595959"/>
                <w:sz w:val="18"/>
                <w:szCs w:val="18"/>
              </w:rPr>
              <w:t>banesave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sociale</w:t>
            </w:r>
            <w:proofErr w:type="spellEnd"/>
            <w:r w:rsidRPr="00CE4C02">
              <w:rPr>
                <w:rFonts w:ascii="Bahnschrift" w:eastAsia="Times New Roman" w:hAnsi="Bahnschrift" w:cs="Calibri"/>
                <w:color w:val="595959"/>
                <w:sz w:val="18"/>
                <w:szCs w:val="18"/>
              </w:rPr>
              <w:t xml:space="preserve"> (cash </w:t>
            </w:r>
            <w:proofErr w:type="spellStart"/>
            <w:r w:rsidRPr="00CE4C02">
              <w:rPr>
                <w:rFonts w:ascii="Bahnschrift" w:eastAsia="Times New Roman" w:hAnsi="Bahnschrift" w:cs="Calibri"/>
                <w:color w:val="595959"/>
                <w:sz w:val="18"/>
                <w:szCs w:val="18"/>
              </w:rPr>
              <w:t>për</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kontratë</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qiraje</w:t>
            </w:r>
            <w:proofErr w:type="spellEnd"/>
            <w:r w:rsidRPr="00CE4C02">
              <w:rPr>
                <w:rFonts w:ascii="Bahnschrift" w:eastAsia="Times New Roman" w:hAnsi="Bahnschrift" w:cs="Calibri"/>
                <w:color w:val="595959"/>
                <w:sz w:val="18"/>
                <w:szCs w:val="18"/>
              </w:rPr>
              <w:t>)</w:t>
            </w:r>
          </w:p>
        </w:tc>
        <w:tc>
          <w:tcPr>
            <w:tcW w:w="1213" w:type="dxa"/>
            <w:tcBorders>
              <w:top w:val="nil"/>
              <w:left w:val="nil"/>
              <w:bottom w:val="dotted" w:sz="4" w:space="0" w:color="11A3D7"/>
              <w:right w:val="nil"/>
            </w:tcBorders>
            <w:shd w:val="clear" w:color="000000" w:fill="F2F2F2"/>
            <w:noWrap/>
            <w:vAlign w:val="center"/>
            <w:hideMark/>
          </w:tcPr>
          <w:p w14:paraId="66AC769F" w14:textId="77777777" w:rsidR="00CE4C02" w:rsidRPr="00CE4C02" w:rsidRDefault="00CE4C02" w:rsidP="00CE4C02">
            <w:pPr>
              <w:jc w:val="cente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numër</w:t>
            </w:r>
            <w:proofErr w:type="spellEnd"/>
          </w:p>
        </w:tc>
        <w:tc>
          <w:tcPr>
            <w:tcW w:w="1213" w:type="dxa"/>
            <w:tcBorders>
              <w:top w:val="nil"/>
              <w:left w:val="nil"/>
              <w:bottom w:val="dotted" w:sz="4" w:space="0" w:color="11A3D7"/>
              <w:right w:val="nil"/>
            </w:tcBorders>
            <w:shd w:val="clear" w:color="000000" w:fill="F2F2F2"/>
            <w:noWrap/>
            <w:vAlign w:val="center"/>
            <w:hideMark/>
          </w:tcPr>
          <w:p w14:paraId="014F9DE3"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6668C50F"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5C5CC81C"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168 </w:t>
            </w:r>
          </w:p>
        </w:tc>
        <w:tc>
          <w:tcPr>
            <w:tcW w:w="1047" w:type="dxa"/>
            <w:tcBorders>
              <w:top w:val="nil"/>
              <w:left w:val="nil"/>
              <w:bottom w:val="dotted" w:sz="4" w:space="0" w:color="11A3D7"/>
              <w:right w:val="nil"/>
            </w:tcBorders>
            <w:shd w:val="clear" w:color="000000" w:fill="F2F2F2"/>
            <w:noWrap/>
            <w:vAlign w:val="center"/>
            <w:hideMark/>
          </w:tcPr>
          <w:p w14:paraId="6E75C28B"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r>
      <w:tr w:rsidR="00CE4C02" w:rsidRPr="00CE4C02" w14:paraId="0FF76130" w14:textId="77777777" w:rsidTr="00CE4C02">
        <w:trPr>
          <w:divId w:val="337848698"/>
          <w:trHeight w:val="20"/>
        </w:trPr>
        <w:tc>
          <w:tcPr>
            <w:tcW w:w="3938" w:type="dxa"/>
            <w:tcBorders>
              <w:top w:val="nil"/>
              <w:left w:val="nil"/>
              <w:bottom w:val="dotted" w:sz="4" w:space="0" w:color="11A3D7"/>
              <w:right w:val="nil"/>
            </w:tcBorders>
            <w:shd w:val="clear" w:color="000000" w:fill="F2F2F2"/>
            <w:vAlign w:val="center"/>
            <w:hideMark/>
          </w:tcPr>
          <w:p w14:paraId="64BE5904" w14:textId="77777777" w:rsidR="00CE4C02" w:rsidRPr="00CE4C02" w:rsidRDefault="00CE4C02" w:rsidP="00CE4C02">
            <w:pP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Numri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familjeve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përfituese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nga</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marrja</w:t>
            </w:r>
            <w:proofErr w:type="spellEnd"/>
            <w:r w:rsidRPr="00CE4C02">
              <w:rPr>
                <w:rFonts w:ascii="Bahnschrift" w:eastAsia="Times New Roman" w:hAnsi="Bahnschrift" w:cs="Calibri"/>
                <w:color w:val="595959"/>
                <w:sz w:val="18"/>
                <w:szCs w:val="18"/>
              </w:rPr>
              <w:t xml:space="preserve"> me </w:t>
            </w:r>
            <w:proofErr w:type="spellStart"/>
            <w:r w:rsidRPr="00CE4C02">
              <w:rPr>
                <w:rFonts w:ascii="Bahnschrift" w:eastAsia="Times New Roman" w:hAnsi="Bahnschrift" w:cs="Calibri"/>
                <w:color w:val="595959"/>
                <w:sz w:val="18"/>
                <w:szCs w:val="18"/>
              </w:rPr>
              <w:t>qira</w:t>
            </w:r>
            <w:proofErr w:type="spellEnd"/>
            <w:r w:rsidRPr="00CE4C02">
              <w:rPr>
                <w:rFonts w:ascii="Bahnschrift" w:eastAsia="Times New Roman" w:hAnsi="Bahnschrift" w:cs="Calibri"/>
                <w:color w:val="595959"/>
                <w:sz w:val="18"/>
                <w:szCs w:val="18"/>
              </w:rPr>
              <w:t xml:space="preserve"> e </w:t>
            </w:r>
            <w:proofErr w:type="spellStart"/>
            <w:r w:rsidRPr="00CE4C02">
              <w:rPr>
                <w:rFonts w:ascii="Bahnschrift" w:eastAsia="Times New Roman" w:hAnsi="Bahnschrift" w:cs="Calibri"/>
                <w:color w:val="595959"/>
                <w:sz w:val="18"/>
                <w:szCs w:val="18"/>
              </w:rPr>
              <w:t>një</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banese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sociale</w:t>
            </w:r>
            <w:proofErr w:type="spellEnd"/>
          </w:p>
        </w:tc>
        <w:tc>
          <w:tcPr>
            <w:tcW w:w="1213" w:type="dxa"/>
            <w:tcBorders>
              <w:top w:val="nil"/>
              <w:left w:val="nil"/>
              <w:bottom w:val="dotted" w:sz="4" w:space="0" w:color="11A3D7"/>
              <w:right w:val="nil"/>
            </w:tcBorders>
            <w:shd w:val="clear" w:color="000000" w:fill="F2F2F2"/>
            <w:noWrap/>
            <w:vAlign w:val="center"/>
            <w:hideMark/>
          </w:tcPr>
          <w:p w14:paraId="7569DEFE" w14:textId="77777777" w:rsidR="00CE4C02" w:rsidRPr="00CE4C02" w:rsidRDefault="00CE4C02" w:rsidP="00CE4C02">
            <w:pPr>
              <w:jc w:val="cente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numër</w:t>
            </w:r>
            <w:proofErr w:type="spellEnd"/>
          </w:p>
        </w:tc>
        <w:tc>
          <w:tcPr>
            <w:tcW w:w="1213" w:type="dxa"/>
            <w:tcBorders>
              <w:top w:val="nil"/>
              <w:left w:val="nil"/>
              <w:bottom w:val="dotted" w:sz="4" w:space="0" w:color="11A3D7"/>
              <w:right w:val="nil"/>
            </w:tcBorders>
            <w:shd w:val="clear" w:color="000000" w:fill="F2F2F2"/>
            <w:noWrap/>
            <w:vAlign w:val="center"/>
            <w:hideMark/>
          </w:tcPr>
          <w:p w14:paraId="799CAFBB"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0B0E83B6"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46DF8A73"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368 </w:t>
            </w:r>
          </w:p>
        </w:tc>
        <w:tc>
          <w:tcPr>
            <w:tcW w:w="1047" w:type="dxa"/>
            <w:tcBorders>
              <w:top w:val="nil"/>
              <w:left w:val="nil"/>
              <w:bottom w:val="dotted" w:sz="4" w:space="0" w:color="11A3D7"/>
              <w:right w:val="nil"/>
            </w:tcBorders>
            <w:shd w:val="clear" w:color="000000" w:fill="F2F2F2"/>
            <w:noWrap/>
            <w:vAlign w:val="center"/>
            <w:hideMark/>
          </w:tcPr>
          <w:p w14:paraId="08CF3380"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r>
      <w:tr w:rsidR="00CE4C02" w:rsidRPr="00CE4C02" w14:paraId="0B42AFEA" w14:textId="77777777" w:rsidTr="00CE4C02">
        <w:trPr>
          <w:divId w:val="337848698"/>
          <w:trHeight w:val="20"/>
        </w:trPr>
        <w:tc>
          <w:tcPr>
            <w:tcW w:w="3938" w:type="dxa"/>
            <w:tcBorders>
              <w:top w:val="nil"/>
              <w:left w:val="nil"/>
              <w:bottom w:val="dotted" w:sz="4" w:space="0" w:color="11A3D7"/>
              <w:right w:val="nil"/>
            </w:tcBorders>
            <w:shd w:val="clear" w:color="000000" w:fill="F2F2F2"/>
            <w:vAlign w:val="center"/>
            <w:hideMark/>
          </w:tcPr>
          <w:p w14:paraId="20581DF2" w14:textId="77777777" w:rsidR="00CE4C02" w:rsidRPr="00CE4C02" w:rsidRDefault="00CE4C02" w:rsidP="00CE4C02">
            <w:pP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Numri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familjeve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që</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marrin</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kredi</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të</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butë</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për</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blerje</w:t>
            </w:r>
            <w:proofErr w:type="spellEnd"/>
            <w:r w:rsidRPr="00CE4C02">
              <w:rPr>
                <w:rFonts w:ascii="Bahnschrift" w:eastAsia="Times New Roman" w:hAnsi="Bahnschrift" w:cs="Calibri"/>
                <w:color w:val="595959"/>
                <w:sz w:val="18"/>
                <w:szCs w:val="18"/>
              </w:rPr>
              <w:t xml:space="preserve"> </w:t>
            </w:r>
            <w:proofErr w:type="spellStart"/>
            <w:r w:rsidRPr="00CE4C02">
              <w:rPr>
                <w:rFonts w:ascii="Bahnschrift" w:eastAsia="Times New Roman" w:hAnsi="Bahnschrift" w:cs="Calibri"/>
                <w:color w:val="595959"/>
                <w:sz w:val="18"/>
                <w:szCs w:val="18"/>
              </w:rPr>
              <w:t>banese</w:t>
            </w:r>
            <w:proofErr w:type="spellEnd"/>
          </w:p>
        </w:tc>
        <w:tc>
          <w:tcPr>
            <w:tcW w:w="1213" w:type="dxa"/>
            <w:tcBorders>
              <w:top w:val="nil"/>
              <w:left w:val="nil"/>
              <w:bottom w:val="dotted" w:sz="4" w:space="0" w:color="11A3D7"/>
              <w:right w:val="nil"/>
            </w:tcBorders>
            <w:shd w:val="clear" w:color="000000" w:fill="F2F2F2"/>
            <w:noWrap/>
            <w:vAlign w:val="center"/>
            <w:hideMark/>
          </w:tcPr>
          <w:p w14:paraId="6F818688" w14:textId="77777777" w:rsidR="00CE4C02" w:rsidRPr="00CE4C02" w:rsidRDefault="00CE4C02" w:rsidP="00CE4C02">
            <w:pPr>
              <w:jc w:val="center"/>
              <w:rPr>
                <w:rFonts w:ascii="Bahnschrift" w:eastAsia="Times New Roman" w:hAnsi="Bahnschrift" w:cs="Calibri"/>
                <w:color w:val="595959"/>
                <w:sz w:val="18"/>
                <w:szCs w:val="18"/>
              </w:rPr>
            </w:pPr>
            <w:proofErr w:type="spellStart"/>
            <w:r w:rsidRPr="00CE4C02">
              <w:rPr>
                <w:rFonts w:ascii="Bahnschrift" w:eastAsia="Times New Roman" w:hAnsi="Bahnschrift" w:cs="Calibri"/>
                <w:color w:val="595959"/>
                <w:sz w:val="18"/>
                <w:szCs w:val="18"/>
              </w:rPr>
              <w:t>numër</w:t>
            </w:r>
            <w:proofErr w:type="spellEnd"/>
          </w:p>
        </w:tc>
        <w:tc>
          <w:tcPr>
            <w:tcW w:w="1213" w:type="dxa"/>
            <w:tcBorders>
              <w:top w:val="nil"/>
              <w:left w:val="nil"/>
              <w:bottom w:val="dotted" w:sz="4" w:space="0" w:color="11A3D7"/>
              <w:right w:val="nil"/>
            </w:tcBorders>
            <w:shd w:val="clear" w:color="000000" w:fill="F2F2F2"/>
            <w:noWrap/>
            <w:vAlign w:val="center"/>
            <w:hideMark/>
          </w:tcPr>
          <w:p w14:paraId="57130365"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0F761A6D"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c>
          <w:tcPr>
            <w:tcW w:w="1213" w:type="dxa"/>
            <w:tcBorders>
              <w:top w:val="nil"/>
              <w:left w:val="nil"/>
              <w:bottom w:val="dotted" w:sz="4" w:space="0" w:color="11A3D7"/>
              <w:right w:val="nil"/>
            </w:tcBorders>
            <w:shd w:val="clear" w:color="000000" w:fill="F2F2F2"/>
            <w:noWrap/>
            <w:vAlign w:val="center"/>
            <w:hideMark/>
          </w:tcPr>
          <w:p w14:paraId="40E08E2E"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449 </w:t>
            </w:r>
          </w:p>
        </w:tc>
        <w:tc>
          <w:tcPr>
            <w:tcW w:w="1047" w:type="dxa"/>
            <w:tcBorders>
              <w:top w:val="nil"/>
              <w:left w:val="nil"/>
              <w:bottom w:val="dotted" w:sz="4" w:space="0" w:color="11A3D7"/>
              <w:right w:val="nil"/>
            </w:tcBorders>
            <w:shd w:val="clear" w:color="000000" w:fill="F2F2F2"/>
            <w:noWrap/>
            <w:vAlign w:val="center"/>
            <w:hideMark/>
          </w:tcPr>
          <w:p w14:paraId="01BB589A" w14:textId="77777777" w:rsidR="00CE4C02" w:rsidRPr="00CE4C02" w:rsidRDefault="00CE4C02" w:rsidP="00CE4C02">
            <w:pPr>
              <w:jc w:val="center"/>
              <w:rPr>
                <w:rFonts w:ascii="Bahnschrift" w:eastAsia="Times New Roman" w:hAnsi="Bahnschrift" w:cs="Calibri"/>
                <w:color w:val="595959"/>
                <w:sz w:val="18"/>
                <w:szCs w:val="18"/>
              </w:rPr>
            </w:pPr>
            <w:r w:rsidRPr="00CE4C02">
              <w:rPr>
                <w:rFonts w:ascii="Bahnschrift" w:eastAsia="Times New Roman" w:hAnsi="Bahnschrift" w:cs="Calibri"/>
                <w:color w:val="595959"/>
                <w:sz w:val="18"/>
                <w:szCs w:val="18"/>
              </w:rPr>
              <w:t xml:space="preserve"> NA </w:t>
            </w:r>
          </w:p>
        </w:tc>
      </w:tr>
    </w:tbl>
    <w:p w14:paraId="4505DF5A" w14:textId="77777777" w:rsidR="00E04F11" w:rsidRDefault="00E04F11" w:rsidP="009D5D61">
      <w:pPr>
        <w:divId w:val="337848698"/>
        <w:rPr>
          <w:rFonts w:ascii="Bahnschrift" w:eastAsia="Times New Roman" w:hAnsi="Bahnschrift" w:cs="Calibri"/>
          <w:b/>
          <w:bCs/>
          <w:color w:val="11A3D7"/>
          <w:sz w:val="28"/>
          <w:szCs w:val="28"/>
          <w:lang w:val="it-IT"/>
        </w:rPr>
      </w:pPr>
    </w:p>
    <w:p w14:paraId="60D12183" w14:textId="77777777" w:rsidR="00F602A7" w:rsidRPr="005121FA" w:rsidRDefault="00F602A7" w:rsidP="009D5D61">
      <w:pPr>
        <w:divId w:val="337848698"/>
        <w:rPr>
          <w:rFonts w:eastAsia="Times New Roman"/>
          <w:lang w:val="it-IT"/>
        </w:rPr>
      </w:pPr>
    </w:p>
    <w:p w14:paraId="71DE9DF5" w14:textId="685D9A54" w:rsidR="009D5D61" w:rsidRDefault="009D5D61"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sidRPr="0010562F">
        <w:rPr>
          <w:b/>
          <w:bCs/>
          <w:color w:val="000000"/>
          <w:lang w:val="it-IT"/>
        </w:rPr>
        <w:t xml:space="preserve">Dy fjalë mbi realizimin e shërbimeve: </w:t>
      </w:r>
    </w:p>
    <w:p w14:paraId="0C7A19A6" w14:textId="797AA52E" w:rsidR="0010562F" w:rsidRPr="0010562F" w:rsidRDefault="0010562F"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b/>
          <w:bCs/>
          <w:color w:val="000000"/>
          <w:lang w:val="it-IT"/>
        </w:rPr>
      </w:pPr>
      <w:r>
        <w:rPr>
          <w:lang w:val="sq-AL"/>
        </w:rPr>
        <w:t>Programi buxhetor, Strehimi Social, synon në</w:t>
      </w:r>
      <w:r w:rsidR="00B27CA6">
        <w:rPr>
          <w:lang w:val="sq-AL"/>
        </w:rPr>
        <w:t>:</w:t>
      </w:r>
    </w:p>
    <w:p w14:paraId="57AD228D" w14:textId="3907A57D" w:rsidR="00032FDA" w:rsidRPr="003350DE" w:rsidRDefault="0010562F"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color w:val="000000"/>
          <w:lang w:val="it-IT"/>
        </w:rPr>
      </w:pPr>
      <w:r w:rsidRPr="003350DE">
        <w:rPr>
          <w:lang w:val="it-IT"/>
        </w:rPr>
        <w:t xml:space="preserve">Strehimin e përshtatshëm për njerëzit në nevojë, </w:t>
      </w:r>
      <w:r w:rsidRPr="003350DE">
        <w:rPr>
          <w:noProof/>
          <w:spacing w:val="-6"/>
          <w:lang w:val="it-IT"/>
        </w:rPr>
        <w:t xml:space="preserve">ndërtimin dhe administrimin e banesave për </w:t>
      </w:r>
      <w:r w:rsidRPr="003350DE">
        <w:rPr>
          <w:noProof/>
          <w:spacing w:val="-5"/>
          <w:lang w:val="it-IT"/>
        </w:rPr>
        <w:t>strehimin social</w:t>
      </w:r>
      <w:r w:rsidRPr="003350DE">
        <w:rPr>
          <w:rFonts w:eastAsia="Times New Roman"/>
          <w:color w:val="000000"/>
          <w:lang w:val="it-IT"/>
        </w:rPr>
        <w:t>.</w:t>
      </w:r>
    </w:p>
    <w:p w14:paraId="72F8B38D" w14:textId="35E6EE86" w:rsidR="0010562F" w:rsidRDefault="0010562F"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color w:val="000000"/>
        </w:rPr>
      </w:pPr>
      <w:proofErr w:type="spellStart"/>
      <w:r w:rsidRPr="0010562F">
        <w:rPr>
          <w:rFonts w:eastAsia="Times New Roman"/>
          <w:color w:val="000000"/>
        </w:rPr>
        <w:t>Shpenzimet</w:t>
      </w:r>
      <w:proofErr w:type="spellEnd"/>
      <w:r w:rsidRPr="0010562F">
        <w:rPr>
          <w:rFonts w:eastAsia="Times New Roman"/>
          <w:color w:val="000000"/>
        </w:rPr>
        <w:t xml:space="preserve"> p</w:t>
      </w:r>
      <w:r w:rsidR="00B27CA6">
        <w:rPr>
          <w:lang w:val="sq-AL"/>
        </w:rPr>
        <w:t>ë</w:t>
      </w:r>
      <w:r w:rsidRPr="0010562F">
        <w:rPr>
          <w:rFonts w:eastAsia="Times New Roman"/>
          <w:color w:val="000000"/>
        </w:rPr>
        <w:t xml:space="preserve">r </w:t>
      </w:r>
      <w:proofErr w:type="spellStart"/>
      <w:r w:rsidRPr="0010562F">
        <w:rPr>
          <w:rFonts w:eastAsia="Times New Roman"/>
          <w:color w:val="000000"/>
        </w:rPr>
        <w:t>programin</w:t>
      </w:r>
      <w:proofErr w:type="spellEnd"/>
      <w:r w:rsidRPr="0010562F">
        <w:rPr>
          <w:rFonts w:eastAsia="Times New Roman"/>
          <w:color w:val="000000"/>
        </w:rPr>
        <w:t xml:space="preserve"> </w:t>
      </w:r>
      <w:proofErr w:type="spellStart"/>
      <w:r w:rsidRPr="0010562F">
        <w:rPr>
          <w:rFonts w:eastAsia="Times New Roman"/>
          <w:color w:val="000000"/>
        </w:rPr>
        <w:t>buxhetor</w:t>
      </w:r>
      <w:proofErr w:type="spellEnd"/>
      <w:r w:rsidRPr="0010562F">
        <w:rPr>
          <w:rFonts w:eastAsia="Times New Roman"/>
          <w:color w:val="000000"/>
        </w:rPr>
        <w:t xml:space="preserve"> t</w:t>
      </w:r>
      <w:r w:rsidR="00B27CA6">
        <w:rPr>
          <w:lang w:val="sq-AL"/>
        </w:rPr>
        <w:t>ë</w:t>
      </w:r>
      <w:r w:rsidRPr="0010562F">
        <w:rPr>
          <w:rFonts w:eastAsia="Times New Roman"/>
          <w:color w:val="000000"/>
        </w:rPr>
        <w:t xml:space="preserve"> </w:t>
      </w:r>
      <w:proofErr w:type="spellStart"/>
      <w:r w:rsidRPr="0010562F">
        <w:rPr>
          <w:rFonts w:eastAsia="Times New Roman"/>
          <w:color w:val="000000"/>
        </w:rPr>
        <w:t>Strehimit</w:t>
      </w:r>
      <w:proofErr w:type="spellEnd"/>
      <w:r w:rsidRPr="0010562F">
        <w:rPr>
          <w:rFonts w:eastAsia="Times New Roman"/>
          <w:color w:val="000000"/>
        </w:rPr>
        <w:t xml:space="preserve"> Social</w:t>
      </w:r>
      <w:r>
        <w:rPr>
          <w:rFonts w:eastAsia="Times New Roman"/>
          <w:color w:val="000000"/>
        </w:rPr>
        <w:t xml:space="preserve"> n</w:t>
      </w:r>
      <w:r w:rsidR="00B27CA6">
        <w:rPr>
          <w:lang w:val="sq-AL"/>
        </w:rPr>
        <w:t>ë</w:t>
      </w:r>
      <w:r>
        <w:rPr>
          <w:rFonts w:eastAsia="Times New Roman"/>
          <w:color w:val="000000"/>
        </w:rPr>
        <w:t xml:space="preserve"> total, u </w:t>
      </w:r>
      <w:proofErr w:type="spellStart"/>
      <w:r>
        <w:rPr>
          <w:rFonts w:eastAsia="Times New Roman"/>
          <w:color w:val="000000"/>
        </w:rPr>
        <w:t>realizuan</w:t>
      </w:r>
      <w:proofErr w:type="spellEnd"/>
      <w:r>
        <w:rPr>
          <w:rFonts w:eastAsia="Times New Roman"/>
          <w:color w:val="000000"/>
        </w:rPr>
        <w:t xml:space="preserve"> 96% </w:t>
      </w:r>
      <w:proofErr w:type="spellStart"/>
      <w:r>
        <w:rPr>
          <w:rFonts w:eastAsia="Times New Roman"/>
          <w:color w:val="000000"/>
        </w:rPr>
        <w:t>kundrejt</w:t>
      </w:r>
      <w:proofErr w:type="spellEnd"/>
      <w:r>
        <w:rPr>
          <w:rFonts w:eastAsia="Times New Roman"/>
          <w:color w:val="000000"/>
        </w:rPr>
        <w:t xml:space="preserve"> </w:t>
      </w:r>
      <w:proofErr w:type="spellStart"/>
      <w:r>
        <w:rPr>
          <w:rFonts w:eastAsia="Times New Roman"/>
          <w:color w:val="000000"/>
        </w:rPr>
        <w:t>planit</w:t>
      </w:r>
      <w:proofErr w:type="spellEnd"/>
      <w:r>
        <w:rPr>
          <w:rFonts w:eastAsia="Times New Roman"/>
          <w:color w:val="000000"/>
        </w:rPr>
        <w:t xml:space="preserve"> t</w:t>
      </w:r>
      <w:r w:rsidR="006E6674">
        <w:rPr>
          <w:lang w:val="sq-AL"/>
        </w:rPr>
        <w:t>ë</w:t>
      </w:r>
      <w:r>
        <w:rPr>
          <w:rFonts w:eastAsia="Times New Roman"/>
          <w:color w:val="000000"/>
        </w:rPr>
        <w:t xml:space="preserve"> </w:t>
      </w:r>
      <w:proofErr w:type="spellStart"/>
      <w:r>
        <w:rPr>
          <w:rFonts w:eastAsia="Times New Roman"/>
          <w:color w:val="000000"/>
        </w:rPr>
        <w:t>vitit</w:t>
      </w:r>
      <w:proofErr w:type="spellEnd"/>
      <w:r>
        <w:rPr>
          <w:rFonts w:eastAsia="Times New Roman"/>
          <w:color w:val="000000"/>
        </w:rPr>
        <w:t xml:space="preserve"> 2022.</w:t>
      </w:r>
    </w:p>
    <w:p w14:paraId="63A43E42" w14:textId="0030099A" w:rsidR="0010562F" w:rsidRDefault="0010562F"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color w:val="000000"/>
        </w:rPr>
      </w:pPr>
      <w:proofErr w:type="spellStart"/>
      <w:r>
        <w:rPr>
          <w:rFonts w:eastAsia="Times New Roman"/>
          <w:color w:val="000000"/>
        </w:rPr>
        <w:t>Shpenzimet</w:t>
      </w:r>
      <w:proofErr w:type="spellEnd"/>
      <w:r>
        <w:rPr>
          <w:rFonts w:eastAsia="Times New Roman"/>
          <w:color w:val="000000"/>
        </w:rPr>
        <w:t xml:space="preserve"> </w:t>
      </w:r>
      <w:proofErr w:type="spellStart"/>
      <w:r>
        <w:rPr>
          <w:rFonts w:eastAsia="Times New Roman"/>
          <w:color w:val="000000"/>
        </w:rPr>
        <w:t>kapitale</w:t>
      </w:r>
      <w:proofErr w:type="spellEnd"/>
      <w:r>
        <w:rPr>
          <w:rFonts w:eastAsia="Times New Roman"/>
          <w:color w:val="000000"/>
        </w:rPr>
        <w:t xml:space="preserve"> p</w:t>
      </w:r>
      <w:r w:rsidR="006E6674">
        <w:rPr>
          <w:lang w:val="sq-AL"/>
        </w:rPr>
        <w:t>ë</w:t>
      </w:r>
      <w:r>
        <w:rPr>
          <w:rFonts w:eastAsia="Times New Roman"/>
          <w:color w:val="000000"/>
        </w:rPr>
        <w:t>r k</w:t>
      </w:r>
      <w:r w:rsidR="006E6674">
        <w:rPr>
          <w:lang w:val="sq-AL"/>
        </w:rPr>
        <w:t>ë</w:t>
      </w:r>
      <w:r>
        <w:rPr>
          <w:rFonts w:eastAsia="Times New Roman"/>
          <w:color w:val="000000"/>
        </w:rPr>
        <w:t>t</w:t>
      </w:r>
      <w:r w:rsidR="006E6674">
        <w:rPr>
          <w:lang w:val="sq-AL"/>
        </w:rPr>
        <w:t>ë</w:t>
      </w:r>
      <w:r>
        <w:rPr>
          <w:rFonts w:eastAsia="Times New Roman"/>
          <w:color w:val="000000"/>
        </w:rPr>
        <w:t xml:space="preserve"> program </w:t>
      </w:r>
      <w:proofErr w:type="spellStart"/>
      <w:r>
        <w:rPr>
          <w:rFonts w:eastAsia="Times New Roman"/>
          <w:color w:val="000000"/>
        </w:rPr>
        <w:t>buxhetor</w:t>
      </w:r>
      <w:proofErr w:type="spellEnd"/>
      <w:r>
        <w:rPr>
          <w:rFonts w:eastAsia="Times New Roman"/>
          <w:color w:val="000000"/>
        </w:rPr>
        <w:t xml:space="preserve">, u </w:t>
      </w:r>
      <w:proofErr w:type="spellStart"/>
      <w:r>
        <w:rPr>
          <w:rFonts w:eastAsia="Times New Roman"/>
          <w:color w:val="000000"/>
        </w:rPr>
        <w:t>realizuan</w:t>
      </w:r>
      <w:proofErr w:type="spellEnd"/>
      <w:r>
        <w:rPr>
          <w:rFonts w:eastAsia="Times New Roman"/>
          <w:color w:val="000000"/>
        </w:rPr>
        <w:t xml:space="preserve"> 97% t</w:t>
      </w:r>
      <w:r w:rsidR="006E6674">
        <w:rPr>
          <w:lang w:val="sq-AL"/>
        </w:rPr>
        <w:t>ë</w:t>
      </w:r>
      <w:r>
        <w:rPr>
          <w:rFonts w:eastAsia="Times New Roman"/>
          <w:color w:val="000000"/>
        </w:rPr>
        <w:t xml:space="preserve"> </w:t>
      </w:r>
      <w:proofErr w:type="spellStart"/>
      <w:r>
        <w:rPr>
          <w:rFonts w:eastAsia="Times New Roman"/>
          <w:color w:val="000000"/>
        </w:rPr>
        <w:t>planit</w:t>
      </w:r>
      <w:proofErr w:type="spellEnd"/>
      <w:r>
        <w:rPr>
          <w:rFonts w:eastAsia="Times New Roman"/>
          <w:color w:val="000000"/>
        </w:rPr>
        <w:t xml:space="preserve"> 2022.</w:t>
      </w:r>
    </w:p>
    <w:p w14:paraId="0BEC4BAE" w14:textId="6C4D6F68" w:rsidR="0010562F" w:rsidRDefault="0010562F" w:rsidP="00486309">
      <w:pPr>
        <w:pStyle w:val="NormalWeb"/>
        <w:pBdr>
          <w:top w:val="single" w:sz="4" w:space="5" w:color="F9F9F9"/>
          <w:left w:val="single" w:sz="4" w:space="5" w:color="F9F9F9"/>
          <w:bottom w:val="single" w:sz="4" w:space="5" w:color="F9F9F9"/>
          <w:right w:val="single" w:sz="4" w:space="5" w:color="F9F9F9"/>
        </w:pBdr>
        <w:shd w:val="clear" w:color="auto" w:fill="F9F9F9"/>
        <w:spacing w:before="0" w:beforeAutospacing="0" w:after="0" w:afterAutospacing="0"/>
        <w:contextualSpacing/>
        <w:jc w:val="both"/>
        <w:divId w:val="337848698"/>
        <w:rPr>
          <w:rFonts w:eastAsia="Times New Roman"/>
          <w:color w:val="000000"/>
        </w:rPr>
      </w:pPr>
      <w:proofErr w:type="spellStart"/>
      <w:r>
        <w:rPr>
          <w:rFonts w:eastAsia="Times New Roman"/>
          <w:color w:val="000000"/>
        </w:rPr>
        <w:t>Performanca</w:t>
      </w:r>
      <w:proofErr w:type="spellEnd"/>
      <w:r>
        <w:rPr>
          <w:rFonts w:eastAsia="Times New Roman"/>
          <w:color w:val="000000"/>
        </w:rPr>
        <w:t xml:space="preserve"> e </w:t>
      </w:r>
      <w:proofErr w:type="spellStart"/>
      <w:r>
        <w:rPr>
          <w:rFonts w:eastAsia="Times New Roman"/>
          <w:color w:val="000000"/>
        </w:rPr>
        <w:t>projekteve</w:t>
      </w:r>
      <w:proofErr w:type="spellEnd"/>
      <w:r>
        <w:rPr>
          <w:rFonts w:eastAsia="Times New Roman"/>
          <w:color w:val="000000"/>
        </w:rPr>
        <w:t xml:space="preserve"> </w:t>
      </w:r>
      <w:proofErr w:type="spellStart"/>
      <w:r>
        <w:rPr>
          <w:rFonts w:eastAsia="Times New Roman"/>
          <w:color w:val="000000"/>
        </w:rPr>
        <w:t>kryesore</w:t>
      </w:r>
      <w:proofErr w:type="spellEnd"/>
      <w:r>
        <w:rPr>
          <w:rFonts w:eastAsia="Times New Roman"/>
          <w:color w:val="000000"/>
        </w:rPr>
        <w:t xml:space="preserve"> t</w:t>
      </w:r>
      <w:r w:rsidR="006E6674">
        <w:rPr>
          <w:lang w:val="sq-AL"/>
        </w:rPr>
        <w:t>ë</w:t>
      </w:r>
      <w:r>
        <w:rPr>
          <w:rFonts w:eastAsia="Times New Roman"/>
          <w:color w:val="000000"/>
        </w:rPr>
        <w:t xml:space="preserve"> </w:t>
      </w:r>
      <w:proofErr w:type="spellStart"/>
      <w:r>
        <w:rPr>
          <w:rFonts w:eastAsia="Times New Roman"/>
          <w:color w:val="000000"/>
        </w:rPr>
        <w:t>investimeve</w:t>
      </w:r>
      <w:proofErr w:type="spellEnd"/>
      <w:r>
        <w:rPr>
          <w:rFonts w:eastAsia="Times New Roman"/>
          <w:color w:val="000000"/>
        </w:rPr>
        <w:t xml:space="preserve"> t</w:t>
      </w:r>
      <w:r w:rsidR="006E6674">
        <w:rPr>
          <w:lang w:val="sq-AL"/>
        </w:rPr>
        <w:t>ë</w:t>
      </w:r>
      <w:r>
        <w:rPr>
          <w:rFonts w:eastAsia="Times New Roman"/>
          <w:color w:val="000000"/>
        </w:rPr>
        <w:t xml:space="preserve"> </w:t>
      </w:r>
      <w:proofErr w:type="spellStart"/>
      <w:r>
        <w:rPr>
          <w:rFonts w:eastAsia="Times New Roman"/>
          <w:color w:val="000000"/>
        </w:rPr>
        <w:t>programit</w:t>
      </w:r>
      <w:proofErr w:type="spellEnd"/>
      <w:r>
        <w:rPr>
          <w:rFonts w:eastAsia="Times New Roman"/>
          <w:color w:val="000000"/>
        </w:rPr>
        <w:t xml:space="preserve"> t</w:t>
      </w:r>
      <w:r w:rsidR="006E6674">
        <w:rPr>
          <w:lang w:val="sq-AL"/>
        </w:rPr>
        <w:t>ë</w:t>
      </w:r>
      <w:r>
        <w:rPr>
          <w:rFonts w:eastAsia="Times New Roman"/>
          <w:color w:val="000000"/>
        </w:rPr>
        <w:t xml:space="preserve"> </w:t>
      </w:r>
      <w:proofErr w:type="spellStart"/>
      <w:r>
        <w:rPr>
          <w:rFonts w:eastAsia="Times New Roman"/>
          <w:color w:val="000000"/>
        </w:rPr>
        <w:t>Strehimit</w:t>
      </w:r>
      <w:proofErr w:type="spellEnd"/>
      <w:r>
        <w:rPr>
          <w:rFonts w:eastAsia="Times New Roman"/>
          <w:color w:val="000000"/>
        </w:rPr>
        <w:t xml:space="preserve"> Social p</w:t>
      </w:r>
      <w:r w:rsidR="006E6674">
        <w:rPr>
          <w:lang w:val="sq-AL"/>
        </w:rPr>
        <w:t>ë</w:t>
      </w:r>
      <w:r>
        <w:rPr>
          <w:rFonts w:eastAsia="Times New Roman"/>
          <w:color w:val="000000"/>
        </w:rPr>
        <w:t xml:space="preserve">r </w:t>
      </w:r>
      <w:proofErr w:type="spellStart"/>
      <w:r>
        <w:rPr>
          <w:rFonts w:eastAsia="Times New Roman"/>
          <w:color w:val="000000"/>
        </w:rPr>
        <w:t>vitin</w:t>
      </w:r>
      <w:proofErr w:type="spellEnd"/>
      <w:r>
        <w:rPr>
          <w:rFonts w:eastAsia="Times New Roman"/>
          <w:color w:val="000000"/>
        </w:rPr>
        <w:t xml:space="preserve"> 2022</w:t>
      </w:r>
      <w:r w:rsidR="00B27CA6">
        <w:rPr>
          <w:rFonts w:eastAsia="Times New Roman"/>
          <w:color w:val="000000"/>
        </w:rPr>
        <w:t xml:space="preserve"> </w:t>
      </w:r>
      <w:r w:rsidR="006E6674">
        <w:rPr>
          <w:lang w:val="sq-AL"/>
        </w:rPr>
        <w:t>ë</w:t>
      </w:r>
      <w:proofErr w:type="spellStart"/>
      <w:r w:rsidR="00B27CA6">
        <w:rPr>
          <w:rFonts w:eastAsia="Times New Roman"/>
          <w:color w:val="000000"/>
        </w:rPr>
        <w:t>sht</w:t>
      </w:r>
      <w:proofErr w:type="spellEnd"/>
      <w:r w:rsidR="006E6674">
        <w:rPr>
          <w:lang w:val="sq-AL"/>
        </w:rPr>
        <w:t>ë</w:t>
      </w:r>
      <w:r w:rsidR="00B27CA6">
        <w:rPr>
          <w:rFonts w:eastAsia="Times New Roman"/>
          <w:color w:val="000000"/>
        </w:rPr>
        <w:t>:</w:t>
      </w:r>
    </w:p>
    <w:p w14:paraId="3BD26DDE" w14:textId="175EAD04" w:rsidR="00B27CA6" w:rsidRPr="00B27CA6" w:rsidRDefault="00B27CA6" w:rsidP="00486309">
      <w:pPr>
        <w:pStyle w:val="ListParagraph"/>
        <w:numPr>
          <w:ilvl w:val="0"/>
          <w:numId w:val="34"/>
        </w:numPr>
        <w:spacing w:after="0" w:line="240" w:lineRule="auto"/>
        <w:jc w:val="both"/>
        <w:divId w:val="337848698"/>
      </w:pPr>
      <w:r>
        <w:t xml:space="preserve">Buxheti </w:t>
      </w:r>
      <w:proofErr w:type="spellStart"/>
      <w:r>
        <w:t>i</w:t>
      </w:r>
      <w:proofErr w:type="spellEnd"/>
      <w:r>
        <w:t xml:space="preserve"> </w:t>
      </w:r>
      <w:proofErr w:type="spellStart"/>
      <w:r>
        <w:t>Bashkis</w:t>
      </w:r>
      <w:proofErr w:type="spellEnd"/>
      <w:r w:rsidR="006E6674">
        <w:rPr>
          <w:lang w:val="sq-AL"/>
        </w:rPr>
        <w:t>ë</w:t>
      </w:r>
      <w:r>
        <w:t xml:space="preserve"> </w:t>
      </w:r>
      <w:proofErr w:type="spellStart"/>
      <w:r>
        <w:t>i</w:t>
      </w:r>
      <w:proofErr w:type="spellEnd"/>
      <w:r>
        <w:t xml:space="preserve"> </w:t>
      </w:r>
      <w:proofErr w:type="spellStart"/>
      <w:r>
        <w:t>alokuar</w:t>
      </w:r>
      <w:proofErr w:type="spellEnd"/>
      <w:r>
        <w:t xml:space="preserve"> p</w:t>
      </w:r>
      <w:r w:rsidR="006E6674">
        <w:rPr>
          <w:lang w:val="sq-AL"/>
        </w:rPr>
        <w:t>ë</w:t>
      </w:r>
      <w:r>
        <w:t xml:space="preserve">r </w:t>
      </w:r>
      <w:proofErr w:type="spellStart"/>
      <w:r>
        <w:t>strehimin</w:t>
      </w:r>
      <w:proofErr w:type="spellEnd"/>
      <w:r>
        <w:t xml:space="preserve"> social </w:t>
      </w:r>
      <w:r w:rsidR="006E6674">
        <w:rPr>
          <w:lang w:val="sq-AL"/>
        </w:rPr>
        <w:t>ë</w:t>
      </w:r>
      <w:proofErr w:type="spellStart"/>
      <w:r>
        <w:t>sht</w:t>
      </w:r>
      <w:proofErr w:type="spellEnd"/>
      <w:r w:rsidR="006E6674">
        <w:rPr>
          <w:lang w:val="sq-AL"/>
        </w:rPr>
        <w:t>ë</w:t>
      </w:r>
      <w:r>
        <w:t xml:space="preserve"> 28,000 </w:t>
      </w:r>
      <w:proofErr w:type="spellStart"/>
      <w:r>
        <w:t>mij</w:t>
      </w:r>
      <w:proofErr w:type="spellEnd"/>
      <w:r w:rsidR="006E6674">
        <w:rPr>
          <w:lang w:val="sq-AL"/>
        </w:rPr>
        <w:t>ë</w:t>
      </w:r>
      <w:r>
        <w:t xml:space="preserve"> lek</w:t>
      </w:r>
      <w:r w:rsidR="006E6674">
        <w:rPr>
          <w:lang w:val="sq-AL"/>
        </w:rPr>
        <w:t>ë</w:t>
      </w:r>
    </w:p>
    <w:p w14:paraId="12CDA7FB" w14:textId="48DAD0C1" w:rsidR="00B27CA6" w:rsidRDefault="00B27CA6" w:rsidP="00486309">
      <w:pPr>
        <w:pStyle w:val="ListParagraph"/>
        <w:numPr>
          <w:ilvl w:val="0"/>
          <w:numId w:val="34"/>
        </w:numPr>
        <w:spacing w:after="0" w:line="240" w:lineRule="auto"/>
        <w:jc w:val="both"/>
        <w:divId w:val="337848698"/>
      </w:pPr>
      <w:r>
        <w:t>P</w:t>
      </w:r>
      <w:r w:rsidR="006E6674">
        <w:rPr>
          <w:lang w:val="sq-AL"/>
        </w:rPr>
        <w:t>ë</w:t>
      </w:r>
      <w:r>
        <w:t xml:space="preserve">r </w:t>
      </w:r>
      <w:proofErr w:type="spellStart"/>
      <w:r>
        <w:t>vitin</w:t>
      </w:r>
      <w:proofErr w:type="spellEnd"/>
      <w:r>
        <w:t xml:space="preserve"> 2022, </w:t>
      </w:r>
      <w:proofErr w:type="spellStart"/>
      <w:r>
        <w:t>numri</w:t>
      </w:r>
      <w:proofErr w:type="spellEnd"/>
      <w:r>
        <w:t xml:space="preserve"> </w:t>
      </w:r>
      <w:proofErr w:type="spellStart"/>
      <w:r>
        <w:t>i</w:t>
      </w:r>
      <w:proofErr w:type="spellEnd"/>
      <w:r>
        <w:t xml:space="preserve"> </w:t>
      </w:r>
      <w:proofErr w:type="spellStart"/>
      <w:r>
        <w:t>familjeve</w:t>
      </w:r>
      <w:proofErr w:type="spellEnd"/>
      <w:r>
        <w:t xml:space="preserve"> p</w:t>
      </w:r>
      <w:r w:rsidR="006E6674">
        <w:rPr>
          <w:lang w:val="sq-AL"/>
        </w:rPr>
        <w:t>ë</w:t>
      </w:r>
      <w:proofErr w:type="spellStart"/>
      <w:r>
        <w:t>rfituese</w:t>
      </w:r>
      <w:proofErr w:type="spellEnd"/>
      <w:r>
        <w:t xml:space="preserve"> p</w:t>
      </w:r>
      <w:r w:rsidR="006E6674">
        <w:rPr>
          <w:lang w:val="sq-AL"/>
        </w:rPr>
        <w:t>ë</w:t>
      </w:r>
      <w:r>
        <w:t xml:space="preserve">r </w:t>
      </w:r>
      <w:proofErr w:type="spellStart"/>
      <w:r>
        <w:t>strehimin</w:t>
      </w:r>
      <w:proofErr w:type="spellEnd"/>
      <w:r>
        <w:t xml:space="preserve"> social, ka p</w:t>
      </w:r>
      <w:r w:rsidR="006E6674">
        <w:rPr>
          <w:lang w:val="sq-AL"/>
        </w:rPr>
        <w:t>ë</w:t>
      </w:r>
      <w:proofErr w:type="spellStart"/>
      <w:r>
        <w:t>suar</w:t>
      </w:r>
      <w:proofErr w:type="spellEnd"/>
      <w:r>
        <w:t xml:space="preserve"> trend </w:t>
      </w:r>
      <w:proofErr w:type="spellStart"/>
      <w:r>
        <w:t>rrit</w:t>
      </w:r>
      <w:proofErr w:type="spellEnd"/>
      <w:r w:rsidR="006E6674">
        <w:rPr>
          <w:lang w:val="sq-AL"/>
        </w:rPr>
        <w:t>ë</w:t>
      </w:r>
      <w:r>
        <w:t xml:space="preserve">s, me 6,639 </w:t>
      </w:r>
      <w:proofErr w:type="spellStart"/>
      <w:r>
        <w:t>familje</w:t>
      </w:r>
      <w:proofErr w:type="spellEnd"/>
      <w:r>
        <w:t xml:space="preserve">, </w:t>
      </w:r>
      <w:proofErr w:type="spellStart"/>
      <w:r>
        <w:t>ku</w:t>
      </w:r>
      <w:proofErr w:type="spellEnd"/>
      <w:r>
        <w:t xml:space="preserve"> </w:t>
      </w:r>
      <w:proofErr w:type="spellStart"/>
      <w:r>
        <w:t>pjesa</w:t>
      </w:r>
      <w:proofErr w:type="spellEnd"/>
      <w:r>
        <w:t xml:space="preserve"> m</w:t>
      </w:r>
      <w:r w:rsidR="006E6674">
        <w:rPr>
          <w:lang w:val="sq-AL"/>
        </w:rPr>
        <w:t>ë</w:t>
      </w:r>
      <w:r>
        <w:t xml:space="preserve"> e </w:t>
      </w:r>
      <w:proofErr w:type="spellStart"/>
      <w:r>
        <w:t>madhe</w:t>
      </w:r>
      <w:proofErr w:type="spellEnd"/>
      <w:r>
        <w:t xml:space="preserve">, 5,618 </w:t>
      </w:r>
      <w:proofErr w:type="spellStart"/>
      <w:r>
        <w:t>familje</w:t>
      </w:r>
      <w:proofErr w:type="spellEnd"/>
      <w:r>
        <w:t xml:space="preserve">, </w:t>
      </w:r>
      <w:proofErr w:type="spellStart"/>
      <w:r>
        <w:t>kan</w:t>
      </w:r>
      <w:proofErr w:type="spellEnd"/>
      <w:r w:rsidR="006E6674">
        <w:rPr>
          <w:lang w:val="sq-AL"/>
        </w:rPr>
        <w:t>ë</w:t>
      </w:r>
      <w:r>
        <w:t xml:space="preserve"> </w:t>
      </w:r>
      <w:proofErr w:type="spellStart"/>
      <w:r>
        <w:t>marr</w:t>
      </w:r>
      <w:proofErr w:type="spellEnd"/>
      <w:r w:rsidR="006E6674">
        <w:rPr>
          <w:lang w:val="sq-AL"/>
        </w:rPr>
        <w:t>ë</w:t>
      </w:r>
      <w:r>
        <w:t xml:space="preserve"> </w:t>
      </w:r>
      <w:proofErr w:type="spellStart"/>
      <w:r>
        <w:t>bonusin</w:t>
      </w:r>
      <w:proofErr w:type="spellEnd"/>
      <w:r>
        <w:t xml:space="preserve"> e </w:t>
      </w:r>
      <w:proofErr w:type="spellStart"/>
      <w:r>
        <w:t>qeras</w:t>
      </w:r>
      <w:proofErr w:type="spellEnd"/>
      <w:r w:rsidR="006E6674">
        <w:rPr>
          <w:lang w:val="sq-AL"/>
        </w:rPr>
        <w:t>ë</w:t>
      </w:r>
      <w:r>
        <w:t xml:space="preserve"> p</w:t>
      </w:r>
      <w:r w:rsidR="006E6674">
        <w:rPr>
          <w:lang w:val="sq-AL"/>
        </w:rPr>
        <w:t>ë</w:t>
      </w:r>
      <w:r>
        <w:t xml:space="preserve">r </w:t>
      </w:r>
      <w:proofErr w:type="spellStart"/>
      <w:r>
        <w:t>strehim</w:t>
      </w:r>
      <w:proofErr w:type="spellEnd"/>
      <w:r>
        <w:t xml:space="preserve">, </w:t>
      </w:r>
      <w:proofErr w:type="spellStart"/>
      <w:r>
        <w:t>pasi</w:t>
      </w:r>
      <w:proofErr w:type="spellEnd"/>
      <w:r>
        <w:t xml:space="preserve"> </w:t>
      </w:r>
      <w:proofErr w:type="spellStart"/>
      <w:r>
        <w:t>banesat</w:t>
      </w:r>
      <w:proofErr w:type="spellEnd"/>
      <w:r>
        <w:t xml:space="preserve"> e </w:t>
      </w:r>
      <w:proofErr w:type="spellStart"/>
      <w:r>
        <w:t>tyre</w:t>
      </w:r>
      <w:proofErr w:type="spellEnd"/>
      <w:r>
        <w:t xml:space="preserve"> u d</w:t>
      </w:r>
      <w:r w:rsidR="006E6674">
        <w:rPr>
          <w:lang w:val="sq-AL"/>
        </w:rPr>
        <w:t>ë</w:t>
      </w:r>
      <w:proofErr w:type="spellStart"/>
      <w:r>
        <w:t>mtuan</w:t>
      </w:r>
      <w:proofErr w:type="spellEnd"/>
      <w:r>
        <w:t xml:space="preserve"> </w:t>
      </w:r>
      <w:proofErr w:type="spellStart"/>
      <w:r>
        <w:t>nga</w:t>
      </w:r>
      <w:proofErr w:type="spellEnd"/>
      <w:r>
        <w:t xml:space="preserve"> t</w:t>
      </w:r>
      <w:r w:rsidR="006E6674">
        <w:rPr>
          <w:lang w:val="sq-AL"/>
        </w:rPr>
        <w:t>ë</w:t>
      </w:r>
      <w:proofErr w:type="spellStart"/>
      <w:r>
        <w:t>rmeti</w:t>
      </w:r>
      <w:proofErr w:type="spellEnd"/>
      <w:r>
        <w:t xml:space="preserve"> </w:t>
      </w:r>
      <w:proofErr w:type="spellStart"/>
      <w:r>
        <w:t>i</w:t>
      </w:r>
      <w:proofErr w:type="spellEnd"/>
      <w:r>
        <w:t xml:space="preserve"> 26 n</w:t>
      </w:r>
      <w:r w:rsidR="006E6674">
        <w:rPr>
          <w:lang w:val="sq-AL"/>
        </w:rPr>
        <w:t>ë</w:t>
      </w:r>
      <w:proofErr w:type="spellStart"/>
      <w:r>
        <w:t>ntorit</w:t>
      </w:r>
      <w:proofErr w:type="spellEnd"/>
      <w:r>
        <w:t xml:space="preserve"> 2019.</w:t>
      </w:r>
    </w:p>
    <w:p w14:paraId="06ACBD83" w14:textId="70EFE04F" w:rsidR="00B27CA6" w:rsidRDefault="00B27CA6" w:rsidP="00486309">
      <w:pPr>
        <w:pStyle w:val="ListParagraph"/>
        <w:numPr>
          <w:ilvl w:val="0"/>
          <w:numId w:val="34"/>
        </w:numPr>
        <w:spacing w:after="0" w:line="240" w:lineRule="auto"/>
        <w:jc w:val="both"/>
        <w:divId w:val="337848698"/>
      </w:pPr>
      <w:r>
        <w:t xml:space="preserve">368 </w:t>
      </w:r>
      <w:proofErr w:type="spellStart"/>
      <w:r>
        <w:t>familje</w:t>
      </w:r>
      <w:proofErr w:type="spellEnd"/>
      <w:r>
        <w:t xml:space="preserve"> </w:t>
      </w:r>
      <w:proofErr w:type="spellStart"/>
      <w:r>
        <w:t>kan</w:t>
      </w:r>
      <w:proofErr w:type="spellEnd"/>
      <w:r w:rsidR="006E6674">
        <w:rPr>
          <w:lang w:val="sq-AL"/>
        </w:rPr>
        <w:t>ë</w:t>
      </w:r>
      <w:r>
        <w:t xml:space="preserve"> p</w:t>
      </w:r>
      <w:r w:rsidR="006E6674">
        <w:rPr>
          <w:lang w:val="sq-AL"/>
        </w:rPr>
        <w:t>ë</w:t>
      </w:r>
      <w:proofErr w:type="spellStart"/>
      <w:r>
        <w:t>rfituar</w:t>
      </w:r>
      <w:proofErr w:type="spellEnd"/>
      <w:r>
        <w:t xml:space="preserve"> </w:t>
      </w:r>
      <w:proofErr w:type="spellStart"/>
      <w:r>
        <w:t>nga</w:t>
      </w:r>
      <w:proofErr w:type="spellEnd"/>
      <w:r>
        <w:t xml:space="preserve"> </w:t>
      </w:r>
      <w:proofErr w:type="spellStart"/>
      <w:r>
        <w:t>marrja</w:t>
      </w:r>
      <w:proofErr w:type="spellEnd"/>
      <w:r>
        <w:t xml:space="preserve"> me </w:t>
      </w:r>
      <w:proofErr w:type="spellStart"/>
      <w:r>
        <w:t>qera</w:t>
      </w:r>
      <w:proofErr w:type="spellEnd"/>
      <w:r>
        <w:t xml:space="preserve"> e </w:t>
      </w:r>
      <w:proofErr w:type="spellStart"/>
      <w:r>
        <w:t>nj</w:t>
      </w:r>
      <w:proofErr w:type="spellEnd"/>
      <w:r w:rsidR="006E6674">
        <w:rPr>
          <w:lang w:val="sq-AL"/>
        </w:rPr>
        <w:t>ë</w:t>
      </w:r>
      <w:r>
        <w:t xml:space="preserve"> </w:t>
      </w:r>
      <w:proofErr w:type="spellStart"/>
      <w:r>
        <w:t>banese</w:t>
      </w:r>
      <w:proofErr w:type="spellEnd"/>
      <w:r>
        <w:t xml:space="preserve"> </w:t>
      </w:r>
      <w:proofErr w:type="spellStart"/>
      <w:r>
        <w:t>sociale</w:t>
      </w:r>
      <w:proofErr w:type="spellEnd"/>
      <w:r>
        <w:t xml:space="preserve">, </w:t>
      </w:r>
    </w:p>
    <w:p w14:paraId="09C6AD2A" w14:textId="38521B0C" w:rsidR="00B27CA6" w:rsidRDefault="00B27CA6" w:rsidP="00486309">
      <w:pPr>
        <w:pStyle w:val="ListParagraph"/>
        <w:numPr>
          <w:ilvl w:val="0"/>
          <w:numId w:val="34"/>
        </w:numPr>
        <w:spacing w:after="0" w:line="240" w:lineRule="auto"/>
        <w:jc w:val="both"/>
        <w:divId w:val="337848698"/>
      </w:pPr>
      <w:r>
        <w:t xml:space="preserve">168 </w:t>
      </w:r>
      <w:proofErr w:type="spellStart"/>
      <w:r>
        <w:t>familje</w:t>
      </w:r>
      <w:proofErr w:type="spellEnd"/>
      <w:r>
        <w:t xml:space="preserve"> </w:t>
      </w:r>
      <w:proofErr w:type="spellStart"/>
      <w:r>
        <w:t>kan</w:t>
      </w:r>
      <w:proofErr w:type="spellEnd"/>
      <w:r w:rsidR="006E6674">
        <w:rPr>
          <w:lang w:val="sq-AL"/>
        </w:rPr>
        <w:t>ë</w:t>
      </w:r>
      <w:r>
        <w:t xml:space="preserve"> p</w:t>
      </w:r>
      <w:r w:rsidR="006E6674">
        <w:rPr>
          <w:lang w:val="sq-AL"/>
        </w:rPr>
        <w:t>ë</w:t>
      </w:r>
      <w:proofErr w:type="spellStart"/>
      <w:r>
        <w:t>rfituar</w:t>
      </w:r>
      <w:proofErr w:type="spellEnd"/>
      <w:r>
        <w:t xml:space="preserve"> bonus </w:t>
      </w:r>
      <w:proofErr w:type="spellStart"/>
      <w:r>
        <w:t>strehimi</w:t>
      </w:r>
      <w:proofErr w:type="spellEnd"/>
      <w:r>
        <w:t xml:space="preserve"> 50% (cash p</w:t>
      </w:r>
      <w:r w:rsidR="006E6674">
        <w:rPr>
          <w:lang w:val="sq-AL"/>
        </w:rPr>
        <w:t>ë</w:t>
      </w:r>
      <w:r>
        <w:t>r pages</w:t>
      </w:r>
      <w:r w:rsidR="006E6674">
        <w:rPr>
          <w:lang w:val="sq-AL"/>
        </w:rPr>
        <w:t>ë</w:t>
      </w:r>
      <w:r>
        <w:t xml:space="preserve"> </w:t>
      </w:r>
      <w:proofErr w:type="spellStart"/>
      <w:r>
        <w:t>kontrat</w:t>
      </w:r>
      <w:proofErr w:type="spellEnd"/>
      <w:r w:rsidR="006E6674">
        <w:rPr>
          <w:lang w:val="sq-AL"/>
        </w:rPr>
        <w:t>ë</w:t>
      </w:r>
      <w:r>
        <w:t xml:space="preserve"> </w:t>
      </w:r>
      <w:proofErr w:type="spellStart"/>
      <w:r>
        <w:t>qeraje</w:t>
      </w:r>
      <w:proofErr w:type="spellEnd"/>
      <w:r>
        <w:t xml:space="preserve">), </w:t>
      </w:r>
    </w:p>
    <w:p w14:paraId="76B202D9" w14:textId="2DC744F1" w:rsidR="00B27CA6" w:rsidRPr="003350DE" w:rsidRDefault="00B27CA6" w:rsidP="00486309">
      <w:pPr>
        <w:pStyle w:val="ListParagraph"/>
        <w:numPr>
          <w:ilvl w:val="0"/>
          <w:numId w:val="34"/>
        </w:numPr>
        <w:spacing w:after="0" w:line="240" w:lineRule="auto"/>
        <w:jc w:val="both"/>
        <w:divId w:val="337848698"/>
        <w:rPr>
          <w:lang w:val="de-DE"/>
        </w:rPr>
      </w:pPr>
      <w:r w:rsidRPr="003350DE">
        <w:rPr>
          <w:lang w:val="de-DE"/>
        </w:rPr>
        <w:t>449 familje kan</w:t>
      </w:r>
      <w:r w:rsidR="006E6674">
        <w:rPr>
          <w:lang w:val="sq-AL"/>
        </w:rPr>
        <w:t>ë</w:t>
      </w:r>
      <w:r w:rsidRPr="003350DE">
        <w:rPr>
          <w:lang w:val="de-DE"/>
        </w:rPr>
        <w:t xml:space="preserve"> p</w:t>
      </w:r>
      <w:r w:rsidR="006E6674">
        <w:rPr>
          <w:lang w:val="sq-AL"/>
        </w:rPr>
        <w:t>ë</w:t>
      </w:r>
      <w:r w:rsidRPr="003350DE">
        <w:rPr>
          <w:lang w:val="de-DE"/>
        </w:rPr>
        <w:t>rfituar kredi t</w:t>
      </w:r>
      <w:r w:rsidR="006E6674">
        <w:rPr>
          <w:lang w:val="sq-AL"/>
        </w:rPr>
        <w:t>ë</w:t>
      </w:r>
      <w:r w:rsidRPr="003350DE">
        <w:rPr>
          <w:lang w:val="de-DE"/>
        </w:rPr>
        <w:t xml:space="preserve"> but</w:t>
      </w:r>
      <w:r w:rsidR="006E6674">
        <w:rPr>
          <w:lang w:val="sq-AL"/>
        </w:rPr>
        <w:t>ë</w:t>
      </w:r>
      <w:r w:rsidRPr="003350DE">
        <w:rPr>
          <w:lang w:val="de-DE"/>
        </w:rPr>
        <w:t xml:space="preserve"> p</w:t>
      </w:r>
      <w:r w:rsidR="006E6674">
        <w:rPr>
          <w:lang w:val="sq-AL"/>
        </w:rPr>
        <w:t>ë</w:t>
      </w:r>
      <w:r w:rsidRPr="003350DE">
        <w:rPr>
          <w:lang w:val="de-DE"/>
        </w:rPr>
        <w:t xml:space="preserve">r blerje banese (me interes 0% dhe 3%). </w:t>
      </w:r>
    </w:p>
    <w:p w14:paraId="2EE1EB56" w14:textId="1566BA45" w:rsidR="00B27CA6" w:rsidRPr="003350DE" w:rsidRDefault="00B27CA6" w:rsidP="00486309">
      <w:pPr>
        <w:contextualSpacing/>
        <w:jc w:val="both"/>
        <w:divId w:val="337848698"/>
        <w:rPr>
          <w:lang w:val="de-DE"/>
        </w:rPr>
      </w:pPr>
      <w:r w:rsidRPr="003350DE">
        <w:rPr>
          <w:lang w:val="de-DE"/>
        </w:rPr>
        <w:t>Performanca e k</w:t>
      </w:r>
      <w:r w:rsidR="006E6674">
        <w:rPr>
          <w:lang w:val="sq-AL"/>
        </w:rPr>
        <w:t>ë</w:t>
      </w:r>
      <w:r w:rsidRPr="003350DE">
        <w:rPr>
          <w:lang w:val="de-DE"/>
        </w:rPr>
        <w:t>tij program</w:t>
      </w:r>
      <w:r w:rsidR="006E6674" w:rsidRPr="003350DE">
        <w:rPr>
          <w:lang w:val="de-DE"/>
        </w:rPr>
        <w:t>i</w:t>
      </w:r>
      <w:r w:rsidRPr="003350DE">
        <w:rPr>
          <w:lang w:val="de-DE"/>
        </w:rPr>
        <w:t>, ka nj</w:t>
      </w:r>
      <w:r w:rsidR="006E6674">
        <w:rPr>
          <w:lang w:val="sq-AL"/>
        </w:rPr>
        <w:t>ë</w:t>
      </w:r>
      <w:r w:rsidRPr="003350DE">
        <w:rPr>
          <w:lang w:val="de-DE"/>
        </w:rPr>
        <w:t xml:space="preserve"> trend rrit</w:t>
      </w:r>
      <w:r w:rsidR="006E6674">
        <w:rPr>
          <w:lang w:val="sq-AL"/>
        </w:rPr>
        <w:t>ë</w:t>
      </w:r>
      <w:r w:rsidRPr="003350DE">
        <w:rPr>
          <w:lang w:val="de-DE"/>
        </w:rPr>
        <w:t>s</w:t>
      </w:r>
      <w:r w:rsidR="006E6674" w:rsidRPr="003350DE">
        <w:rPr>
          <w:lang w:val="de-DE"/>
        </w:rPr>
        <w:t>,</w:t>
      </w:r>
      <w:r w:rsidRPr="003350DE">
        <w:rPr>
          <w:lang w:val="de-DE"/>
        </w:rPr>
        <w:t xml:space="preserve"> q</w:t>
      </w:r>
      <w:r w:rsidR="006E6674">
        <w:rPr>
          <w:lang w:val="sq-AL"/>
        </w:rPr>
        <w:t>ë</w:t>
      </w:r>
      <w:r w:rsidRPr="003350DE">
        <w:rPr>
          <w:lang w:val="de-DE"/>
        </w:rPr>
        <w:t xml:space="preserve"> tregon p</w:t>
      </w:r>
      <w:r w:rsidR="006E6674">
        <w:rPr>
          <w:lang w:val="sq-AL"/>
        </w:rPr>
        <w:t>ë</w:t>
      </w:r>
      <w:r w:rsidRPr="003350DE">
        <w:rPr>
          <w:lang w:val="de-DE"/>
        </w:rPr>
        <w:t>rmir</w:t>
      </w:r>
      <w:r w:rsidR="006E6674">
        <w:rPr>
          <w:lang w:val="sq-AL"/>
        </w:rPr>
        <w:t>ë</w:t>
      </w:r>
      <w:r w:rsidRPr="003350DE">
        <w:rPr>
          <w:lang w:val="de-DE"/>
        </w:rPr>
        <w:t>simin e kushteve t</w:t>
      </w:r>
      <w:r w:rsidR="006E6674">
        <w:rPr>
          <w:lang w:val="sq-AL"/>
        </w:rPr>
        <w:t>ë</w:t>
      </w:r>
      <w:r w:rsidRPr="003350DE">
        <w:rPr>
          <w:lang w:val="de-DE"/>
        </w:rPr>
        <w:t xml:space="preserve"> jetes</w:t>
      </w:r>
      <w:r w:rsidR="006E6674">
        <w:rPr>
          <w:lang w:val="sq-AL"/>
        </w:rPr>
        <w:t>ë</w:t>
      </w:r>
      <w:r w:rsidRPr="003350DE">
        <w:rPr>
          <w:lang w:val="de-DE"/>
        </w:rPr>
        <w:t>s n</w:t>
      </w:r>
      <w:r w:rsidR="006E6674">
        <w:rPr>
          <w:lang w:val="sq-AL"/>
        </w:rPr>
        <w:t>ë</w:t>
      </w:r>
      <w:r w:rsidRPr="003350DE">
        <w:rPr>
          <w:lang w:val="de-DE"/>
        </w:rPr>
        <w:t xml:space="preserve"> sh</w:t>
      </w:r>
      <w:r w:rsidR="006E6674">
        <w:rPr>
          <w:lang w:val="sq-AL"/>
        </w:rPr>
        <w:t>ë</w:t>
      </w:r>
      <w:r w:rsidRPr="003350DE">
        <w:rPr>
          <w:lang w:val="de-DE"/>
        </w:rPr>
        <w:t>rbimin e strehimit.</w:t>
      </w:r>
    </w:p>
    <w:p w14:paraId="15316763" w14:textId="0FFF9B23" w:rsidR="00EC5C34" w:rsidRPr="00753E64" w:rsidRDefault="00EC5C34" w:rsidP="009D5D61">
      <w:pPr>
        <w:pStyle w:val="Heading2"/>
        <w:shd w:val="clear" w:color="auto" w:fill="EFA720"/>
        <w:divId w:val="337848698"/>
        <w:rPr>
          <w:rFonts w:eastAsia="Times New Roman"/>
          <w:lang w:val="it-IT"/>
        </w:rPr>
      </w:pPr>
    </w:p>
    <w:sectPr w:rsidR="00EC5C34" w:rsidRPr="00753E64">
      <w:footerReference w:type="default" r:id="rId7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89C06" w14:textId="77777777" w:rsidR="000C7B21" w:rsidRDefault="000C7B21">
      <w:r>
        <w:separator/>
      </w:r>
    </w:p>
  </w:endnote>
  <w:endnote w:type="continuationSeparator" w:id="0">
    <w:p w14:paraId="14055E9E" w14:textId="77777777" w:rsidR="000C7B21" w:rsidRDefault="000C7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BentonSans">
    <w:altName w:val="Cambria"/>
    <w:panose1 w:val="00000000000000000000"/>
    <w:charset w:val="00"/>
    <w:family w:val="moder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Poppins Medium">
    <w:charset w:val="00"/>
    <w:family w:val="auto"/>
    <w:pitch w:val="variable"/>
    <w:sig w:usb0="00008007" w:usb1="00000000" w:usb2="00000000" w:usb3="00000000" w:csb0="00000093" w:csb1="00000000"/>
  </w:font>
  <w:font w:name="Bahnschrif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994139"/>
      <w:docPartObj>
        <w:docPartGallery w:val="Page Numbers (Bottom of Page)"/>
        <w:docPartUnique/>
      </w:docPartObj>
    </w:sdtPr>
    <w:sdtContent>
      <w:p w14:paraId="52B723A4" w14:textId="77777777" w:rsidR="008E07A6" w:rsidRDefault="008E07A6">
        <w:pPr>
          <w:pStyle w:val="Footer"/>
          <w:jc w:val="right"/>
        </w:pPr>
        <w:r>
          <w:fldChar w:fldCharType="begin"/>
        </w:r>
        <w:r>
          <w:instrText xml:space="preserve"> PAGE   \* MERGEFORMAT </w:instrText>
        </w:r>
        <w:r>
          <w:fldChar w:fldCharType="separate"/>
        </w:r>
        <w:r w:rsidR="00D06DFE">
          <w:rPr>
            <w:noProof/>
          </w:rPr>
          <w:t>16</w:t>
        </w:r>
        <w:r>
          <w:rPr>
            <w:noProof/>
          </w:rPr>
          <w:fldChar w:fldCharType="end"/>
        </w:r>
      </w:p>
    </w:sdtContent>
  </w:sdt>
  <w:p w14:paraId="56DF24F1" w14:textId="77777777" w:rsidR="008E07A6" w:rsidRDefault="008E0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11086" w14:textId="77777777" w:rsidR="000C7B21" w:rsidRDefault="000C7B21">
      <w:r>
        <w:separator/>
      </w:r>
    </w:p>
  </w:footnote>
  <w:footnote w:type="continuationSeparator" w:id="0">
    <w:p w14:paraId="6CAD63A9" w14:textId="77777777" w:rsidR="000C7B21" w:rsidRDefault="000C7B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DA76F1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645pt;height:674.5pt" o:bullet="t">
        <v:imagedata r:id="rId1" o:title="149-1494252_black-bullet-point-icon-png-download-transparent-background"/>
      </v:shape>
    </w:pict>
  </w:numPicBullet>
  <w:abstractNum w:abstractNumId="0" w15:restartNumberingAfterBreak="0">
    <w:nsid w:val="01281250"/>
    <w:multiLevelType w:val="hybridMultilevel"/>
    <w:tmpl w:val="532C3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83F5E"/>
    <w:multiLevelType w:val="hybridMultilevel"/>
    <w:tmpl w:val="1AD4ABFC"/>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679EC"/>
    <w:multiLevelType w:val="hybridMultilevel"/>
    <w:tmpl w:val="F3DCCABC"/>
    <w:lvl w:ilvl="0" w:tplc="04090001">
      <w:start w:val="1"/>
      <w:numFmt w:val="bullet"/>
      <w:lvlText w:val=""/>
      <w:lvlJc w:val="left"/>
      <w:pPr>
        <w:ind w:left="540" w:hanging="360"/>
      </w:pPr>
      <w:rPr>
        <w:rFonts w:ascii="Symbol" w:hAnsi="Symbol" w:hint="default"/>
        <w:color w:val="auto"/>
      </w:rPr>
    </w:lvl>
    <w:lvl w:ilvl="1" w:tplc="FFFFFFFF">
      <w:start w:val="1"/>
      <w:numFmt w:val="bullet"/>
      <w:lvlText w:val=""/>
      <w:lvlPicBulletId w:val="0"/>
      <w:lvlJc w:val="left"/>
      <w:pPr>
        <w:ind w:left="1434" w:hanging="570"/>
      </w:pPr>
      <w:rPr>
        <w:rFonts w:ascii="Symbol" w:hAnsi="Symbol" w:hint="default"/>
        <w:color w:val="auto"/>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3" w15:restartNumberingAfterBreak="0">
    <w:nsid w:val="04CF2DD0"/>
    <w:multiLevelType w:val="hybridMultilevel"/>
    <w:tmpl w:val="84FE877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5F64DC6"/>
    <w:multiLevelType w:val="hybridMultilevel"/>
    <w:tmpl w:val="731A1FF2"/>
    <w:lvl w:ilvl="0" w:tplc="F194690C">
      <w:numFmt w:val="bullet"/>
      <w:lvlText w:val="•"/>
      <w:lvlJc w:val="left"/>
      <w:pPr>
        <w:ind w:left="720" w:hanging="72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202230"/>
    <w:multiLevelType w:val="hybridMultilevel"/>
    <w:tmpl w:val="BC966174"/>
    <w:lvl w:ilvl="0" w:tplc="ED78A9AC">
      <w:start w:val="1"/>
      <w:numFmt w:val="bullet"/>
      <w:lvlText w:val=""/>
      <w:lvlPicBulletId w:val="0"/>
      <w:lvlJc w:val="left"/>
      <w:pPr>
        <w:ind w:left="540" w:hanging="360"/>
      </w:pPr>
      <w:rPr>
        <w:rFonts w:ascii="Symbol" w:hAnsi="Symbol" w:hint="default"/>
        <w:color w:val="auto"/>
      </w:rPr>
    </w:lvl>
    <w:lvl w:ilvl="1" w:tplc="FFFFFFFF">
      <w:start w:val="1"/>
      <w:numFmt w:val="bullet"/>
      <w:lvlText w:val=""/>
      <w:lvlPicBulletId w:val="0"/>
      <w:lvlJc w:val="left"/>
      <w:pPr>
        <w:ind w:left="1434" w:hanging="570"/>
      </w:pPr>
      <w:rPr>
        <w:rFonts w:ascii="Symbol" w:hAnsi="Symbol" w:hint="default"/>
        <w:color w:val="auto"/>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6" w15:restartNumberingAfterBreak="0">
    <w:nsid w:val="07673BF1"/>
    <w:multiLevelType w:val="hybridMultilevel"/>
    <w:tmpl w:val="88D61870"/>
    <w:lvl w:ilvl="0" w:tplc="ED78A9AC">
      <w:start w:val="1"/>
      <w:numFmt w:val="bullet"/>
      <w:lvlText w:val=""/>
      <w:lvlPicBulletId w:val="0"/>
      <w:lvlJc w:val="left"/>
      <w:pPr>
        <w:ind w:left="900" w:hanging="360"/>
      </w:pPr>
      <w:rPr>
        <w:rFonts w:ascii="Symbol" w:hAnsi="Symbol"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0A104044"/>
    <w:multiLevelType w:val="hybridMultilevel"/>
    <w:tmpl w:val="BE6265A8"/>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020278"/>
    <w:multiLevelType w:val="hybridMultilevel"/>
    <w:tmpl w:val="D936872C"/>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23E06"/>
    <w:multiLevelType w:val="hybridMultilevel"/>
    <w:tmpl w:val="65F85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610195"/>
    <w:multiLevelType w:val="hybridMultilevel"/>
    <w:tmpl w:val="02D60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4E0DE1"/>
    <w:multiLevelType w:val="hybridMultilevel"/>
    <w:tmpl w:val="33628D92"/>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C9018B"/>
    <w:multiLevelType w:val="hybridMultilevel"/>
    <w:tmpl w:val="BE902246"/>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871E1D"/>
    <w:multiLevelType w:val="hybridMultilevel"/>
    <w:tmpl w:val="6A92F0C4"/>
    <w:lvl w:ilvl="0" w:tplc="04090001">
      <w:start w:val="1"/>
      <w:numFmt w:val="bullet"/>
      <w:lvlText w:val=""/>
      <w:lvlJc w:val="left"/>
      <w:pPr>
        <w:ind w:left="540" w:hanging="360"/>
      </w:pPr>
      <w:rPr>
        <w:rFonts w:ascii="Symbol" w:hAnsi="Symbol" w:hint="default"/>
        <w:color w:val="auto"/>
      </w:rPr>
    </w:lvl>
    <w:lvl w:ilvl="1" w:tplc="FFFFFFFF">
      <w:start w:val="1"/>
      <w:numFmt w:val="bullet"/>
      <w:lvlText w:val=""/>
      <w:lvlPicBulletId w:val="0"/>
      <w:lvlJc w:val="left"/>
      <w:pPr>
        <w:ind w:left="1434" w:hanging="570"/>
      </w:pPr>
      <w:rPr>
        <w:rFonts w:ascii="Symbol" w:hAnsi="Symbol" w:hint="default"/>
        <w:color w:val="auto"/>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14" w15:restartNumberingAfterBreak="0">
    <w:nsid w:val="1EC473D9"/>
    <w:multiLevelType w:val="hybridMultilevel"/>
    <w:tmpl w:val="5C42B168"/>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5008E"/>
    <w:multiLevelType w:val="hybridMultilevel"/>
    <w:tmpl w:val="02D28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606FA0"/>
    <w:multiLevelType w:val="hybridMultilevel"/>
    <w:tmpl w:val="2D2093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F66C3"/>
    <w:multiLevelType w:val="hybridMultilevel"/>
    <w:tmpl w:val="209EB022"/>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84669D"/>
    <w:multiLevelType w:val="multilevel"/>
    <w:tmpl w:val="E332B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074EBA"/>
    <w:multiLevelType w:val="hybridMultilevel"/>
    <w:tmpl w:val="DC8A3E70"/>
    <w:lvl w:ilvl="0" w:tplc="ED78A9AC">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D24489E"/>
    <w:multiLevelType w:val="hybridMultilevel"/>
    <w:tmpl w:val="4FAE2C1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3D7E4D6B"/>
    <w:multiLevelType w:val="hybridMultilevel"/>
    <w:tmpl w:val="17C8D1BA"/>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E22A3F"/>
    <w:multiLevelType w:val="hybridMultilevel"/>
    <w:tmpl w:val="91F020D0"/>
    <w:lvl w:ilvl="0" w:tplc="ED78A9AC">
      <w:start w:val="1"/>
      <w:numFmt w:val="bullet"/>
      <w:lvlText w:val=""/>
      <w:lvlPicBulletId w:val="0"/>
      <w:lvlJc w:val="left"/>
      <w:pPr>
        <w:ind w:left="540" w:hanging="360"/>
      </w:pPr>
      <w:rPr>
        <w:rFonts w:ascii="Symbol" w:hAnsi="Symbol" w:hint="default"/>
        <w:color w:val="auto"/>
      </w:rPr>
    </w:lvl>
    <w:lvl w:ilvl="1" w:tplc="ED78A9AC">
      <w:start w:val="1"/>
      <w:numFmt w:val="bullet"/>
      <w:lvlText w:val=""/>
      <w:lvlPicBulletId w:val="0"/>
      <w:lvlJc w:val="left"/>
      <w:pPr>
        <w:ind w:left="1434" w:hanging="570"/>
      </w:pPr>
      <w:rPr>
        <w:rFonts w:ascii="Symbol" w:hAnsi="Symbol" w:hint="default"/>
        <w:color w:val="auto"/>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3" w15:restartNumberingAfterBreak="0">
    <w:nsid w:val="4DEA5449"/>
    <w:multiLevelType w:val="hybridMultilevel"/>
    <w:tmpl w:val="7DF49EB6"/>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9020AE"/>
    <w:multiLevelType w:val="multilevel"/>
    <w:tmpl w:val="F0767B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AC61F6A"/>
    <w:multiLevelType w:val="hybridMultilevel"/>
    <w:tmpl w:val="08D67058"/>
    <w:lvl w:ilvl="0" w:tplc="08070001">
      <w:start w:val="1"/>
      <w:numFmt w:val="bullet"/>
      <w:lvlText w:val=""/>
      <w:lvlJc w:val="left"/>
      <w:pPr>
        <w:ind w:left="360" w:hanging="360"/>
      </w:pPr>
      <w:rPr>
        <w:rFonts w:ascii="Symbol" w:hAnsi="Symbol" w:hint="default"/>
      </w:rPr>
    </w:lvl>
    <w:lvl w:ilvl="1" w:tplc="380C8CCC">
      <w:numFmt w:val="bullet"/>
      <w:lvlText w:val="-"/>
      <w:lvlJc w:val="left"/>
      <w:pPr>
        <w:ind w:left="1080" w:hanging="360"/>
      </w:pPr>
      <w:rPr>
        <w:rFonts w:ascii="Calibri" w:eastAsia="Cambria" w:hAnsi="Calibri" w:cs="Times New Roman"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26" w15:restartNumberingAfterBreak="0">
    <w:nsid w:val="5AEA0574"/>
    <w:multiLevelType w:val="hybridMultilevel"/>
    <w:tmpl w:val="A1DCEA7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AA80C45"/>
    <w:multiLevelType w:val="hybridMultilevel"/>
    <w:tmpl w:val="E02A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5308F3"/>
    <w:multiLevelType w:val="hybridMultilevel"/>
    <w:tmpl w:val="A764455E"/>
    <w:lvl w:ilvl="0" w:tplc="04090001">
      <w:start w:val="1"/>
      <w:numFmt w:val="bullet"/>
      <w:lvlText w:val=""/>
      <w:lvlJc w:val="left"/>
      <w:pPr>
        <w:ind w:left="540" w:hanging="360"/>
      </w:pPr>
      <w:rPr>
        <w:rFonts w:ascii="Symbol" w:hAnsi="Symbol" w:hint="default"/>
        <w:color w:val="auto"/>
      </w:rPr>
    </w:lvl>
    <w:lvl w:ilvl="1" w:tplc="FFFFFFFF">
      <w:start w:val="1"/>
      <w:numFmt w:val="bullet"/>
      <w:lvlText w:val=""/>
      <w:lvlPicBulletId w:val="0"/>
      <w:lvlJc w:val="left"/>
      <w:pPr>
        <w:ind w:left="1434" w:hanging="570"/>
      </w:pPr>
      <w:rPr>
        <w:rFonts w:ascii="Symbol" w:hAnsi="Symbol" w:hint="default"/>
        <w:color w:val="auto"/>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29" w15:restartNumberingAfterBreak="0">
    <w:nsid w:val="70C620F6"/>
    <w:multiLevelType w:val="hybridMultilevel"/>
    <w:tmpl w:val="AADEA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B137F3"/>
    <w:multiLevelType w:val="hybridMultilevel"/>
    <w:tmpl w:val="5E766630"/>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B81252"/>
    <w:multiLevelType w:val="hybridMultilevel"/>
    <w:tmpl w:val="140A12D2"/>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5454AB"/>
    <w:multiLevelType w:val="hybridMultilevel"/>
    <w:tmpl w:val="BF9EB4FE"/>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9634E8"/>
    <w:multiLevelType w:val="hybridMultilevel"/>
    <w:tmpl w:val="D69812A4"/>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D2392D"/>
    <w:multiLevelType w:val="hybridMultilevel"/>
    <w:tmpl w:val="503C94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ECC27A7"/>
    <w:multiLevelType w:val="hybridMultilevel"/>
    <w:tmpl w:val="749AA562"/>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483256"/>
    <w:multiLevelType w:val="hybridMultilevel"/>
    <w:tmpl w:val="DA1AD76E"/>
    <w:lvl w:ilvl="0" w:tplc="ED78A9A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7074732">
    <w:abstractNumId w:val="18"/>
  </w:num>
  <w:num w:numId="2" w16cid:durableId="2119713126">
    <w:abstractNumId w:val="18"/>
  </w:num>
  <w:num w:numId="3" w16cid:durableId="1069234736">
    <w:abstractNumId w:val="22"/>
  </w:num>
  <w:num w:numId="4" w16cid:durableId="1493452439">
    <w:abstractNumId w:val="8"/>
  </w:num>
  <w:num w:numId="5" w16cid:durableId="1552575062">
    <w:abstractNumId w:val="15"/>
  </w:num>
  <w:num w:numId="6" w16cid:durableId="2137023922">
    <w:abstractNumId w:val="20"/>
  </w:num>
  <w:num w:numId="7" w16cid:durableId="427896757">
    <w:abstractNumId w:val="34"/>
  </w:num>
  <w:num w:numId="8" w16cid:durableId="1110248027">
    <w:abstractNumId w:val="0"/>
  </w:num>
  <w:num w:numId="9" w16cid:durableId="28115740">
    <w:abstractNumId w:val="27"/>
  </w:num>
  <w:num w:numId="10" w16cid:durableId="496187570">
    <w:abstractNumId w:val="16"/>
  </w:num>
  <w:num w:numId="11" w16cid:durableId="1585185466">
    <w:abstractNumId w:val="29"/>
  </w:num>
  <w:num w:numId="12" w16cid:durableId="544215548">
    <w:abstractNumId w:val="9"/>
  </w:num>
  <w:num w:numId="13" w16cid:durableId="1903102881">
    <w:abstractNumId w:val="28"/>
  </w:num>
  <w:num w:numId="14" w16cid:durableId="719061708">
    <w:abstractNumId w:val="2"/>
  </w:num>
  <w:num w:numId="15" w16cid:durableId="1224758153">
    <w:abstractNumId w:val="5"/>
  </w:num>
  <w:num w:numId="16" w16cid:durableId="2118867191">
    <w:abstractNumId w:val="13"/>
  </w:num>
  <w:num w:numId="17" w16cid:durableId="1679843879">
    <w:abstractNumId w:val="21"/>
  </w:num>
  <w:num w:numId="18" w16cid:durableId="2094080739">
    <w:abstractNumId w:val="4"/>
  </w:num>
  <w:num w:numId="19" w16cid:durableId="832379287">
    <w:abstractNumId w:val="30"/>
  </w:num>
  <w:num w:numId="20" w16cid:durableId="1990085499">
    <w:abstractNumId w:val="1"/>
  </w:num>
  <w:num w:numId="21" w16cid:durableId="151996247">
    <w:abstractNumId w:val="10"/>
  </w:num>
  <w:num w:numId="22" w16cid:durableId="322050709">
    <w:abstractNumId w:val="3"/>
  </w:num>
  <w:num w:numId="23" w16cid:durableId="1066804666">
    <w:abstractNumId w:val="12"/>
  </w:num>
  <w:num w:numId="24" w16cid:durableId="283659266">
    <w:abstractNumId w:val="17"/>
  </w:num>
  <w:num w:numId="25" w16cid:durableId="712656367">
    <w:abstractNumId w:val="22"/>
  </w:num>
  <w:num w:numId="26" w16cid:durableId="1485778820">
    <w:abstractNumId w:val="25"/>
  </w:num>
  <w:num w:numId="27" w16cid:durableId="1347563080">
    <w:abstractNumId w:val="4"/>
  </w:num>
  <w:num w:numId="28" w16cid:durableId="7736747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4621194">
    <w:abstractNumId w:val="32"/>
  </w:num>
  <w:num w:numId="30" w16cid:durableId="429394711">
    <w:abstractNumId w:val="19"/>
  </w:num>
  <w:num w:numId="31" w16cid:durableId="679158031">
    <w:abstractNumId w:val="6"/>
  </w:num>
  <w:num w:numId="32" w16cid:durableId="1547177100">
    <w:abstractNumId w:val="11"/>
  </w:num>
  <w:num w:numId="33" w16cid:durableId="1279987512">
    <w:abstractNumId w:val="36"/>
  </w:num>
  <w:num w:numId="34" w16cid:durableId="171340659">
    <w:abstractNumId w:val="23"/>
  </w:num>
  <w:num w:numId="35" w16cid:durableId="135338633">
    <w:abstractNumId w:val="26"/>
  </w:num>
  <w:num w:numId="36" w16cid:durableId="557786283">
    <w:abstractNumId w:val="31"/>
  </w:num>
  <w:num w:numId="37" w16cid:durableId="1336111775">
    <w:abstractNumId w:val="14"/>
  </w:num>
  <w:num w:numId="38" w16cid:durableId="126624729">
    <w:abstractNumId w:val="35"/>
  </w:num>
  <w:num w:numId="39" w16cid:durableId="1254318530">
    <w:abstractNumId w:val="7"/>
  </w:num>
  <w:num w:numId="40" w16cid:durableId="119553941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2113E"/>
    <w:rsid w:val="00001112"/>
    <w:rsid w:val="00014DF4"/>
    <w:rsid w:val="00021312"/>
    <w:rsid w:val="00024748"/>
    <w:rsid w:val="00025612"/>
    <w:rsid w:val="00027F1A"/>
    <w:rsid w:val="000314FB"/>
    <w:rsid w:val="00032FDA"/>
    <w:rsid w:val="00040DF1"/>
    <w:rsid w:val="000602D4"/>
    <w:rsid w:val="00062578"/>
    <w:rsid w:val="00065E8B"/>
    <w:rsid w:val="00066664"/>
    <w:rsid w:val="0007286D"/>
    <w:rsid w:val="00073A5E"/>
    <w:rsid w:val="00082DF4"/>
    <w:rsid w:val="000850B3"/>
    <w:rsid w:val="0008661C"/>
    <w:rsid w:val="00094005"/>
    <w:rsid w:val="000A22BC"/>
    <w:rsid w:val="000A77E4"/>
    <w:rsid w:val="000B6292"/>
    <w:rsid w:val="000C061A"/>
    <w:rsid w:val="000C1427"/>
    <w:rsid w:val="000C5C7D"/>
    <w:rsid w:val="000C6BDB"/>
    <w:rsid w:val="000C6C24"/>
    <w:rsid w:val="000C7B21"/>
    <w:rsid w:val="000D6A07"/>
    <w:rsid w:val="000E1002"/>
    <w:rsid w:val="000F00F4"/>
    <w:rsid w:val="000F0B8A"/>
    <w:rsid w:val="001055F6"/>
    <w:rsid w:val="0010562F"/>
    <w:rsid w:val="0011749E"/>
    <w:rsid w:val="0013047D"/>
    <w:rsid w:val="00130EE2"/>
    <w:rsid w:val="0013726F"/>
    <w:rsid w:val="001409D4"/>
    <w:rsid w:val="00141B22"/>
    <w:rsid w:val="00147169"/>
    <w:rsid w:val="00156188"/>
    <w:rsid w:val="00166831"/>
    <w:rsid w:val="00170A7A"/>
    <w:rsid w:val="00181B12"/>
    <w:rsid w:val="00183B78"/>
    <w:rsid w:val="001848B1"/>
    <w:rsid w:val="00191FA3"/>
    <w:rsid w:val="001921C5"/>
    <w:rsid w:val="001A28C2"/>
    <w:rsid w:val="001A414D"/>
    <w:rsid w:val="001B5DEE"/>
    <w:rsid w:val="001B5F02"/>
    <w:rsid w:val="001D15E8"/>
    <w:rsid w:val="001D5323"/>
    <w:rsid w:val="001F0520"/>
    <w:rsid w:val="00202B9F"/>
    <w:rsid w:val="00206168"/>
    <w:rsid w:val="002106B6"/>
    <w:rsid w:val="00211330"/>
    <w:rsid w:val="0022463C"/>
    <w:rsid w:val="0024193E"/>
    <w:rsid w:val="0025734A"/>
    <w:rsid w:val="0025734E"/>
    <w:rsid w:val="00262330"/>
    <w:rsid w:val="00263B29"/>
    <w:rsid w:val="00273D4E"/>
    <w:rsid w:val="0029281D"/>
    <w:rsid w:val="002A4F28"/>
    <w:rsid w:val="002C15FB"/>
    <w:rsid w:val="002D5D8E"/>
    <w:rsid w:val="002D6E2C"/>
    <w:rsid w:val="002E62F5"/>
    <w:rsid w:val="002F1973"/>
    <w:rsid w:val="002F62EF"/>
    <w:rsid w:val="002F716D"/>
    <w:rsid w:val="00306A8C"/>
    <w:rsid w:val="00327A58"/>
    <w:rsid w:val="00330257"/>
    <w:rsid w:val="00333E93"/>
    <w:rsid w:val="003349D8"/>
    <w:rsid w:val="003350DE"/>
    <w:rsid w:val="00343758"/>
    <w:rsid w:val="00344C37"/>
    <w:rsid w:val="00344DF0"/>
    <w:rsid w:val="003560DB"/>
    <w:rsid w:val="00365949"/>
    <w:rsid w:val="003673BE"/>
    <w:rsid w:val="0037099B"/>
    <w:rsid w:val="00394E4C"/>
    <w:rsid w:val="003A32A2"/>
    <w:rsid w:val="003A47D9"/>
    <w:rsid w:val="003D6673"/>
    <w:rsid w:val="003E5D1F"/>
    <w:rsid w:val="00400502"/>
    <w:rsid w:val="0040710A"/>
    <w:rsid w:val="00407714"/>
    <w:rsid w:val="004104A9"/>
    <w:rsid w:val="004211BE"/>
    <w:rsid w:val="004240AB"/>
    <w:rsid w:val="00431BEE"/>
    <w:rsid w:val="00436E99"/>
    <w:rsid w:val="00441523"/>
    <w:rsid w:val="00450BD9"/>
    <w:rsid w:val="00452562"/>
    <w:rsid w:val="00464993"/>
    <w:rsid w:val="00465FAA"/>
    <w:rsid w:val="00470E4C"/>
    <w:rsid w:val="00486309"/>
    <w:rsid w:val="004930B3"/>
    <w:rsid w:val="004A292C"/>
    <w:rsid w:val="004B199E"/>
    <w:rsid w:val="004C23F0"/>
    <w:rsid w:val="004D0E9E"/>
    <w:rsid w:val="004F548D"/>
    <w:rsid w:val="005023E1"/>
    <w:rsid w:val="005121FA"/>
    <w:rsid w:val="005203A9"/>
    <w:rsid w:val="00521EB2"/>
    <w:rsid w:val="00530F1E"/>
    <w:rsid w:val="005520FE"/>
    <w:rsid w:val="005652DE"/>
    <w:rsid w:val="00573665"/>
    <w:rsid w:val="005740BD"/>
    <w:rsid w:val="00582E5E"/>
    <w:rsid w:val="00583CC6"/>
    <w:rsid w:val="00584377"/>
    <w:rsid w:val="005B0AC9"/>
    <w:rsid w:val="005B4020"/>
    <w:rsid w:val="005C052F"/>
    <w:rsid w:val="005D4B84"/>
    <w:rsid w:val="005D6C5F"/>
    <w:rsid w:val="005E6A86"/>
    <w:rsid w:val="005F44FC"/>
    <w:rsid w:val="005F66CC"/>
    <w:rsid w:val="005F7EB4"/>
    <w:rsid w:val="00602369"/>
    <w:rsid w:val="00603198"/>
    <w:rsid w:val="006222BE"/>
    <w:rsid w:val="006364ED"/>
    <w:rsid w:val="006466B0"/>
    <w:rsid w:val="00656798"/>
    <w:rsid w:val="00663061"/>
    <w:rsid w:val="00663361"/>
    <w:rsid w:val="006659CE"/>
    <w:rsid w:val="00670F17"/>
    <w:rsid w:val="00680CCA"/>
    <w:rsid w:val="00697A7B"/>
    <w:rsid w:val="006A394D"/>
    <w:rsid w:val="006A52A3"/>
    <w:rsid w:val="006B43DC"/>
    <w:rsid w:val="006B6710"/>
    <w:rsid w:val="006C1D50"/>
    <w:rsid w:val="006C1E54"/>
    <w:rsid w:val="006C6F58"/>
    <w:rsid w:val="006C7617"/>
    <w:rsid w:val="006C7FC0"/>
    <w:rsid w:val="006E6674"/>
    <w:rsid w:val="00702B2C"/>
    <w:rsid w:val="00705956"/>
    <w:rsid w:val="007142CF"/>
    <w:rsid w:val="0072113E"/>
    <w:rsid w:val="00726C1C"/>
    <w:rsid w:val="0073169D"/>
    <w:rsid w:val="00753E64"/>
    <w:rsid w:val="00763EDD"/>
    <w:rsid w:val="00772335"/>
    <w:rsid w:val="00774CF1"/>
    <w:rsid w:val="0077518B"/>
    <w:rsid w:val="00787455"/>
    <w:rsid w:val="00791949"/>
    <w:rsid w:val="007920F8"/>
    <w:rsid w:val="00795A50"/>
    <w:rsid w:val="007A2911"/>
    <w:rsid w:val="007A3B8C"/>
    <w:rsid w:val="007A5AF0"/>
    <w:rsid w:val="007C1BA3"/>
    <w:rsid w:val="007C537D"/>
    <w:rsid w:val="007C7992"/>
    <w:rsid w:val="007D4FBE"/>
    <w:rsid w:val="007E2470"/>
    <w:rsid w:val="007E5130"/>
    <w:rsid w:val="007E61C8"/>
    <w:rsid w:val="00801876"/>
    <w:rsid w:val="00812EE0"/>
    <w:rsid w:val="0082447D"/>
    <w:rsid w:val="00825AEC"/>
    <w:rsid w:val="008418DE"/>
    <w:rsid w:val="0084447D"/>
    <w:rsid w:val="00846269"/>
    <w:rsid w:val="008738BD"/>
    <w:rsid w:val="00874AB9"/>
    <w:rsid w:val="00881828"/>
    <w:rsid w:val="008826B4"/>
    <w:rsid w:val="00891ACD"/>
    <w:rsid w:val="008969A7"/>
    <w:rsid w:val="008A3148"/>
    <w:rsid w:val="008A7C92"/>
    <w:rsid w:val="008C0D98"/>
    <w:rsid w:val="008C7BFB"/>
    <w:rsid w:val="008D3E99"/>
    <w:rsid w:val="008E07A6"/>
    <w:rsid w:val="008E3A2B"/>
    <w:rsid w:val="008E7534"/>
    <w:rsid w:val="00902B6A"/>
    <w:rsid w:val="009054EB"/>
    <w:rsid w:val="00911423"/>
    <w:rsid w:val="00912873"/>
    <w:rsid w:val="00914CA9"/>
    <w:rsid w:val="009236A8"/>
    <w:rsid w:val="00935537"/>
    <w:rsid w:val="0093725A"/>
    <w:rsid w:val="00937FAE"/>
    <w:rsid w:val="00942A90"/>
    <w:rsid w:val="00947E4F"/>
    <w:rsid w:val="00986868"/>
    <w:rsid w:val="0098763E"/>
    <w:rsid w:val="00997DDD"/>
    <w:rsid w:val="009A4366"/>
    <w:rsid w:val="009D5D61"/>
    <w:rsid w:val="009E1C4D"/>
    <w:rsid w:val="009F1343"/>
    <w:rsid w:val="009F4B48"/>
    <w:rsid w:val="00A01F51"/>
    <w:rsid w:val="00A03C64"/>
    <w:rsid w:val="00A1202E"/>
    <w:rsid w:val="00A33EC1"/>
    <w:rsid w:val="00A5163D"/>
    <w:rsid w:val="00A646F6"/>
    <w:rsid w:val="00A75C22"/>
    <w:rsid w:val="00A82C81"/>
    <w:rsid w:val="00A8476F"/>
    <w:rsid w:val="00A86BBD"/>
    <w:rsid w:val="00AA14D9"/>
    <w:rsid w:val="00AA28B6"/>
    <w:rsid w:val="00AB0FF6"/>
    <w:rsid w:val="00AE01B5"/>
    <w:rsid w:val="00AE5E96"/>
    <w:rsid w:val="00AF3D2F"/>
    <w:rsid w:val="00AF6DA0"/>
    <w:rsid w:val="00B03968"/>
    <w:rsid w:val="00B0549F"/>
    <w:rsid w:val="00B07748"/>
    <w:rsid w:val="00B07D58"/>
    <w:rsid w:val="00B1537B"/>
    <w:rsid w:val="00B27CA6"/>
    <w:rsid w:val="00B31E98"/>
    <w:rsid w:val="00B33AA6"/>
    <w:rsid w:val="00B4353D"/>
    <w:rsid w:val="00B54777"/>
    <w:rsid w:val="00B656CB"/>
    <w:rsid w:val="00B67B01"/>
    <w:rsid w:val="00B80B4F"/>
    <w:rsid w:val="00B813E1"/>
    <w:rsid w:val="00B83B77"/>
    <w:rsid w:val="00B92A94"/>
    <w:rsid w:val="00B930D8"/>
    <w:rsid w:val="00BB2ECC"/>
    <w:rsid w:val="00BB72E6"/>
    <w:rsid w:val="00BC1077"/>
    <w:rsid w:val="00BD0067"/>
    <w:rsid w:val="00BD5532"/>
    <w:rsid w:val="00BE0538"/>
    <w:rsid w:val="00BE3862"/>
    <w:rsid w:val="00BE587B"/>
    <w:rsid w:val="00BE7632"/>
    <w:rsid w:val="00BF1A44"/>
    <w:rsid w:val="00C16F5B"/>
    <w:rsid w:val="00C36CE3"/>
    <w:rsid w:val="00C4105D"/>
    <w:rsid w:val="00C5190E"/>
    <w:rsid w:val="00C526E3"/>
    <w:rsid w:val="00C668D3"/>
    <w:rsid w:val="00C82803"/>
    <w:rsid w:val="00CB622C"/>
    <w:rsid w:val="00CC34B3"/>
    <w:rsid w:val="00CD2A01"/>
    <w:rsid w:val="00CE3462"/>
    <w:rsid w:val="00CE4C02"/>
    <w:rsid w:val="00CE742C"/>
    <w:rsid w:val="00D058FD"/>
    <w:rsid w:val="00D06DFE"/>
    <w:rsid w:val="00D15040"/>
    <w:rsid w:val="00D2627D"/>
    <w:rsid w:val="00D3423D"/>
    <w:rsid w:val="00D436BD"/>
    <w:rsid w:val="00D4652C"/>
    <w:rsid w:val="00D504AA"/>
    <w:rsid w:val="00D52F3A"/>
    <w:rsid w:val="00D55DCE"/>
    <w:rsid w:val="00D70EEB"/>
    <w:rsid w:val="00D72A7D"/>
    <w:rsid w:val="00D77198"/>
    <w:rsid w:val="00D84A44"/>
    <w:rsid w:val="00D93124"/>
    <w:rsid w:val="00D9312E"/>
    <w:rsid w:val="00D93A68"/>
    <w:rsid w:val="00D949B7"/>
    <w:rsid w:val="00D954A3"/>
    <w:rsid w:val="00D96707"/>
    <w:rsid w:val="00DA7CD2"/>
    <w:rsid w:val="00DB1D13"/>
    <w:rsid w:val="00DC389E"/>
    <w:rsid w:val="00DD487C"/>
    <w:rsid w:val="00DE3B8C"/>
    <w:rsid w:val="00DE5257"/>
    <w:rsid w:val="00DF280F"/>
    <w:rsid w:val="00DF3CB6"/>
    <w:rsid w:val="00DF4C2A"/>
    <w:rsid w:val="00DF6F9C"/>
    <w:rsid w:val="00E0091E"/>
    <w:rsid w:val="00E04F11"/>
    <w:rsid w:val="00E10992"/>
    <w:rsid w:val="00E242DA"/>
    <w:rsid w:val="00E24A4B"/>
    <w:rsid w:val="00E30EA4"/>
    <w:rsid w:val="00E3621D"/>
    <w:rsid w:val="00E40A49"/>
    <w:rsid w:val="00E52FF6"/>
    <w:rsid w:val="00E5349E"/>
    <w:rsid w:val="00E666CF"/>
    <w:rsid w:val="00E7576E"/>
    <w:rsid w:val="00E8308C"/>
    <w:rsid w:val="00E94DAC"/>
    <w:rsid w:val="00EA2C8D"/>
    <w:rsid w:val="00EB4A88"/>
    <w:rsid w:val="00EC11FB"/>
    <w:rsid w:val="00EC3E81"/>
    <w:rsid w:val="00EC5C34"/>
    <w:rsid w:val="00ED1ACA"/>
    <w:rsid w:val="00EE6A54"/>
    <w:rsid w:val="00F123E7"/>
    <w:rsid w:val="00F13366"/>
    <w:rsid w:val="00F162A7"/>
    <w:rsid w:val="00F36385"/>
    <w:rsid w:val="00F57820"/>
    <w:rsid w:val="00F57F7E"/>
    <w:rsid w:val="00F602A7"/>
    <w:rsid w:val="00F61D3E"/>
    <w:rsid w:val="00F72510"/>
    <w:rsid w:val="00F72D12"/>
    <w:rsid w:val="00F74937"/>
    <w:rsid w:val="00F7656B"/>
    <w:rsid w:val="00F82644"/>
    <w:rsid w:val="00F9389A"/>
    <w:rsid w:val="00FB4B51"/>
    <w:rsid w:val="00FB6F29"/>
    <w:rsid w:val="00FC0BD6"/>
    <w:rsid w:val="00FC78F5"/>
    <w:rsid w:val="00FC7A94"/>
    <w:rsid w:val="00FE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shapelayout>
  </w:shapeDefaults>
  <w:decimalSymbol w:val="."/>
  <w:listSeparator w:val=","/>
  <w14:docId w14:val="2670DCB6"/>
  <w15:docId w15:val="{665E6441-2964-4B03-8F03-20E4AD0B3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831"/>
    <w:rPr>
      <w:rFonts w:eastAsiaTheme="minorEastAsia"/>
      <w:sz w:val="24"/>
      <w:szCs w:val="24"/>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5F7EB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pPr>
      <w:spacing w:before="100" w:beforeAutospacing="1" w:after="100" w:afterAutospacing="1"/>
      <w:outlineLvl w:val="3"/>
    </w:pPr>
    <w:rPr>
      <w:b/>
      <w:bCs/>
    </w:rPr>
  </w:style>
  <w:style w:type="paragraph" w:styleId="Heading5">
    <w:name w:val="heading 5"/>
    <w:basedOn w:val="Normal"/>
    <w:link w:val="Heading5Char"/>
    <w:uiPriority w:val="9"/>
    <w:qFormat/>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F5496" w:themeColor="accent1" w:themeShade="B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styleId="TOC2">
    <w:name w:val="toc 2"/>
    <w:basedOn w:val="Normal"/>
    <w:next w:val="Normal"/>
    <w:autoRedefine/>
    <w:uiPriority w:val="39"/>
    <w:unhideWhenUsed/>
    <w:pPr>
      <w:spacing w:after="100"/>
      <w:ind w:left="240"/>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rFonts w:ascii="Times New Roman" w:eastAsiaTheme="minorEastAsia" w:hAnsi="Times New Roman" w:cs="Times New Roman" w:hint="default"/>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locked/>
    <w:rPr>
      <w:rFonts w:ascii="Times New Roman" w:eastAsiaTheme="minorEastAsia" w:hAnsi="Times New Roman" w:cs="Times New Roman" w:hint="default"/>
      <w:sz w:val="24"/>
      <w:szCs w:val="24"/>
    </w:rPr>
  </w:style>
  <w:style w:type="paragraph" w:styleId="TOCHeading">
    <w:name w:val="TOC Heading"/>
    <w:basedOn w:val="Heading1"/>
    <w:next w:val="Normal"/>
    <w:uiPriority w:val="39"/>
    <w:unhideWhenUsed/>
    <w:qFormat/>
    <w:pPr>
      <w:spacing w:line="252" w:lineRule="auto"/>
      <w:outlineLvl w:val="9"/>
    </w:pPr>
  </w:style>
  <w:style w:type="paragraph" w:customStyle="1" w:styleId="text-danger">
    <w:name w:val="text-danger"/>
    <w:basedOn w:val="Normal"/>
    <w:uiPriority w:val="99"/>
    <w:semiHidden/>
    <w:pPr>
      <w:spacing w:before="100" w:beforeAutospacing="1" w:after="100" w:afterAutospacing="1"/>
    </w:pPr>
  </w:style>
  <w:style w:type="character" w:customStyle="1" w:styleId="text-center">
    <w:name w:val="text-center"/>
    <w:basedOn w:val="DefaultParagraphFont"/>
  </w:style>
  <w:style w:type="table" w:styleId="TableGrid">
    <w:name w:val="Table Grid"/>
    <w:basedOn w:val="TableNormal"/>
    <w:uiPriority w:val="39"/>
    <w:rPr>
      <w:rFonts w:ascii="BentonSans" w:eastAsiaTheme="minorHAnsi" w:hAnsi="BentonSans"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styleId="HTMLPreformatted">
    <w:name w:val="HTML Preformatted"/>
    <w:basedOn w:val="Normal"/>
    <w:link w:val="HTMLPreformattedChar"/>
    <w:uiPriority w:val="99"/>
    <w:semiHidden/>
    <w:unhideWhenUsed/>
    <w:rsid w:val="00622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222BE"/>
    <w:rPr>
      <w:rFonts w:ascii="Courier New" w:hAnsi="Courier New" w:cs="Courier New"/>
    </w:rPr>
  </w:style>
  <w:style w:type="character" w:customStyle="1" w:styleId="y2iqfc">
    <w:name w:val="y2iqfc"/>
    <w:basedOn w:val="DefaultParagraphFont"/>
    <w:rsid w:val="006222BE"/>
  </w:style>
  <w:style w:type="paragraph" w:styleId="ListParagraph">
    <w:name w:val="List Paragraph"/>
    <w:aliases w:val="Normal 1,Annex,List Paragraph1,List Paragraph (numbered (a)),List Paragraph 1,Akapit z listą BS,Bullets,Bullet1,NumberedParas,Dot pt,F5 List Paragraph,List Paragraph Char Char Char,Indicator Text,Numbered Para 1,Bullet 1,Bullet Points"/>
    <w:basedOn w:val="Normal"/>
    <w:link w:val="ListParagraphChar"/>
    <w:uiPriority w:val="34"/>
    <w:qFormat/>
    <w:rsid w:val="00663361"/>
    <w:pPr>
      <w:spacing w:after="160" w:line="259" w:lineRule="auto"/>
      <w:ind w:left="720"/>
      <w:contextualSpacing/>
    </w:pPr>
    <w:rPr>
      <w:rFonts w:eastAsiaTheme="minorHAnsi" w:cstheme="minorBidi"/>
      <w:szCs w:val="22"/>
    </w:rPr>
  </w:style>
  <w:style w:type="table" w:styleId="PlainTable3">
    <w:name w:val="Plain Table 3"/>
    <w:basedOn w:val="TableNormal"/>
    <w:uiPriority w:val="43"/>
    <w:rsid w:val="009D5D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Accent1">
    <w:name w:val="Grid Table 3 Accent 1"/>
    <w:basedOn w:val="TableNormal"/>
    <w:uiPriority w:val="48"/>
    <w:rsid w:val="009D5D6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5Dark-Accent3">
    <w:name w:val="Grid Table 5 Dark Accent 3"/>
    <w:basedOn w:val="TableNormal"/>
    <w:uiPriority w:val="50"/>
    <w:rsid w:val="009D5D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3-Accent5">
    <w:name w:val="Grid Table 3 Accent 5"/>
    <w:basedOn w:val="TableNormal"/>
    <w:uiPriority w:val="48"/>
    <w:rsid w:val="009D5D61"/>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3">
    <w:name w:val="Grid Table 3 Accent 3"/>
    <w:basedOn w:val="TableNormal"/>
    <w:uiPriority w:val="48"/>
    <w:rsid w:val="009D5D6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3">
    <w:name w:val="Grid Table 7 Colorful Accent 3"/>
    <w:basedOn w:val="TableNormal"/>
    <w:uiPriority w:val="52"/>
    <w:rsid w:val="009D5D6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TOC3">
    <w:name w:val="toc 3"/>
    <w:basedOn w:val="Normal"/>
    <w:next w:val="Normal"/>
    <w:autoRedefine/>
    <w:uiPriority w:val="39"/>
    <w:unhideWhenUsed/>
    <w:rsid w:val="009D5D61"/>
    <w:pPr>
      <w:spacing w:after="100"/>
      <w:ind w:left="480"/>
    </w:pPr>
  </w:style>
  <w:style w:type="character" w:customStyle="1" w:styleId="ListParagraphChar">
    <w:name w:val="List Paragraph Char"/>
    <w:aliases w:val="Normal 1 Char,Annex Char,List Paragraph1 Char,List Paragraph (numbered (a)) Char,List Paragraph 1 Char,Akapit z listą BS Char,Bullets Char,Bullet1 Char,NumberedParas Char,Dot pt Char,F5 List Paragraph Char,Indicator Text Char"/>
    <w:link w:val="ListParagraph"/>
    <w:uiPriority w:val="34"/>
    <w:qFormat/>
    <w:locked/>
    <w:rsid w:val="008738BD"/>
    <w:rPr>
      <w:rFonts w:eastAsiaTheme="minorHAnsi" w:cstheme="minorBidi"/>
      <w:sz w:val="24"/>
      <w:szCs w:val="22"/>
    </w:rPr>
  </w:style>
  <w:style w:type="character" w:customStyle="1" w:styleId="Heading3Char">
    <w:name w:val="Heading 3 Char"/>
    <w:basedOn w:val="DefaultParagraphFont"/>
    <w:link w:val="Heading3"/>
    <w:uiPriority w:val="9"/>
    <w:rsid w:val="005F7EB4"/>
    <w:rPr>
      <w:rFonts w:asciiTheme="majorHAnsi" w:eastAsiaTheme="majorEastAsia" w:hAnsiTheme="majorHAnsi" w:cstheme="majorBidi"/>
      <w:color w:val="1F3763" w:themeColor="accent1" w:themeShade="7F"/>
      <w:sz w:val="24"/>
      <w:szCs w:val="24"/>
    </w:rPr>
  </w:style>
  <w:style w:type="character" w:styleId="SubtleReference">
    <w:name w:val="Subtle Reference"/>
    <w:basedOn w:val="DefaultParagraphFont"/>
    <w:uiPriority w:val="31"/>
    <w:qFormat/>
    <w:rsid w:val="00D9312E"/>
    <w:rPr>
      <w:smallCaps/>
      <w:color w:val="5A5A5A" w:themeColor="text1" w:themeTint="A5"/>
    </w:rPr>
  </w:style>
  <w:style w:type="character" w:customStyle="1" w:styleId="xcontentpasted3">
    <w:name w:val="x_contentpasted3"/>
    <w:basedOn w:val="DefaultParagraphFont"/>
    <w:rsid w:val="00997DDD"/>
  </w:style>
  <w:style w:type="character" w:customStyle="1" w:styleId="xcontentpasted5">
    <w:name w:val="x_contentpasted5"/>
    <w:basedOn w:val="DefaultParagraphFont"/>
    <w:rsid w:val="00997DDD"/>
  </w:style>
  <w:style w:type="paragraph" w:customStyle="1" w:styleId="xmsonormal">
    <w:name w:val="x_msonormal"/>
    <w:basedOn w:val="Normal"/>
    <w:rsid w:val="00997DDD"/>
    <w:pPr>
      <w:spacing w:before="100" w:beforeAutospacing="1" w:after="100" w:afterAutospacing="1"/>
    </w:pPr>
    <w:rPr>
      <w:rFonts w:eastAsia="Times New Roman"/>
    </w:rPr>
  </w:style>
  <w:style w:type="character" w:customStyle="1" w:styleId="xcontentpasted6">
    <w:name w:val="x_contentpasted6"/>
    <w:basedOn w:val="DefaultParagraphFont"/>
    <w:rsid w:val="00997DDD"/>
  </w:style>
  <w:style w:type="character" w:styleId="CommentReference">
    <w:name w:val="annotation reference"/>
    <w:basedOn w:val="DefaultParagraphFont"/>
    <w:uiPriority w:val="99"/>
    <w:semiHidden/>
    <w:unhideWhenUsed/>
    <w:rsid w:val="00183B78"/>
    <w:rPr>
      <w:sz w:val="16"/>
      <w:szCs w:val="16"/>
    </w:rPr>
  </w:style>
  <w:style w:type="paragraph" w:customStyle="1" w:styleId="ColorfulList-Accent11">
    <w:name w:val="Colorful List - Accent 11"/>
    <w:basedOn w:val="Normal"/>
    <w:uiPriority w:val="34"/>
    <w:qFormat/>
    <w:rsid w:val="00E40A49"/>
    <w:pPr>
      <w:spacing w:before="40" w:after="120" w:line="259" w:lineRule="auto"/>
      <w:ind w:left="720"/>
      <w:contextualSpacing/>
    </w:pPr>
    <w:rPr>
      <w:rFonts w:ascii="Calibri" w:eastAsia="MS Mincho" w:hAnsi="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48197">
      <w:marLeft w:val="0"/>
      <w:marRight w:val="0"/>
      <w:marTop w:val="0"/>
      <w:marBottom w:val="0"/>
      <w:divBdr>
        <w:top w:val="none" w:sz="0" w:space="0" w:color="auto"/>
        <w:left w:val="none" w:sz="0" w:space="0" w:color="auto"/>
        <w:bottom w:val="none" w:sz="0" w:space="0" w:color="auto"/>
        <w:right w:val="none" w:sz="0" w:space="0" w:color="auto"/>
      </w:divBdr>
      <w:divsChild>
        <w:div w:id="1748335845">
          <w:marLeft w:val="0"/>
          <w:marRight w:val="0"/>
          <w:marTop w:val="0"/>
          <w:marBottom w:val="0"/>
          <w:divBdr>
            <w:top w:val="none" w:sz="0" w:space="0" w:color="auto"/>
            <w:left w:val="none" w:sz="0" w:space="0" w:color="auto"/>
            <w:bottom w:val="none" w:sz="0" w:space="0" w:color="auto"/>
            <w:right w:val="none" w:sz="0" w:space="0" w:color="auto"/>
          </w:divBdr>
          <w:divsChild>
            <w:div w:id="392898515">
              <w:marLeft w:val="0"/>
              <w:marRight w:val="0"/>
              <w:marTop w:val="0"/>
              <w:marBottom w:val="0"/>
              <w:divBdr>
                <w:top w:val="none" w:sz="0" w:space="0" w:color="auto"/>
                <w:left w:val="none" w:sz="0" w:space="0" w:color="auto"/>
                <w:bottom w:val="none" w:sz="0" w:space="0" w:color="auto"/>
                <w:right w:val="none" w:sz="0" w:space="0" w:color="auto"/>
              </w:divBdr>
              <w:divsChild>
                <w:div w:id="1387217248">
                  <w:marLeft w:val="0"/>
                  <w:marRight w:val="0"/>
                  <w:marTop w:val="0"/>
                  <w:marBottom w:val="0"/>
                  <w:divBdr>
                    <w:top w:val="none" w:sz="0" w:space="0" w:color="auto"/>
                    <w:left w:val="none" w:sz="0" w:space="0" w:color="auto"/>
                    <w:bottom w:val="none" w:sz="0" w:space="0" w:color="auto"/>
                    <w:right w:val="none" w:sz="0" w:space="0" w:color="auto"/>
                  </w:divBdr>
                  <w:divsChild>
                    <w:div w:id="1297252069">
                      <w:marLeft w:val="0"/>
                      <w:marRight w:val="0"/>
                      <w:marTop w:val="0"/>
                      <w:marBottom w:val="0"/>
                      <w:divBdr>
                        <w:top w:val="none" w:sz="0" w:space="0" w:color="auto"/>
                        <w:left w:val="none" w:sz="0" w:space="0" w:color="auto"/>
                        <w:bottom w:val="none" w:sz="0" w:space="0" w:color="auto"/>
                        <w:right w:val="none" w:sz="0" w:space="0" w:color="auto"/>
                      </w:divBdr>
                      <w:divsChild>
                        <w:div w:id="2053920472">
                          <w:marLeft w:val="0"/>
                          <w:marRight w:val="0"/>
                          <w:marTop w:val="0"/>
                          <w:marBottom w:val="0"/>
                          <w:divBdr>
                            <w:top w:val="none" w:sz="0" w:space="0" w:color="auto"/>
                            <w:left w:val="none" w:sz="0" w:space="0" w:color="auto"/>
                            <w:bottom w:val="none" w:sz="0" w:space="0" w:color="auto"/>
                            <w:right w:val="none" w:sz="0" w:space="0" w:color="auto"/>
                          </w:divBdr>
                          <w:divsChild>
                            <w:div w:id="18924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848698">
      <w:marLeft w:val="0"/>
      <w:marRight w:val="0"/>
      <w:marTop w:val="0"/>
      <w:marBottom w:val="0"/>
      <w:divBdr>
        <w:top w:val="none" w:sz="0" w:space="0" w:color="auto"/>
        <w:left w:val="none" w:sz="0" w:space="0" w:color="auto"/>
        <w:bottom w:val="none" w:sz="0" w:space="0" w:color="auto"/>
        <w:right w:val="none" w:sz="0" w:space="0" w:color="auto"/>
      </w:divBdr>
    </w:div>
    <w:div w:id="461389390">
      <w:marLeft w:val="0"/>
      <w:marRight w:val="0"/>
      <w:marTop w:val="0"/>
      <w:marBottom w:val="0"/>
      <w:divBdr>
        <w:top w:val="none" w:sz="0" w:space="0" w:color="auto"/>
        <w:left w:val="none" w:sz="0" w:space="0" w:color="auto"/>
        <w:bottom w:val="none" w:sz="0" w:space="0" w:color="auto"/>
        <w:right w:val="none" w:sz="0" w:space="0" w:color="auto"/>
      </w:divBdr>
    </w:div>
    <w:div w:id="659895095">
      <w:marLeft w:val="0"/>
      <w:marRight w:val="0"/>
      <w:marTop w:val="0"/>
      <w:marBottom w:val="0"/>
      <w:divBdr>
        <w:top w:val="none" w:sz="0" w:space="0" w:color="auto"/>
        <w:left w:val="none" w:sz="0" w:space="0" w:color="auto"/>
        <w:bottom w:val="none" w:sz="0" w:space="0" w:color="auto"/>
        <w:right w:val="none" w:sz="0" w:space="0" w:color="auto"/>
      </w:divBdr>
      <w:divsChild>
        <w:div w:id="126554087">
          <w:marLeft w:val="0"/>
          <w:marRight w:val="0"/>
          <w:marTop w:val="0"/>
          <w:marBottom w:val="0"/>
          <w:divBdr>
            <w:top w:val="none" w:sz="0" w:space="0" w:color="auto"/>
            <w:left w:val="none" w:sz="0" w:space="0" w:color="auto"/>
            <w:bottom w:val="none" w:sz="0" w:space="0" w:color="auto"/>
            <w:right w:val="none" w:sz="0" w:space="0" w:color="auto"/>
          </w:divBdr>
        </w:div>
        <w:div w:id="760029527">
          <w:marLeft w:val="0"/>
          <w:marRight w:val="0"/>
          <w:marTop w:val="0"/>
          <w:marBottom w:val="0"/>
          <w:divBdr>
            <w:top w:val="none" w:sz="0" w:space="0" w:color="auto"/>
            <w:left w:val="none" w:sz="0" w:space="0" w:color="auto"/>
            <w:bottom w:val="none" w:sz="0" w:space="0" w:color="auto"/>
            <w:right w:val="none" w:sz="0" w:space="0" w:color="auto"/>
          </w:divBdr>
        </w:div>
        <w:div w:id="1226719888">
          <w:marLeft w:val="0"/>
          <w:marRight w:val="0"/>
          <w:marTop w:val="0"/>
          <w:marBottom w:val="0"/>
          <w:divBdr>
            <w:top w:val="none" w:sz="0" w:space="0" w:color="auto"/>
            <w:left w:val="none" w:sz="0" w:space="0" w:color="auto"/>
            <w:bottom w:val="none" w:sz="0" w:space="0" w:color="auto"/>
            <w:right w:val="none" w:sz="0" w:space="0" w:color="auto"/>
          </w:divBdr>
        </w:div>
      </w:divsChild>
    </w:div>
    <w:div w:id="700713132">
      <w:marLeft w:val="0"/>
      <w:marRight w:val="0"/>
      <w:marTop w:val="0"/>
      <w:marBottom w:val="0"/>
      <w:divBdr>
        <w:top w:val="none" w:sz="0" w:space="0" w:color="auto"/>
        <w:left w:val="none" w:sz="0" w:space="0" w:color="auto"/>
        <w:bottom w:val="none" w:sz="0" w:space="0" w:color="auto"/>
        <w:right w:val="none" w:sz="0" w:space="0" w:color="auto"/>
      </w:divBdr>
      <w:divsChild>
        <w:div w:id="428431270">
          <w:marLeft w:val="0"/>
          <w:marRight w:val="0"/>
          <w:marTop w:val="0"/>
          <w:marBottom w:val="0"/>
          <w:divBdr>
            <w:top w:val="none" w:sz="0" w:space="0" w:color="auto"/>
            <w:left w:val="none" w:sz="0" w:space="0" w:color="auto"/>
            <w:bottom w:val="none" w:sz="0" w:space="0" w:color="auto"/>
            <w:right w:val="none" w:sz="0" w:space="0" w:color="auto"/>
          </w:divBdr>
          <w:divsChild>
            <w:div w:id="440953574">
              <w:marLeft w:val="0"/>
              <w:marRight w:val="0"/>
              <w:marTop w:val="0"/>
              <w:marBottom w:val="0"/>
              <w:divBdr>
                <w:top w:val="none" w:sz="0" w:space="0" w:color="auto"/>
                <w:left w:val="none" w:sz="0" w:space="0" w:color="auto"/>
                <w:bottom w:val="none" w:sz="0" w:space="0" w:color="auto"/>
                <w:right w:val="none" w:sz="0" w:space="0" w:color="auto"/>
              </w:divBdr>
              <w:divsChild>
                <w:div w:id="191817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265882">
      <w:marLeft w:val="0"/>
      <w:marRight w:val="0"/>
      <w:marTop w:val="0"/>
      <w:marBottom w:val="0"/>
      <w:divBdr>
        <w:top w:val="none" w:sz="0" w:space="0" w:color="auto"/>
        <w:left w:val="none" w:sz="0" w:space="0" w:color="auto"/>
        <w:bottom w:val="none" w:sz="0" w:space="0" w:color="auto"/>
        <w:right w:val="none" w:sz="0" w:space="0" w:color="auto"/>
      </w:divBdr>
      <w:divsChild>
        <w:div w:id="338893550">
          <w:marLeft w:val="0"/>
          <w:marRight w:val="0"/>
          <w:marTop w:val="0"/>
          <w:marBottom w:val="0"/>
          <w:divBdr>
            <w:top w:val="none" w:sz="0" w:space="0" w:color="auto"/>
            <w:left w:val="none" w:sz="0" w:space="0" w:color="auto"/>
            <w:bottom w:val="none" w:sz="0" w:space="0" w:color="auto"/>
            <w:right w:val="none" w:sz="0" w:space="0" w:color="auto"/>
          </w:divBdr>
        </w:div>
      </w:divsChild>
    </w:div>
    <w:div w:id="759716114">
      <w:marLeft w:val="0"/>
      <w:marRight w:val="0"/>
      <w:marTop w:val="0"/>
      <w:marBottom w:val="0"/>
      <w:divBdr>
        <w:top w:val="none" w:sz="0" w:space="0" w:color="auto"/>
        <w:left w:val="none" w:sz="0" w:space="0" w:color="auto"/>
        <w:bottom w:val="none" w:sz="0" w:space="0" w:color="auto"/>
        <w:right w:val="none" w:sz="0" w:space="0" w:color="auto"/>
      </w:divBdr>
    </w:div>
    <w:div w:id="836847832">
      <w:marLeft w:val="0"/>
      <w:marRight w:val="0"/>
      <w:marTop w:val="0"/>
      <w:marBottom w:val="0"/>
      <w:divBdr>
        <w:top w:val="none" w:sz="0" w:space="0" w:color="auto"/>
        <w:left w:val="none" w:sz="0" w:space="0" w:color="auto"/>
        <w:bottom w:val="none" w:sz="0" w:space="0" w:color="auto"/>
        <w:right w:val="none" w:sz="0" w:space="0" w:color="auto"/>
      </w:divBdr>
    </w:div>
    <w:div w:id="1010836474">
      <w:marLeft w:val="0"/>
      <w:marRight w:val="0"/>
      <w:marTop w:val="0"/>
      <w:marBottom w:val="0"/>
      <w:divBdr>
        <w:top w:val="none" w:sz="0" w:space="0" w:color="auto"/>
        <w:left w:val="none" w:sz="0" w:space="0" w:color="auto"/>
        <w:bottom w:val="none" w:sz="0" w:space="0" w:color="auto"/>
        <w:right w:val="none" w:sz="0" w:space="0" w:color="auto"/>
      </w:divBdr>
    </w:div>
    <w:div w:id="1035540664">
      <w:marLeft w:val="0"/>
      <w:marRight w:val="0"/>
      <w:marTop w:val="0"/>
      <w:marBottom w:val="0"/>
      <w:divBdr>
        <w:top w:val="none" w:sz="0" w:space="0" w:color="auto"/>
        <w:left w:val="none" w:sz="0" w:space="0" w:color="auto"/>
        <w:bottom w:val="none" w:sz="0" w:space="0" w:color="auto"/>
        <w:right w:val="none" w:sz="0" w:space="0" w:color="auto"/>
      </w:divBdr>
      <w:divsChild>
        <w:div w:id="1751540694">
          <w:marLeft w:val="0"/>
          <w:marRight w:val="0"/>
          <w:marTop w:val="0"/>
          <w:marBottom w:val="0"/>
          <w:divBdr>
            <w:top w:val="none" w:sz="0" w:space="0" w:color="auto"/>
            <w:left w:val="none" w:sz="0" w:space="0" w:color="auto"/>
            <w:bottom w:val="none" w:sz="0" w:space="0" w:color="auto"/>
            <w:right w:val="none" w:sz="0" w:space="0" w:color="auto"/>
          </w:divBdr>
        </w:div>
      </w:divsChild>
    </w:div>
    <w:div w:id="1187328675">
      <w:marLeft w:val="0"/>
      <w:marRight w:val="0"/>
      <w:marTop w:val="0"/>
      <w:marBottom w:val="0"/>
      <w:divBdr>
        <w:top w:val="none" w:sz="0" w:space="0" w:color="auto"/>
        <w:left w:val="none" w:sz="0" w:space="0" w:color="auto"/>
        <w:bottom w:val="none" w:sz="0" w:space="0" w:color="auto"/>
        <w:right w:val="none" w:sz="0" w:space="0" w:color="auto"/>
      </w:divBdr>
      <w:divsChild>
        <w:div w:id="1479570402">
          <w:marLeft w:val="0"/>
          <w:marRight w:val="0"/>
          <w:marTop w:val="0"/>
          <w:marBottom w:val="0"/>
          <w:divBdr>
            <w:top w:val="none" w:sz="0" w:space="0" w:color="auto"/>
            <w:left w:val="none" w:sz="0" w:space="0" w:color="auto"/>
            <w:bottom w:val="none" w:sz="0" w:space="0" w:color="auto"/>
            <w:right w:val="none" w:sz="0" w:space="0" w:color="auto"/>
          </w:divBdr>
        </w:div>
      </w:divsChild>
    </w:div>
    <w:div w:id="1232741259">
      <w:bodyDiv w:val="1"/>
      <w:marLeft w:val="0"/>
      <w:marRight w:val="0"/>
      <w:marTop w:val="0"/>
      <w:marBottom w:val="0"/>
      <w:divBdr>
        <w:top w:val="none" w:sz="0" w:space="0" w:color="auto"/>
        <w:left w:val="none" w:sz="0" w:space="0" w:color="auto"/>
        <w:bottom w:val="none" w:sz="0" w:space="0" w:color="auto"/>
        <w:right w:val="none" w:sz="0" w:space="0" w:color="auto"/>
      </w:divBdr>
    </w:div>
    <w:div w:id="1264456855">
      <w:bodyDiv w:val="1"/>
      <w:marLeft w:val="0"/>
      <w:marRight w:val="0"/>
      <w:marTop w:val="0"/>
      <w:marBottom w:val="0"/>
      <w:divBdr>
        <w:top w:val="none" w:sz="0" w:space="0" w:color="auto"/>
        <w:left w:val="none" w:sz="0" w:space="0" w:color="auto"/>
        <w:bottom w:val="none" w:sz="0" w:space="0" w:color="auto"/>
        <w:right w:val="none" w:sz="0" w:space="0" w:color="auto"/>
      </w:divBdr>
    </w:div>
    <w:div w:id="1300528890">
      <w:marLeft w:val="0"/>
      <w:marRight w:val="0"/>
      <w:marTop w:val="0"/>
      <w:marBottom w:val="0"/>
      <w:divBdr>
        <w:top w:val="none" w:sz="0" w:space="0" w:color="auto"/>
        <w:left w:val="none" w:sz="0" w:space="0" w:color="auto"/>
        <w:bottom w:val="none" w:sz="0" w:space="0" w:color="auto"/>
        <w:right w:val="none" w:sz="0" w:space="0" w:color="auto"/>
      </w:divBdr>
    </w:div>
    <w:div w:id="1320889268">
      <w:marLeft w:val="0"/>
      <w:marRight w:val="0"/>
      <w:marTop w:val="0"/>
      <w:marBottom w:val="0"/>
      <w:divBdr>
        <w:top w:val="none" w:sz="0" w:space="0" w:color="auto"/>
        <w:left w:val="none" w:sz="0" w:space="0" w:color="auto"/>
        <w:bottom w:val="none" w:sz="0" w:space="0" w:color="auto"/>
        <w:right w:val="none" w:sz="0" w:space="0" w:color="auto"/>
      </w:divBdr>
    </w:div>
    <w:div w:id="1353145724">
      <w:bodyDiv w:val="1"/>
      <w:marLeft w:val="0"/>
      <w:marRight w:val="0"/>
      <w:marTop w:val="0"/>
      <w:marBottom w:val="0"/>
      <w:divBdr>
        <w:top w:val="none" w:sz="0" w:space="0" w:color="auto"/>
        <w:left w:val="none" w:sz="0" w:space="0" w:color="auto"/>
        <w:bottom w:val="none" w:sz="0" w:space="0" w:color="auto"/>
        <w:right w:val="none" w:sz="0" w:space="0" w:color="auto"/>
      </w:divBdr>
    </w:div>
    <w:div w:id="1433237331">
      <w:marLeft w:val="0"/>
      <w:marRight w:val="0"/>
      <w:marTop w:val="0"/>
      <w:marBottom w:val="0"/>
      <w:divBdr>
        <w:top w:val="none" w:sz="0" w:space="0" w:color="auto"/>
        <w:left w:val="none" w:sz="0" w:space="0" w:color="auto"/>
        <w:bottom w:val="none" w:sz="0" w:space="0" w:color="auto"/>
        <w:right w:val="none" w:sz="0" w:space="0" w:color="auto"/>
      </w:divBdr>
    </w:div>
    <w:div w:id="1482235668">
      <w:marLeft w:val="0"/>
      <w:marRight w:val="0"/>
      <w:marTop w:val="0"/>
      <w:marBottom w:val="0"/>
      <w:divBdr>
        <w:top w:val="none" w:sz="0" w:space="0" w:color="auto"/>
        <w:left w:val="none" w:sz="0" w:space="0" w:color="auto"/>
        <w:bottom w:val="none" w:sz="0" w:space="0" w:color="auto"/>
        <w:right w:val="none" w:sz="0" w:space="0" w:color="auto"/>
      </w:divBdr>
    </w:div>
    <w:div w:id="1578586156">
      <w:marLeft w:val="0"/>
      <w:marRight w:val="0"/>
      <w:marTop w:val="0"/>
      <w:marBottom w:val="0"/>
      <w:divBdr>
        <w:top w:val="none" w:sz="0" w:space="0" w:color="auto"/>
        <w:left w:val="none" w:sz="0" w:space="0" w:color="auto"/>
        <w:bottom w:val="none" w:sz="0" w:space="0" w:color="auto"/>
        <w:right w:val="none" w:sz="0" w:space="0" w:color="auto"/>
      </w:divBdr>
    </w:div>
    <w:div w:id="1988240470">
      <w:bodyDiv w:val="1"/>
      <w:marLeft w:val="0"/>
      <w:marRight w:val="0"/>
      <w:marTop w:val="0"/>
      <w:marBottom w:val="0"/>
      <w:divBdr>
        <w:top w:val="none" w:sz="0" w:space="0" w:color="auto"/>
        <w:left w:val="none" w:sz="0" w:space="0" w:color="auto"/>
        <w:bottom w:val="none" w:sz="0" w:space="0" w:color="auto"/>
        <w:right w:val="none" w:sz="0" w:space="0" w:color="auto"/>
      </w:divBdr>
    </w:div>
    <w:div w:id="2001226476">
      <w:marLeft w:val="0"/>
      <w:marRight w:val="0"/>
      <w:marTop w:val="0"/>
      <w:marBottom w:val="0"/>
      <w:divBdr>
        <w:top w:val="none" w:sz="0" w:space="0" w:color="auto"/>
        <w:left w:val="none" w:sz="0" w:space="0" w:color="auto"/>
        <w:bottom w:val="none" w:sz="0" w:space="0" w:color="auto"/>
        <w:right w:val="none" w:sz="0" w:space="0" w:color="auto"/>
      </w:divBdr>
    </w:div>
    <w:div w:id="2055344880">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svg"/><Relationship Id="rId42" Type="http://schemas.openxmlformats.org/officeDocument/2006/relationships/image" Target="media/image34.png"/><Relationship Id="rId47" Type="http://schemas.openxmlformats.org/officeDocument/2006/relationships/image" Target="media/image39.svg"/><Relationship Id="rId63" Type="http://schemas.openxmlformats.org/officeDocument/2006/relationships/image" Target="media/image55.svg"/><Relationship Id="rId68" Type="http://schemas.openxmlformats.org/officeDocument/2006/relationships/image" Target="media/image60.png"/><Relationship Id="rId16" Type="http://schemas.openxmlformats.org/officeDocument/2006/relationships/image" Target="media/image8.png"/><Relationship Id="rId11" Type="http://schemas.openxmlformats.org/officeDocument/2006/relationships/image" Target="media/image4.emf"/><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sv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sv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svg"/><Relationship Id="rId77" Type="http://schemas.openxmlformats.org/officeDocument/2006/relationships/image" Target="media/image69.png"/><Relationship Id="rId8" Type="http://schemas.openxmlformats.org/officeDocument/2006/relationships/image" Target="media/image2.png"/><Relationship Id="rId51" Type="http://schemas.openxmlformats.org/officeDocument/2006/relationships/image" Target="media/image43.svg"/><Relationship Id="rId72" Type="http://schemas.openxmlformats.org/officeDocument/2006/relationships/image" Target="media/image64.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image" Target="media/image9.png"/><Relationship Id="rId25" Type="http://schemas.openxmlformats.org/officeDocument/2006/relationships/image" Target="media/image17.svg"/><Relationship Id="rId33" Type="http://schemas.openxmlformats.org/officeDocument/2006/relationships/image" Target="media/image25.png"/><Relationship Id="rId38" Type="http://schemas.openxmlformats.org/officeDocument/2006/relationships/image" Target="media/image30.sv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sv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svg"/><Relationship Id="rId28" Type="http://schemas.openxmlformats.org/officeDocument/2006/relationships/image" Target="media/image20.png"/><Relationship Id="rId36" Type="http://schemas.openxmlformats.org/officeDocument/2006/relationships/image" Target="media/image28.svg"/><Relationship Id="rId49" Type="http://schemas.openxmlformats.org/officeDocument/2006/relationships/image" Target="media/image41.svg"/><Relationship Id="rId57" Type="http://schemas.openxmlformats.org/officeDocument/2006/relationships/image" Target="media/image49.png"/><Relationship Id="rId10" Type="http://schemas.openxmlformats.org/officeDocument/2006/relationships/chart" Target="charts/chart1.xml"/><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svg"/><Relationship Id="rId73" Type="http://schemas.openxmlformats.org/officeDocument/2006/relationships/image" Target="media/image65.svg"/><Relationship Id="rId78" Type="http://schemas.openxmlformats.org/officeDocument/2006/relationships/image" Target="media/image70.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5.emf"/><Relationship Id="rId18" Type="http://schemas.openxmlformats.org/officeDocument/2006/relationships/image" Target="media/image10.sv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sv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sv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svg"/><Relationship Id="rId45" Type="http://schemas.openxmlformats.org/officeDocument/2006/relationships/image" Target="media/image37.svg"/><Relationship Id="rId66" Type="http://schemas.openxmlformats.org/officeDocument/2006/relationships/image" Target="media/image5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a29c776ee1267036/Documents/Nela/KONSULENCE/29%20-%20Performance%20Units%20%5e0%20PMS/DASHBOARD/Qarku%20DURRES/DURRES/Dashboard%20Durres%20-%20V4.xlsm"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Bahnschrift" panose="020B0502040204020203" pitchFamily="34" charset="0"/>
                <a:ea typeface="+mn-ea"/>
                <a:cs typeface="+mn-cs"/>
              </a:defRPr>
            </a:pPr>
            <a:r>
              <a:rPr lang="sq-AL" b="1">
                <a:solidFill>
                  <a:srgbClr val="11A3D7"/>
                </a:solidFill>
              </a:rPr>
              <a:t>TRENDI</a:t>
            </a:r>
            <a:r>
              <a:rPr lang="sq-AL" b="1" baseline="0">
                <a:solidFill>
                  <a:srgbClr val="11A3D7"/>
                </a:solidFill>
              </a:rPr>
              <a:t> I TË ARDHURAVE NË VITE</a:t>
            </a:r>
            <a:endParaRPr lang="en-US" b="1">
              <a:solidFill>
                <a:srgbClr val="11A3D7"/>
              </a:solidFill>
            </a:endParaRPr>
          </a:p>
        </c:rich>
      </c:tx>
      <c:layout>
        <c:manualLayout>
          <c:xMode val="edge"/>
          <c:yMode val="edge"/>
          <c:x val="9.5415573053368435E-3"/>
          <c:y val="2.314814814814814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Bahnschrift" panose="020B0502040204020203" pitchFamily="34" charset="0"/>
              <a:ea typeface="+mn-ea"/>
              <a:cs typeface="+mn-cs"/>
            </a:defRPr>
          </a:pPr>
          <a:endParaRPr lang="en-US"/>
        </a:p>
      </c:txPr>
    </c:title>
    <c:autoTitleDeleted val="0"/>
    <c:plotArea>
      <c:layout/>
      <c:lineChart>
        <c:grouping val="standard"/>
        <c:varyColors val="0"/>
        <c:ser>
          <c:idx val="0"/>
          <c:order val="0"/>
          <c:tx>
            <c:strRef>
              <c:f>'[Dashboard Durres - V4.xlsm]TË ARDHURAT'!$K$14</c:f>
              <c:strCache>
                <c:ptCount val="1"/>
                <c:pt idx="0">
                  <c:v>TË ARDHURA NGA BURIMET E VETA </c:v>
                </c:pt>
              </c:strCache>
            </c:strRef>
          </c:tx>
          <c:spPr>
            <a:ln w="28575" cap="rnd">
              <a:solidFill>
                <a:srgbClr val="FFC000"/>
              </a:solidFill>
              <a:round/>
            </a:ln>
            <a:effectLst/>
          </c:spPr>
          <c:marker>
            <c:symbol val="circle"/>
            <c:size val="5"/>
            <c:spPr>
              <a:solidFill>
                <a:srgbClr val="FFC000"/>
              </a:solidFill>
              <a:ln w="9525">
                <a:solidFill>
                  <a:srgbClr val="FFC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solidFill>
                    <a:latin typeface="Bahnschrift" panose="020B0502040204020203" pitchFamily="34" charset="0"/>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'[Dashboard Durres - V4.xlsm]TË ARDHURAT'!$L$13:$O$13</c:f>
              <c:strCache>
                <c:ptCount val="4"/>
                <c:pt idx="0">
                  <c:v>Viti 2020</c:v>
                </c:pt>
                <c:pt idx="1">
                  <c:v>Viti 2021</c:v>
                </c:pt>
                <c:pt idx="2">
                  <c:v>Viti 2022</c:v>
                </c:pt>
                <c:pt idx="3">
                  <c:v>Synimi 2022</c:v>
                </c:pt>
              </c:strCache>
            </c:strRef>
          </c:cat>
          <c:val>
            <c:numRef>
              <c:f>'[Dashboard Durres - V4.xlsm]TË ARDHURAT'!$L$14:$O$14</c:f>
              <c:numCache>
                <c:formatCode>_(* #\ ##0_);_(* \(#\ ##0\);_(* "-"??_);_(@_)</c:formatCode>
                <c:ptCount val="4"/>
                <c:pt idx="0">
                  <c:v>1107923</c:v>
                </c:pt>
                <c:pt idx="1">
                  <c:v>1575084</c:v>
                </c:pt>
                <c:pt idx="2">
                  <c:v>1515885</c:v>
                </c:pt>
                <c:pt idx="3">
                  <c:v>2027023</c:v>
                </c:pt>
              </c:numCache>
            </c:numRef>
          </c:val>
          <c:smooth val="0"/>
          <c:extLst>
            <c:ext xmlns:c16="http://schemas.microsoft.com/office/drawing/2014/chart" uri="{C3380CC4-5D6E-409C-BE32-E72D297353CC}">
              <c16:uniqueId val="{00000000-8483-4DE3-906E-989E8F22828F}"/>
            </c:ext>
          </c:extLst>
        </c:ser>
        <c:ser>
          <c:idx val="1"/>
          <c:order val="1"/>
          <c:tx>
            <c:strRef>
              <c:f>'[Dashboard Durres - V4.xlsm]TË ARDHURAT'!$K$15</c:f>
              <c:strCache>
                <c:ptCount val="1"/>
                <c:pt idx="0">
                  <c:v>TË ARDHURA NGA BUXHETI QENDROR </c:v>
                </c:pt>
              </c:strCache>
            </c:strRef>
          </c:tx>
          <c:spPr>
            <a:ln w="28575" cap="rnd">
              <a:solidFill>
                <a:srgbClr val="D71387"/>
              </a:solidFill>
              <a:round/>
            </a:ln>
            <a:effectLst/>
          </c:spPr>
          <c:marker>
            <c:symbol val="circle"/>
            <c:size val="5"/>
            <c:spPr>
              <a:solidFill>
                <a:srgbClr val="D71387"/>
              </a:solidFill>
              <a:ln w="9525">
                <a:solidFill>
                  <a:srgbClr val="D71387"/>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D71387"/>
                    </a:solidFill>
                    <a:latin typeface="Bahnschrift" panose="020B0502040204020203" pitchFamily="34" charset="0"/>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'[Dashboard Durres - V4.xlsm]TË ARDHURAT'!$L$13:$O$13</c:f>
              <c:strCache>
                <c:ptCount val="4"/>
                <c:pt idx="0">
                  <c:v>Viti 2020</c:v>
                </c:pt>
                <c:pt idx="1">
                  <c:v>Viti 2021</c:v>
                </c:pt>
                <c:pt idx="2">
                  <c:v>Viti 2022</c:v>
                </c:pt>
                <c:pt idx="3">
                  <c:v>Synimi 2022</c:v>
                </c:pt>
              </c:strCache>
            </c:strRef>
          </c:cat>
          <c:val>
            <c:numRef>
              <c:f>'[Dashboard Durres - V4.xlsm]TË ARDHURAT'!$L$15:$O$15</c:f>
              <c:numCache>
                <c:formatCode>_(* #\ ##0_);_(* \(#\ ##0\);_(* "-"??_);_(@_)</c:formatCode>
                <c:ptCount val="4"/>
                <c:pt idx="0">
                  <c:v>842615</c:v>
                </c:pt>
                <c:pt idx="1">
                  <c:v>863218</c:v>
                </c:pt>
                <c:pt idx="2">
                  <c:v>3002965</c:v>
                </c:pt>
                <c:pt idx="3">
                  <c:v>3225989</c:v>
                </c:pt>
              </c:numCache>
            </c:numRef>
          </c:val>
          <c:smooth val="0"/>
          <c:extLst>
            <c:ext xmlns:c16="http://schemas.microsoft.com/office/drawing/2014/chart" uri="{C3380CC4-5D6E-409C-BE32-E72D297353CC}">
              <c16:uniqueId val="{00000001-8483-4DE3-906E-989E8F22828F}"/>
            </c:ext>
          </c:extLst>
        </c:ser>
        <c:ser>
          <c:idx val="2"/>
          <c:order val="2"/>
          <c:tx>
            <c:strRef>
              <c:f>'[Dashboard Durres - V4.xlsm]TË ARDHURAT'!$K$16</c:f>
              <c:strCache>
                <c:ptCount val="1"/>
                <c:pt idx="0">
                  <c:v>TRASHËGIMI NGA VITI I SHKUAR </c:v>
                </c:pt>
              </c:strCache>
            </c:strRef>
          </c:tx>
          <c:spPr>
            <a:ln w="28575" cap="rnd">
              <a:solidFill>
                <a:schemeClr val="tx1">
                  <a:lumMod val="65000"/>
                  <a:lumOff val="35000"/>
                </a:schemeClr>
              </a:solidFill>
              <a:round/>
            </a:ln>
            <a:effectLst/>
          </c:spPr>
          <c:marker>
            <c:symbol val="circle"/>
            <c:size val="5"/>
            <c:spPr>
              <a:solidFill>
                <a:schemeClr val="tx1">
                  <a:lumMod val="65000"/>
                  <a:lumOff val="35000"/>
                </a:schemeClr>
              </a:solidFill>
              <a:ln w="9525">
                <a:solidFill>
                  <a:schemeClr val="tx1">
                    <a:lumMod val="65000"/>
                    <a:lumOff val="35000"/>
                  </a:schemeClr>
                </a:solidFill>
              </a:ln>
              <a:effectLst/>
            </c:spPr>
          </c:marker>
          <c:dLbls>
            <c:dLbl>
              <c:idx val="0"/>
              <c:layout>
                <c:manualLayout>
                  <c:x val="-8.4739454094292829E-2"/>
                  <c:y val="-2.80373831775700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83-4DE3-906E-989E8F2282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Bahnschrift" panose="020B0502040204020203" pitchFamily="34" charset="0"/>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'[Dashboard Durres - V4.xlsm]TË ARDHURAT'!$L$13:$O$13</c:f>
              <c:strCache>
                <c:ptCount val="4"/>
                <c:pt idx="0">
                  <c:v>Viti 2020</c:v>
                </c:pt>
                <c:pt idx="1">
                  <c:v>Viti 2021</c:v>
                </c:pt>
                <c:pt idx="2">
                  <c:v>Viti 2022</c:v>
                </c:pt>
                <c:pt idx="3">
                  <c:v>Synimi 2022</c:v>
                </c:pt>
              </c:strCache>
            </c:strRef>
          </c:cat>
          <c:val>
            <c:numRef>
              <c:f>'[Dashboard Durres - V4.xlsm]TË ARDHURAT'!$L$16:$O$16</c:f>
              <c:numCache>
                <c:formatCode>_(* #\ ##0_);_(* \(#\ ##0\);_(* "-"??_);_(@_)</c:formatCode>
                <c:ptCount val="4"/>
                <c:pt idx="0">
                  <c:v>575552</c:v>
                </c:pt>
                <c:pt idx="1">
                  <c:v>471222</c:v>
                </c:pt>
                <c:pt idx="2">
                  <c:v>856804</c:v>
                </c:pt>
                <c:pt idx="3">
                  <c:v>856804</c:v>
                </c:pt>
              </c:numCache>
            </c:numRef>
          </c:val>
          <c:smooth val="0"/>
          <c:extLst>
            <c:ext xmlns:c16="http://schemas.microsoft.com/office/drawing/2014/chart" uri="{C3380CC4-5D6E-409C-BE32-E72D297353CC}">
              <c16:uniqueId val="{00000003-8483-4DE3-906E-989E8F22828F}"/>
            </c:ext>
          </c:extLst>
        </c:ser>
        <c:dLbls>
          <c:dLblPos val="t"/>
          <c:showLegendKey val="0"/>
          <c:showVal val="1"/>
          <c:showCatName val="0"/>
          <c:showSerName val="0"/>
          <c:showPercent val="0"/>
          <c:showBubbleSize val="0"/>
        </c:dLbls>
        <c:marker val="1"/>
        <c:smooth val="0"/>
        <c:axId val="1033657184"/>
        <c:axId val="1033656464"/>
      </c:lineChart>
      <c:catAx>
        <c:axId val="1033657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Bahnschrift" panose="020B0502040204020203" pitchFamily="34" charset="0"/>
                <a:ea typeface="+mn-ea"/>
                <a:cs typeface="+mn-cs"/>
              </a:defRPr>
            </a:pPr>
            <a:endParaRPr lang="en-US"/>
          </a:p>
        </c:txPr>
        <c:crossAx val="1033656464"/>
        <c:crosses val="autoZero"/>
        <c:auto val="1"/>
        <c:lblAlgn val="ctr"/>
        <c:lblOffset val="100"/>
        <c:noMultiLvlLbl val="0"/>
      </c:catAx>
      <c:valAx>
        <c:axId val="1033656464"/>
        <c:scaling>
          <c:orientation val="minMax"/>
        </c:scaling>
        <c:delete val="0"/>
        <c:axPos val="l"/>
        <c:numFmt formatCode="_(* #\ ##0_);_(* \(#\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Bahnschrift" panose="020B0502040204020203" pitchFamily="34" charset="0"/>
                <a:ea typeface="+mn-ea"/>
                <a:cs typeface="+mn-cs"/>
              </a:defRPr>
            </a:pPr>
            <a:endParaRPr lang="en-US"/>
          </a:p>
        </c:txPr>
        <c:crossAx val="1033657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Bahnschrift" panose="020B0502040204020203"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Bahnschrift" panose="020B0502040204020203"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rgbClr val="7030A0"/>
                </a:solidFill>
                <a:latin typeface="Bahnschrift" panose="020B0502040204020203" pitchFamily="34" charset="0"/>
                <a:ea typeface="+mn-ea"/>
                <a:cs typeface="+mn-cs"/>
              </a:defRPr>
            </a:pPr>
            <a:r>
              <a:rPr lang="sq-AL" b="1">
                <a:solidFill>
                  <a:srgbClr val="7030A0"/>
                </a:solidFill>
              </a:rPr>
              <a:t>SHPENZIMET SIPAS KLASIFIKIMIT EKONOMIK</a:t>
            </a:r>
            <a:r>
              <a:rPr lang="sq-AL" b="1" baseline="0">
                <a:solidFill>
                  <a:srgbClr val="7030A0"/>
                </a:solidFill>
              </a:rPr>
              <a:t> NË VITE</a:t>
            </a:r>
            <a:endParaRPr lang="en-US" b="1">
              <a:solidFill>
                <a:srgbClr val="7030A0"/>
              </a:solidFill>
            </a:endParaRPr>
          </a:p>
        </c:rich>
      </c:tx>
      <c:layout>
        <c:manualLayout>
          <c:xMode val="edge"/>
          <c:yMode val="edge"/>
          <c:x val="9.5415573053368435E-3"/>
          <c:y val="2.314814814814814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rgbClr val="7030A0"/>
              </a:solidFill>
              <a:latin typeface="Bahnschrift" panose="020B0502040204020203" pitchFamily="34" charset="0"/>
              <a:ea typeface="+mn-ea"/>
              <a:cs typeface="+mn-cs"/>
            </a:defRPr>
          </a:pPr>
          <a:endParaRPr lang="en-US"/>
        </a:p>
      </c:txPr>
    </c:title>
    <c:autoTitleDeleted val="0"/>
    <c:plotArea>
      <c:layout/>
      <c:lineChart>
        <c:grouping val="standard"/>
        <c:varyColors val="0"/>
        <c:ser>
          <c:idx val="0"/>
          <c:order val="0"/>
          <c:tx>
            <c:strRef>
              <c:f>SHPENZIMET!$C$82</c:f>
              <c:strCache>
                <c:ptCount val="1"/>
                <c:pt idx="0">
                  <c:v>Paga dhe sigurime</c:v>
                </c:pt>
              </c:strCache>
            </c:strRef>
          </c:tx>
          <c:spPr>
            <a:ln w="28575" cap="rnd">
              <a:solidFill>
                <a:srgbClr val="50B7C1"/>
              </a:solidFill>
              <a:round/>
            </a:ln>
            <a:effectLst/>
          </c:spPr>
          <c:marker>
            <c:symbol val="circle"/>
            <c:size val="5"/>
            <c:spPr>
              <a:solidFill>
                <a:srgbClr val="50B7C1"/>
              </a:solidFill>
              <a:ln w="9525">
                <a:solidFill>
                  <a:srgbClr val="50B7C1"/>
                </a:solidFill>
              </a:ln>
              <a:effectLst/>
            </c:spPr>
          </c:marker>
          <c:dLbls>
            <c:dLbl>
              <c:idx val="1"/>
              <c:layout>
                <c:manualLayout>
                  <c:x val="-4.7525935318733156E-2"/>
                  <c:y val="7.34829672846500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91B-46E7-8B49-167228778203}"/>
                </c:ext>
              </c:extLst>
            </c:dLbl>
            <c:dLbl>
              <c:idx val="2"/>
              <c:layout>
                <c:manualLayout>
                  <c:x val="-3.9091315769996839E-2"/>
                  <c:y val="4.05098409389736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91B-46E7-8B49-167228778203}"/>
                </c:ext>
              </c:extLst>
            </c:dLbl>
            <c:dLbl>
              <c:idx val="3"/>
              <c:layout>
                <c:manualLayout>
                  <c:x val="-3.6695684182190089E-2"/>
                  <c:y val="5.93516274222173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91B-46E7-8B49-1672287782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50B7C1"/>
                    </a:solidFill>
                    <a:latin typeface="Bahnschrift" panose="020B0502040204020203" pitchFamily="34" charset="0"/>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SHPENZIMET!$D$1:$G$1</c:f>
              <c:strCache>
                <c:ptCount val="4"/>
                <c:pt idx="0">
                  <c:v>Viti 2020</c:v>
                </c:pt>
                <c:pt idx="1">
                  <c:v>Viti 2021</c:v>
                </c:pt>
                <c:pt idx="2">
                  <c:v>Viti 2022</c:v>
                </c:pt>
                <c:pt idx="3">
                  <c:v>Synimi 2022</c:v>
                </c:pt>
              </c:strCache>
            </c:strRef>
          </c:cat>
          <c:val>
            <c:numRef>
              <c:f>SHPENZIMET!$D$82:$G$82</c:f>
              <c:numCache>
                <c:formatCode>_(* #\ ##0_);_(* \(#\ ##0\);_(* "-"_);_(@_)</c:formatCode>
                <c:ptCount val="4"/>
                <c:pt idx="0">
                  <c:v>1148629</c:v>
                </c:pt>
                <c:pt idx="1">
                  <c:v>1219058.0959999999</c:v>
                </c:pt>
                <c:pt idx="2">
                  <c:v>1343500</c:v>
                </c:pt>
                <c:pt idx="3">
                  <c:v>1474706</c:v>
                </c:pt>
              </c:numCache>
            </c:numRef>
          </c:val>
          <c:smooth val="0"/>
          <c:extLst>
            <c:ext xmlns:c16="http://schemas.microsoft.com/office/drawing/2014/chart" uri="{C3380CC4-5D6E-409C-BE32-E72D297353CC}">
              <c16:uniqueId val="{00000003-791B-46E7-8B49-167228778203}"/>
            </c:ext>
          </c:extLst>
        </c:ser>
        <c:ser>
          <c:idx val="1"/>
          <c:order val="1"/>
          <c:tx>
            <c:strRef>
              <c:f>SHPENZIMET!$C$83</c:f>
              <c:strCache>
                <c:ptCount val="1"/>
                <c:pt idx="0">
                  <c:v>Të tjera korrente</c:v>
                </c:pt>
              </c:strCache>
            </c:strRef>
          </c:tx>
          <c:spPr>
            <a:ln w="28575" cap="rnd">
              <a:solidFill>
                <a:srgbClr val="815BC5"/>
              </a:solidFill>
              <a:round/>
            </a:ln>
            <a:effectLst/>
          </c:spPr>
          <c:marker>
            <c:symbol val="circle"/>
            <c:size val="5"/>
            <c:spPr>
              <a:solidFill>
                <a:srgbClr val="815BC5"/>
              </a:solidFill>
              <a:ln w="9525">
                <a:solidFill>
                  <a:srgbClr val="815BC5"/>
                </a:solidFill>
              </a:ln>
              <a:effectLst/>
            </c:spPr>
          </c:marker>
          <c:dLbls>
            <c:dLbl>
              <c:idx val="0"/>
              <c:layout>
                <c:manualLayout>
                  <c:x val="-8.9314556834241873E-2"/>
                  <c:y val="-3.84215991692628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91B-46E7-8B49-167228778203}"/>
                </c:ext>
              </c:extLst>
            </c:dLbl>
            <c:dLbl>
              <c:idx val="3"/>
              <c:layout>
                <c:manualLayout>
                  <c:x val="-3.3056388645638958E-2"/>
                  <c:y val="4.59225252681343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91B-46E7-8B49-1672287782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815BC5"/>
                    </a:solidFill>
                    <a:latin typeface="Bahnschrift" panose="020B0502040204020203" pitchFamily="34" charset="0"/>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SHPENZIMET!$D$1:$G$1</c:f>
              <c:strCache>
                <c:ptCount val="4"/>
                <c:pt idx="0">
                  <c:v>Viti 2020</c:v>
                </c:pt>
                <c:pt idx="1">
                  <c:v>Viti 2021</c:v>
                </c:pt>
                <c:pt idx="2">
                  <c:v>Viti 2022</c:v>
                </c:pt>
                <c:pt idx="3">
                  <c:v>Synimi 2022</c:v>
                </c:pt>
              </c:strCache>
            </c:strRef>
          </c:cat>
          <c:val>
            <c:numRef>
              <c:f>SHPENZIMET!$D$83:$G$83</c:f>
              <c:numCache>
                <c:formatCode>_(* #\ ##0_);_(* \(#\ ##0\);_(* "-"_);_(@_)</c:formatCode>
                <c:ptCount val="4"/>
                <c:pt idx="0">
                  <c:v>627350</c:v>
                </c:pt>
                <c:pt idx="1">
                  <c:v>762323.73369999998</c:v>
                </c:pt>
                <c:pt idx="2">
                  <c:v>1241518</c:v>
                </c:pt>
                <c:pt idx="3">
                  <c:v>1292253</c:v>
                </c:pt>
              </c:numCache>
            </c:numRef>
          </c:val>
          <c:smooth val="0"/>
          <c:extLst>
            <c:ext xmlns:c16="http://schemas.microsoft.com/office/drawing/2014/chart" uri="{C3380CC4-5D6E-409C-BE32-E72D297353CC}">
              <c16:uniqueId val="{00000006-791B-46E7-8B49-167228778203}"/>
            </c:ext>
          </c:extLst>
        </c:ser>
        <c:ser>
          <c:idx val="2"/>
          <c:order val="2"/>
          <c:tx>
            <c:strRef>
              <c:f>SHPENZIMET!$C$84</c:f>
              <c:strCache>
                <c:ptCount val="1"/>
                <c:pt idx="0">
                  <c:v>Kapitale</c:v>
                </c:pt>
              </c:strCache>
            </c:strRef>
          </c:tx>
          <c:spPr>
            <a:ln w="28575" cap="rnd">
              <a:solidFill>
                <a:srgbClr val="ED1E79"/>
              </a:solidFill>
              <a:round/>
            </a:ln>
            <a:effectLst/>
          </c:spPr>
          <c:marker>
            <c:symbol val="circle"/>
            <c:size val="5"/>
            <c:spPr>
              <a:solidFill>
                <a:srgbClr val="ED1E79"/>
              </a:solidFill>
              <a:ln w="9525">
                <a:solidFill>
                  <a:srgbClr val="ED1E79"/>
                </a:solidFill>
              </a:ln>
              <a:effectLst/>
            </c:spPr>
          </c:marker>
          <c:dLbls>
            <c:dLbl>
              <c:idx val="1"/>
              <c:layout>
                <c:manualLayout>
                  <c:x val="-1.3084539412711397E-2"/>
                  <c:y val="2.09117712374623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91B-46E7-8B49-167228778203}"/>
                </c:ext>
              </c:extLst>
            </c:dLbl>
            <c:dLbl>
              <c:idx val="2"/>
              <c:layout>
                <c:manualLayout>
                  <c:x val="-1.6802693775589002E-3"/>
                  <c:y val="1.99286430408885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91B-46E7-8B49-1672287782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ED1E79"/>
                    </a:solidFill>
                    <a:latin typeface="Bahnschrift" panose="020B0502040204020203" pitchFamily="34" charset="0"/>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SHPENZIMET!$D$1:$G$1</c:f>
              <c:strCache>
                <c:ptCount val="4"/>
                <c:pt idx="0">
                  <c:v>Viti 2020</c:v>
                </c:pt>
                <c:pt idx="1">
                  <c:v>Viti 2021</c:v>
                </c:pt>
                <c:pt idx="2">
                  <c:v>Viti 2022</c:v>
                </c:pt>
                <c:pt idx="3">
                  <c:v>Synimi 2022</c:v>
                </c:pt>
              </c:strCache>
            </c:strRef>
          </c:cat>
          <c:val>
            <c:numRef>
              <c:f>SHPENZIMET!$D$84:$G$84</c:f>
              <c:numCache>
                <c:formatCode>_(* #\ ##0_);_(* \(#\ ##0\);_(* "-"_);_(@_)</c:formatCode>
                <c:ptCount val="4"/>
                <c:pt idx="0">
                  <c:v>619715</c:v>
                </c:pt>
                <c:pt idx="1">
                  <c:v>515632.91899999999</c:v>
                </c:pt>
                <c:pt idx="2">
                  <c:v>645716</c:v>
                </c:pt>
                <c:pt idx="3">
                  <c:v>1007659</c:v>
                </c:pt>
              </c:numCache>
            </c:numRef>
          </c:val>
          <c:smooth val="0"/>
          <c:extLst>
            <c:ext xmlns:c16="http://schemas.microsoft.com/office/drawing/2014/chart" uri="{C3380CC4-5D6E-409C-BE32-E72D297353CC}">
              <c16:uniqueId val="{00000009-791B-46E7-8B49-167228778203}"/>
            </c:ext>
          </c:extLst>
        </c:ser>
        <c:dLbls>
          <c:dLblPos val="t"/>
          <c:showLegendKey val="0"/>
          <c:showVal val="1"/>
          <c:showCatName val="0"/>
          <c:showSerName val="0"/>
          <c:showPercent val="0"/>
          <c:showBubbleSize val="0"/>
        </c:dLbls>
        <c:marker val="1"/>
        <c:smooth val="0"/>
        <c:axId val="1033657184"/>
        <c:axId val="1033656464"/>
      </c:lineChart>
      <c:catAx>
        <c:axId val="1033657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Bahnschrift" panose="020B0502040204020203" pitchFamily="34" charset="0"/>
                <a:ea typeface="+mn-ea"/>
                <a:cs typeface="+mn-cs"/>
              </a:defRPr>
            </a:pPr>
            <a:endParaRPr lang="en-US"/>
          </a:p>
        </c:txPr>
        <c:crossAx val="1033656464"/>
        <c:crosses val="autoZero"/>
        <c:auto val="1"/>
        <c:lblAlgn val="ctr"/>
        <c:lblOffset val="100"/>
        <c:noMultiLvlLbl val="0"/>
      </c:catAx>
      <c:valAx>
        <c:axId val="1033656464"/>
        <c:scaling>
          <c:orientation val="minMax"/>
        </c:scaling>
        <c:delete val="0"/>
        <c:axPos val="l"/>
        <c:numFmt formatCode="_(* #\ ##0_);_(* \(#\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Bahnschrift" panose="020B0502040204020203" pitchFamily="34" charset="0"/>
                <a:ea typeface="+mn-ea"/>
                <a:cs typeface="+mn-cs"/>
              </a:defRPr>
            </a:pPr>
            <a:endParaRPr lang="en-US"/>
          </a:p>
        </c:txPr>
        <c:crossAx val="1033657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Bahnschrift" panose="020B0502040204020203"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Bahnschrift" panose="020B0502040204020203"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3474B-7B60-467A-996E-87AE4589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1591</TotalTime>
  <Pages>74</Pages>
  <Words>23065</Words>
  <Characters>131472</Characters>
  <Application>Microsoft Office Word</Application>
  <DocSecurity>0</DocSecurity>
  <Lines>1095</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odeta kromici</dc:creator>
  <cp:keywords/>
  <dc:description/>
  <cp:lastModifiedBy>Ornela Shapo</cp:lastModifiedBy>
  <cp:revision>66</cp:revision>
  <cp:lastPrinted>2023-08-24T15:52:00Z</cp:lastPrinted>
  <dcterms:created xsi:type="dcterms:W3CDTF">2023-08-04T11:43:00Z</dcterms:created>
  <dcterms:modified xsi:type="dcterms:W3CDTF">2023-10-20T13:18:00Z</dcterms:modified>
</cp:coreProperties>
</file>